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2CDF" w:rsidRPr="00C143FB" w:rsidRDefault="00412CDF" w:rsidP="00093DD2">
      <w:pPr>
        <w:spacing w:after="0"/>
        <w:jc w:val="center"/>
        <w:rPr>
          <w:rFonts w:ascii="Times New Roman" w:hAnsi="Times New Roman" w:cs="Times New Roman"/>
          <w:sz w:val="28"/>
          <w:szCs w:val="28"/>
        </w:rPr>
      </w:pPr>
      <w:r w:rsidRPr="00C143FB">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rsidR="00412CDF" w:rsidRPr="00093DD2" w:rsidRDefault="00412CDF" w:rsidP="00093DD2">
      <w:pPr>
        <w:spacing w:after="0"/>
        <w:jc w:val="center"/>
        <w:rPr>
          <w:rFonts w:ascii="Times New Roman" w:hAnsi="Times New Roman" w:cs="Times New Roman"/>
          <w:b/>
          <w:sz w:val="28"/>
          <w:szCs w:val="28"/>
        </w:rPr>
      </w:pPr>
      <w:r w:rsidRPr="00093DD2">
        <w:rPr>
          <w:rFonts w:ascii="Times New Roman" w:hAnsi="Times New Roman" w:cs="Times New Roman"/>
          <w:b/>
          <w:sz w:val="28"/>
          <w:szCs w:val="28"/>
        </w:rPr>
        <w:t>«ФИНАНСОВЫЙ УНИВЕРСИТЕТ ПРИ ПРАВИТЕЛЬСТВЕ РОССИЙСКОЙ ФЕДЕРАЦИИ»</w:t>
      </w:r>
    </w:p>
    <w:p w:rsidR="00412CDF" w:rsidRDefault="00412CDF" w:rsidP="00C143FB">
      <w:pPr>
        <w:spacing w:after="0"/>
        <w:jc w:val="center"/>
        <w:rPr>
          <w:rFonts w:ascii="Times New Roman" w:hAnsi="Times New Roman" w:cs="Times New Roman"/>
          <w:b/>
          <w:sz w:val="28"/>
          <w:szCs w:val="28"/>
        </w:rPr>
      </w:pPr>
      <w:r w:rsidRPr="00093DD2">
        <w:rPr>
          <w:rFonts w:ascii="Times New Roman" w:hAnsi="Times New Roman" w:cs="Times New Roman"/>
          <w:b/>
          <w:sz w:val="28"/>
          <w:szCs w:val="28"/>
        </w:rPr>
        <w:t>(Финансовый университет)</w:t>
      </w:r>
    </w:p>
    <w:p w:rsidR="00C143FB" w:rsidRPr="00093DD2" w:rsidRDefault="00C143FB" w:rsidP="00C143FB">
      <w:pPr>
        <w:spacing w:after="0"/>
        <w:jc w:val="center"/>
        <w:rPr>
          <w:rFonts w:ascii="Times New Roman" w:hAnsi="Times New Roman" w:cs="Times New Roman"/>
          <w:b/>
          <w:sz w:val="28"/>
          <w:szCs w:val="28"/>
        </w:rPr>
      </w:pPr>
    </w:p>
    <w:p w:rsidR="00412CDF" w:rsidRPr="000C68B8" w:rsidRDefault="009F04E0" w:rsidP="00093DD2">
      <w:pPr>
        <w:jc w:val="center"/>
        <w:rPr>
          <w:rFonts w:ascii="Times New Roman" w:hAnsi="Times New Roman" w:cs="Times New Roman"/>
          <w:sz w:val="28"/>
          <w:szCs w:val="28"/>
        </w:rPr>
      </w:pPr>
      <w:r w:rsidRPr="000C68B8">
        <w:rPr>
          <w:rFonts w:ascii="Times New Roman" w:hAnsi="Times New Roman" w:cs="Times New Roman"/>
          <w:sz w:val="28"/>
          <w:szCs w:val="28"/>
        </w:rPr>
        <w:t>Департамент налогов</w:t>
      </w:r>
      <w:r w:rsidR="0069050B" w:rsidRPr="000C68B8">
        <w:rPr>
          <w:rFonts w:ascii="Times New Roman" w:hAnsi="Times New Roman" w:cs="Times New Roman"/>
          <w:sz w:val="28"/>
          <w:szCs w:val="28"/>
        </w:rPr>
        <w:t xml:space="preserve"> и налогового администрирования</w:t>
      </w:r>
    </w:p>
    <w:p w:rsidR="00412CDF" w:rsidRPr="00093DD2" w:rsidRDefault="00412CDF" w:rsidP="00093DD2">
      <w:pPr>
        <w:rPr>
          <w:rFonts w:ascii="Times New Roman" w:hAnsi="Times New Roman" w:cs="Times New Roman"/>
          <w:sz w:val="28"/>
          <w:szCs w:val="28"/>
        </w:rPr>
      </w:pPr>
    </w:p>
    <w:p w:rsidR="00412CDF" w:rsidRPr="00093DD2" w:rsidRDefault="00412CDF" w:rsidP="00093DD2">
      <w:pPr>
        <w:rPr>
          <w:rFonts w:ascii="Times New Roman" w:hAnsi="Times New Roman" w:cs="Times New Roman"/>
          <w:sz w:val="28"/>
          <w:szCs w:val="28"/>
        </w:rPr>
      </w:pPr>
    </w:p>
    <w:p w:rsidR="002F7D5E" w:rsidRPr="00093DD2" w:rsidRDefault="000C7E44" w:rsidP="00093DD2">
      <w:pPr>
        <w:spacing w:line="240" w:lineRule="atLeast"/>
        <w:jc w:val="center"/>
        <w:rPr>
          <w:rFonts w:ascii="Times New Roman" w:hAnsi="Times New Roman" w:cs="Times New Roman"/>
          <w:b/>
          <w:sz w:val="28"/>
          <w:szCs w:val="28"/>
        </w:rPr>
      </w:pPr>
      <w:r w:rsidRPr="000C7E44">
        <w:rPr>
          <w:rFonts w:ascii="Times New Roman" w:hAnsi="Times New Roman" w:cs="Times New Roman"/>
          <w:b/>
          <w:sz w:val="28"/>
          <w:szCs w:val="28"/>
        </w:rPr>
        <w:t xml:space="preserve">Гончаренко Л.И., </w:t>
      </w:r>
      <w:r w:rsidR="0019596C" w:rsidRPr="000C7E44">
        <w:rPr>
          <w:rFonts w:ascii="Times New Roman" w:hAnsi="Times New Roman" w:cs="Times New Roman"/>
          <w:b/>
          <w:sz w:val="28"/>
          <w:szCs w:val="28"/>
        </w:rPr>
        <w:t>Ряховский Д</w:t>
      </w:r>
      <w:r w:rsidR="0019596C">
        <w:rPr>
          <w:rFonts w:ascii="Times New Roman" w:hAnsi="Times New Roman" w:cs="Times New Roman"/>
          <w:b/>
          <w:sz w:val="28"/>
          <w:szCs w:val="28"/>
        </w:rPr>
        <w:t>.И. Попова О.С.</w:t>
      </w:r>
    </w:p>
    <w:p w:rsidR="00D0252C" w:rsidRPr="00093DD2" w:rsidRDefault="00D0252C" w:rsidP="00093DD2">
      <w:pPr>
        <w:spacing w:line="240" w:lineRule="atLeast"/>
        <w:jc w:val="center"/>
        <w:rPr>
          <w:rFonts w:ascii="Times New Roman" w:hAnsi="Times New Roman" w:cs="Times New Roman"/>
          <w:b/>
          <w:sz w:val="28"/>
          <w:szCs w:val="28"/>
        </w:rPr>
      </w:pPr>
    </w:p>
    <w:p w:rsidR="00D0252C" w:rsidRPr="00093DD2" w:rsidRDefault="00D0252C" w:rsidP="00093DD2">
      <w:pPr>
        <w:spacing w:after="0"/>
        <w:jc w:val="center"/>
        <w:rPr>
          <w:rFonts w:ascii="Times New Roman" w:hAnsi="Times New Roman" w:cs="Times New Roman"/>
          <w:b/>
          <w:caps/>
          <w:snapToGrid w:val="0"/>
          <w:sz w:val="28"/>
          <w:szCs w:val="28"/>
        </w:rPr>
      </w:pPr>
      <w:r w:rsidRPr="00093DD2">
        <w:rPr>
          <w:rFonts w:ascii="Times New Roman" w:hAnsi="Times New Roman" w:cs="Times New Roman"/>
          <w:b/>
          <w:caps/>
          <w:snapToGrid w:val="0"/>
          <w:sz w:val="28"/>
          <w:szCs w:val="28"/>
        </w:rPr>
        <w:t>НАЛОГОВЫЕ РИСКИ В СИСТЕМЕ</w:t>
      </w:r>
    </w:p>
    <w:p w:rsidR="00D0252C" w:rsidRDefault="00D0252C" w:rsidP="00093DD2">
      <w:pPr>
        <w:spacing w:after="0"/>
        <w:jc w:val="center"/>
        <w:rPr>
          <w:rFonts w:ascii="Times New Roman" w:hAnsi="Times New Roman" w:cs="Times New Roman"/>
          <w:b/>
          <w:caps/>
          <w:snapToGrid w:val="0"/>
          <w:sz w:val="28"/>
          <w:szCs w:val="28"/>
        </w:rPr>
      </w:pPr>
      <w:r w:rsidRPr="00093DD2">
        <w:rPr>
          <w:rFonts w:ascii="Times New Roman" w:hAnsi="Times New Roman" w:cs="Times New Roman"/>
          <w:b/>
          <w:caps/>
          <w:snapToGrid w:val="0"/>
          <w:sz w:val="28"/>
          <w:szCs w:val="28"/>
        </w:rPr>
        <w:t>РИСК-МЕНЕДЖМЕНТА</w:t>
      </w:r>
    </w:p>
    <w:p w:rsidR="00C143FB" w:rsidRPr="00093DD2" w:rsidRDefault="00C143FB" w:rsidP="00093DD2">
      <w:pPr>
        <w:spacing w:after="0"/>
        <w:jc w:val="center"/>
        <w:rPr>
          <w:rFonts w:ascii="Times New Roman" w:hAnsi="Times New Roman" w:cs="Times New Roman"/>
          <w:b/>
          <w:caps/>
          <w:snapToGrid w:val="0"/>
          <w:sz w:val="28"/>
          <w:szCs w:val="28"/>
        </w:rPr>
      </w:pPr>
    </w:p>
    <w:p w:rsidR="00C402E9" w:rsidRPr="00093DD2" w:rsidRDefault="00C402E9" w:rsidP="00093DD2">
      <w:pPr>
        <w:spacing w:after="0"/>
        <w:jc w:val="center"/>
        <w:rPr>
          <w:rFonts w:ascii="Times New Roman" w:hAnsi="Times New Roman" w:cs="Times New Roman"/>
          <w:sz w:val="28"/>
          <w:szCs w:val="28"/>
        </w:rPr>
      </w:pPr>
      <w:r w:rsidRPr="00093DD2">
        <w:rPr>
          <w:rFonts w:ascii="Times New Roman" w:hAnsi="Times New Roman" w:cs="Times New Roman"/>
          <w:sz w:val="28"/>
          <w:szCs w:val="28"/>
        </w:rPr>
        <w:t xml:space="preserve">Рабочая программа дисциплины </w:t>
      </w:r>
    </w:p>
    <w:p w:rsidR="00C402E9" w:rsidRPr="00093DD2" w:rsidRDefault="00C402E9" w:rsidP="00093DD2">
      <w:pPr>
        <w:spacing w:after="0"/>
        <w:jc w:val="center"/>
        <w:rPr>
          <w:rFonts w:ascii="Times New Roman" w:hAnsi="Times New Roman" w:cs="Times New Roman"/>
          <w:sz w:val="28"/>
          <w:szCs w:val="28"/>
        </w:rPr>
      </w:pPr>
      <w:r w:rsidRPr="00093DD2">
        <w:rPr>
          <w:rFonts w:ascii="Times New Roman" w:hAnsi="Times New Roman" w:cs="Times New Roman"/>
          <w:sz w:val="28"/>
          <w:szCs w:val="28"/>
        </w:rPr>
        <w:t>для студентов, обучающихся по направлению подготовки</w:t>
      </w:r>
    </w:p>
    <w:p w:rsidR="00C402E9" w:rsidRPr="00093DD2" w:rsidRDefault="00022D04" w:rsidP="00093DD2">
      <w:pPr>
        <w:spacing w:after="0"/>
        <w:jc w:val="center"/>
        <w:rPr>
          <w:rFonts w:ascii="Times New Roman" w:hAnsi="Times New Roman" w:cs="Times New Roman"/>
          <w:color w:val="FF0000"/>
          <w:sz w:val="28"/>
          <w:szCs w:val="28"/>
        </w:rPr>
      </w:pPr>
      <w:r w:rsidRPr="00093DD2">
        <w:rPr>
          <w:rFonts w:ascii="Times New Roman" w:hAnsi="Times New Roman" w:cs="Times New Roman"/>
          <w:sz w:val="28"/>
          <w:szCs w:val="28"/>
        </w:rPr>
        <w:t>38.0</w:t>
      </w:r>
      <w:r w:rsidR="00287E8C" w:rsidRPr="00093DD2">
        <w:rPr>
          <w:rFonts w:ascii="Times New Roman" w:hAnsi="Times New Roman" w:cs="Times New Roman"/>
          <w:sz w:val="28"/>
          <w:szCs w:val="28"/>
        </w:rPr>
        <w:t>4</w:t>
      </w:r>
      <w:r w:rsidR="00C402E9" w:rsidRPr="00093DD2">
        <w:rPr>
          <w:rFonts w:ascii="Times New Roman" w:hAnsi="Times New Roman" w:cs="Times New Roman"/>
          <w:sz w:val="28"/>
          <w:szCs w:val="28"/>
        </w:rPr>
        <w:t>.01 «Экономика»</w:t>
      </w:r>
    </w:p>
    <w:p w:rsidR="005C1212" w:rsidRPr="00093DD2" w:rsidRDefault="005C1212" w:rsidP="00093DD2">
      <w:pPr>
        <w:spacing w:after="0"/>
        <w:jc w:val="center"/>
        <w:rPr>
          <w:rFonts w:ascii="Times New Roman" w:hAnsi="Times New Roman" w:cs="Times New Roman"/>
          <w:color w:val="FF0000"/>
          <w:sz w:val="28"/>
          <w:szCs w:val="28"/>
        </w:rPr>
      </w:pPr>
    </w:p>
    <w:p w:rsidR="005C1212" w:rsidRPr="00093DD2" w:rsidRDefault="005C1212" w:rsidP="00093DD2">
      <w:pPr>
        <w:spacing w:after="0" w:line="240" w:lineRule="auto"/>
        <w:jc w:val="center"/>
        <w:rPr>
          <w:rFonts w:ascii="Times New Roman" w:hAnsi="Times New Roman" w:cs="Times New Roman"/>
          <w:sz w:val="28"/>
          <w:szCs w:val="28"/>
        </w:rPr>
      </w:pPr>
      <w:r w:rsidRPr="00093DD2">
        <w:rPr>
          <w:rFonts w:ascii="Times New Roman" w:hAnsi="Times New Roman" w:cs="Times New Roman"/>
          <w:sz w:val="28"/>
          <w:szCs w:val="28"/>
        </w:rPr>
        <w:t>Направ</w:t>
      </w:r>
      <w:r w:rsidR="002F7D5E" w:rsidRPr="00093DD2">
        <w:rPr>
          <w:rFonts w:ascii="Times New Roman" w:hAnsi="Times New Roman" w:cs="Times New Roman"/>
          <w:sz w:val="28"/>
          <w:szCs w:val="28"/>
        </w:rPr>
        <w:t>ленность программ магистратуры</w:t>
      </w:r>
    </w:p>
    <w:p w:rsidR="00412CDF" w:rsidRPr="00093DD2" w:rsidRDefault="005C1212" w:rsidP="00093DD2">
      <w:pPr>
        <w:spacing w:after="0" w:line="240" w:lineRule="auto"/>
        <w:jc w:val="center"/>
        <w:rPr>
          <w:rFonts w:ascii="Times New Roman" w:hAnsi="Times New Roman" w:cs="Times New Roman"/>
          <w:sz w:val="28"/>
          <w:szCs w:val="28"/>
        </w:rPr>
      </w:pPr>
      <w:r w:rsidRPr="00093DD2">
        <w:rPr>
          <w:rFonts w:ascii="Times New Roman" w:hAnsi="Times New Roman" w:cs="Times New Roman"/>
          <w:sz w:val="28"/>
          <w:szCs w:val="28"/>
        </w:rPr>
        <w:t xml:space="preserve">«Налоги. Бухгалтерский учёт. Налоговый консалтинг» </w:t>
      </w:r>
    </w:p>
    <w:p w:rsidR="00D0252C" w:rsidRPr="00093DD2" w:rsidRDefault="00D0252C" w:rsidP="00093DD2">
      <w:pPr>
        <w:jc w:val="center"/>
        <w:rPr>
          <w:rFonts w:ascii="Times New Roman" w:hAnsi="Times New Roman" w:cs="Times New Roman"/>
          <w:b/>
          <w:sz w:val="28"/>
          <w:szCs w:val="28"/>
        </w:rPr>
      </w:pPr>
      <w:r w:rsidRPr="00093DD2">
        <w:rPr>
          <w:rFonts w:ascii="Times New Roman" w:hAnsi="Times New Roman" w:cs="Times New Roman"/>
          <w:b/>
          <w:sz w:val="28"/>
          <w:szCs w:val="28"/>
        </w:rPr>
        <w:t>«</w:t>
      </w:r>
      <w:r w:rsidRPr="00093DD2">
        <w:rPr>
          <w:rFonts w:ascii="Times New Roman" w:hAnsi="Times New Roman" w:cs="Times New Roman"/>
          <w:sz w:val="28"/>
          <w:szCs w:val="28"/>
        </w:rPr>
        <w:t>Международное налоговое планирование»</w:t>
      </w:r>
    </w:p>
    <w:p w:rsidR="00412CDF" w:rsidRDefault="00412CDF" w:rsidP="00093DD2">
      <w:pPr>
        <w:jc w:val="center"/>
        <w:rPr>
          <w:rFonts w:ascii="Times New Roman" w:hAnsi="Times New Roman" w:cs="Times New Roman"/>
          <w:b/>
          <w:sz w:val="28"/>
          <w:szCs w:val="28"/>
        </w:rPr>
      </w:pPr>
    </w:p>
    <w:p w:rsidR="00433DCA" w:rsidRDefault="00433DCA" w:rsidP="00093DD2">
      <w:pPr>
        <w:jc w:val="center"/>
        <w:rPr>
          <w:rFonts w:ascii="Times New Roman" w:hAnsi="Times New Roman" w:cs="Times New Roman"/>
          <w:b/>
          <w:sz w:val="28"/>
          <w:szCs w:val="28"/>
        </w:rPr>
      </w:pPr>
    </w:p>
    <w:p w:rsidR="00433DCA" w:rsidRDefault="00433DCA" w:rsidP="00093DD2">
      <w:pPr>
        <w:jc w:val="center"/>
        <w:rPr>
          <w:rFonts w:ascii="Times New Roman" w:hAnsi="Times New Roman" w:cs="Times New Roman"/>
          <w:b/>
          <w:sz w:val="28"/>
          <w:szCs w:val="28"/>
        </w:rPr>
      </w:pPr>
    </w:p>
    <w:p w:rsidR="00433DCA" w:rsidRPr="00093DD2" w:rsidRDefault="00433DCA" w:rsidP="00093DD2">
      <w:pPr>
        <w:jc w:val="center"/>
        <w:rPr>
          <w:rFonts w:ascii="Times New Roman" w:hAnsi="Times New Roman" w:cs="Times New Roman"/>
          <w:b/>
          <w:sz w:val="28"/>
          <w:szCs w:val="28"/>
        </w:rPr>
      </w:pPr>
    </w:p>
    <w:p w:rsidR="00412CDF" w:rsidRDefault="00412CDF" w:rsidP="00093DD2">
      <w:pPr>
        <w:jc w:val="center"/>
        <w:rPr>
          <w:rFonts w:ascii="Times New Roman" w:hAnsi="Times New Roman" w:cs="Times New Roman"/>
          <w:b/>
          <w:sz w:val="28"/>
          <w:szCs w:val="28"/>
        </w:rPr>
      </w:pPr>
    </w:p>
    <w:p w:rsidR="007F1709" w:rsidRDefault="007F1709" w:rsidP="00093DD2">
      <w:pPr>
        <w:jc w:val="center"/>
        <w:rPr>
          <w:rFonts w:ascii="Times New Roman" w:hAnsi="Times New Roman" w:cs="Times New Roman"/>
          <w:b/>
          <w:sz w:val="28"/>
          <w:szCs w:val="28"/>
        </w:rPr>
      </w:pPr>
    </w:p>
    <w:p w:rsidR="000C68B8" w:rsidRPr="00093DD2" w:rsidRDefault="000C68B8" w:rsidP="00093DD2">
      <w:pPr>
        <w:jc w:val="center"/>
        <w:rPr>
          <w:rFonts w:ascii="Times New Roman" w:hAnsi="Times New Roman" w:cs="Times New Roman"/>
          <w:b/>
          <w:sz w:val="28"/>
          <w:szCs w:val="28"/>
        </w:rPr>
      </w:pPr>
    </w:p>
    <w:p w:rsidR="00412CDF" w:rsidRPr="00093DD2" w:rsidRDefault="00412CDF" w:rsidP="00093DD2">
      <w:pPr>
        <w:jc w:val="center"/>
        <w:rPr>
          <w:rFonts w:ascii="Times New Roman" w:hAnsi="Times New Roman" w:cs="Times New Roman"/>
          <w:b/>
          <w:sz w:val="28"/>
          <w:szCs w:val="28"/>
        </w:rPr>
      </w:pPr>
    </w:p>
    <w:p w:rsidR="00985BD9" w:rsidRDefault="0019596C" w:rsidP="00093DD2">
      <w:pPr>
        <w:jc w:val="center"/>
        <w:rPr>
          <w:rFonts w:ascii="Times New Roman" w:hAnsi="Times New Roman" w:cs="Times New Roman"/>
          <w:b/>
          <w:sz w:val="28"/>
          <w:szCs w:val="28"/>
        </w:rPr>
      </w:pPr>
      <w:r>
        <w:rPr>
          <w:rFonts w:ascii="Times New Roman" w:hAnsi="Times New Roman" w:cs="Times New Roman"/>
          <w:b/>
          <w:sz w:val="28"/>
          <w:szCs w:val="28"/>
        </w:rPr>
        <w:t>Москва 2021</w:t>
      </w:r>
    </w:p>
    <w:p w:rsidR="00433DCA" w:rsidRPr="00093DD2" w:rsidRDefault="00433DCA" w:rsidP="00093DD2">
      <w:pPr>
        <w:jc w:val="center"/>
        <w:rPr>
          <w:rFonts w:ascii="Times New Roman" w:hAnsi="Times New Roman" w:cs="Times New Roman"/>
          <w:b/>
          <w:sz w:val="28"/>
          <w:szCs w:val="28"/>
        </w:rPr>
      </w:pPr>
    </w:p>
    <w:p w:rsidR="005C1212" w:rsidRPr="00C143FB" w:rsidRDefault="005C1212" w:rsidP="00093DD2">
      <w:pPr>
        <w:spacing w:after="0"/>
        <w:jc w:val="center"/>
        <w:rPr>
          <w:rFonts w:ascii="Times New Roman" w:hAnsi="Times New Roman" w:cs="Times New Roman"/>
          <w:sz w:val="28"/>
          <w:szCs w:val="28"/>
        </w:rPr>
      </w:pPr>
      <w:r w:rsidRPr="00C143FB">
        <w:rPr>
          <w:rFonts w:ascii="Times New Roman" w:hAnsi="Times New Roman" w:cs="Times New Roman"/>
          <w:sz w:val="28"/>
          <w:szCs w:val="28"/>
        </w:rPr>
        <w:lastRenderedPageBreak/>
        <w:t>Федеральное государственное образовательное бюджетное учреждение высшего образования</w:t>
      </w:r>
    </w:p>
    <w:p w:rsidR="005C1212" w:rsidRPr="00093DD2" w:rsidRDefault="005C1212" w:rsidP="00093DD2">
      <w:pPr>
        <w:spacing w:after="0"/>
        <w:jc w:val="center"/>
        <w:rPr>
          <w:rFonts w:ascii="Times New Roman" w:hAnsi="Times New Roman" w:cs="Times New Roman"/>
          <w:b/>
          <w:sz w:val="28"/>
          <w:szCs w:val="28"/>
        </w:rPr>
      </w:pPr>
      <w:r w:rsidRPr="00093DD2">
        <w:rPr>
          <w:rFonts w:ascii="Times New Roman" w:hAnsi="Times New Roman" w:cs="Times New Roman"/>
          <w:b/>
          <w:sz w:val="28"/>
          <w:szCs w:val="28"/>
        </w:rPr>
        <w:t>«ФИНАНСОВЫЙ УНИВЕРСИТЕТ ПРИ ПРАВИТЕЛЬСТВЕ РОССИЙСКОЙ ФЕДЕРАЦИИ»</w:t>
      </w:r>
    </w:p>
    <w:p w:rsidR="005C1212" w:rsidRPr="00093DD2" w:rsidRDefault="005C1212" w:rsidP="00093DD2">
      <w:pPr>
        <w:spacing w:after="0"/>
        <w:jc w:val="center"/>
        <w:rPr>
          <w:rFonts w:ascii="Times New Roman" w:hAnsi="Times New Roman" w:cs="Times New Roman"/>
          <w:b/>
          <w:sz w:val="28"/>
          <w:szCs w:val="28"/>
        </w:rPr>
      </w:pPr>
      <w:r w:rsidRPr="00093DD2">
        <w:rPr>
          <w:rFonts w:ascii="Times New Roman" w:hAnsi="Times New Roman" w:cs="Times New Roman"/>
          <w:b/>
          <w:sz w:val="28"/>
          <w:szCs w:val="28"/>
        </w:rPr>
        <w:t>(Финансовый университет)</w:t>
      </w:r>
    </w:p>
    <w:p w:rsidR="005C1212" w:rsidRPr="00093DD2" w:rsidRDefault="005C1212" w:rsidP="00093DD2">
      <w:pPr>
        <w:jc w:val="center"/>
        <w:rPr>
          <w:rFonts w:ascii="Times New Roman" w:hAnsi="Times New Roman" w:cs="Times New Roman"/>
          <w:b/>
          <w:sz w:val="28"/>
          <w:szCs w:val="28"/>
        </w:rPr>
      </w:pPr>
    </w:p>
    <w:p w:rsidR="0069050B" w:rsidRPr="000C68B8" w:rsidRDefault="0069050B" w:rsidP="0069050B">
      <w:pPr>
        <w:jc w:val="center"/>
        <w:rPr>
          <w:rFonts w:ascii="Times New Roman" w:hAnsi="Times New Roman" w:cs="Times New Roman"/>
          <w:sz w:val="28"/>
          <w:szCs w:val="28"/>
        </w:rPr>
      </w:pPr>
      <w:r w:rsidRPr="000C68B8">
        <w:rPr>
          <w:rFonts w:ascii="Times New Roman" w:hAnsi="Times New Roman" w:cs="Times New Roman"/>
          <w:sz w:val="28"/>
          <w:szCs w:val="28"/>
        </w:rPr>
        <w:t>Департамент налогов и налогового администрирования</w:t>
      </w:r>
    </w:p>
    <w:tbl>
      <w:tblPr>
        <w:tblW w:w="0" w:type="auto"/>
        <w:tblInd w:w="-108" w:type="dxa"/>
        <w:tblLook w:val="04A0" w:firstRow="1" w:lastRow="0" w:firstColumn="1" w:lastColumn="0" w:noHBand="0" w:noVBand="1"/>
      </w:tblPr>
      <w:tblGrid>
        <w:gridCol w:w="2641"/>
        <w:gridCol w:w="2321"/>
        <w:gridCol w:w="4102"/>
      </w:tblGrid>
      <w:tr w:rsidR="009A4D28" w:rsidRPr="007F1709" w:rsidTr="0069050B">
        <w:trPr>
          <w:gridAfter w:val="1"/>
          <w:wAfter w:w="4102" w:type="dxa"/>
          <w:trHeight w:val="307"/>
        </w:trPr>
        <w:tc>
          <w:tcPr>
            <w:tcW w:w="2641" w:type="dxa"/>
          </w:tcPr>
          <w:p w:rsidR="009A4D28" w:rsidRPr="007F1709" w:rsidRDefault="009A4D28" w:rsidP="00093DD2">
            <w:pPr>
              <w:widowControl w:val="0"/>
              <w:tabs>
                <w:tab w:val="left" w:pos="645"/>
                <w:tab w:val="left" w:pos="5954"/>
              </w:tabs>
              <w:snapToGrid w:val="0"/>
              <w:spacing w:after="0"/>
              <w:rPr>
                <w:rFonts w:ascii="Times New Roman" w:eastAsia="Calibri" w:hAnsi="Times New Roman" w:cs="Times New Roman"/>
                <w:b/>
                <w:color w:val="FF0000"/>
                <w:sz w:val="28"/>
                <w:szCs w:val="28"/>
              </w:rPr>
            </w:pPr>
          </w:p>
        </w:tc>
        <w:tc>
          <w:tcPr>
            <w:tcW w:w="2320" w:type="dxa"/>
          </w:tcPr>
          <w:p w:rsidR="009A4D28" w:rsidRPr="007F1709" w:rsidRDefault="009A4D28" w:rsidP="0069050B">
            <w:pPr>
              <w:widowControl w:val="0"/>
              <w:tabs>
                <w:tab w:val="left" w:pos="645"/>
                <w:tab w:val="left" w:pos="5387"/>
              </w:tabs>
              <w:snapToGrid w:val="0"/>
              <w:spacing w:after="0"/>
              <w:ind w:right="1"/>
              <w:jc w:val="right"/>
              <w:rPr>
                <w:rFonts w:ascii="Times New Roman" w:eastAsia="Calibri" w:hAnsi="Times New Roman" w:cs="Times New Roman"/>
                <w:sz w:val="28"/>
                <w:szCs w:val="28"/>
                <w:highlight w:val="yellow"/>
              </w:rPr>
            </w:pPr>
          </w:p>
        </w:tc>
      </w:tr>
      <w:tr w:rsidR="000C68B8" w:rsidRPr="009A4D28" w:rsidTr="00C143FB">
        <w:trPr>
          <w:trHeight w:val="2739"/>
        </w:trPr>
        <w:tc>
          <w:tcPr>
            <w:tcW w:w="4962" w:type="dxa"/>
            <w:gridSpan w:val="2"/>
          </w:tcPr>
          <w:p w:rsidR="000C68B8" w:rsidRPr="00124A12" w:rsidRDefault="000C68B8" w:rsidP="00C143FB">
            <w:pPr>
              <w:widowControl w:val="0"/>
              <w:snapToGrid w:val="0"/>
              <w:spacing w:after="0"/>
              <w:rPr>
                <w:rFonts w:ascii="Times New Roman" w:eastAsia="Calibri" w:hAnsi="Times New Roman" w:cs="Times New Roman"/>
                <w:sz w:val="28"/>
                <w:szCs w:val="28"/>
              </w:rPr>
            </w:pPr>
            <w:r w:rsidRPr="00124A12">
              <w:rPr>
                <w:rFonts w:ascii="Times New Roman" w:eastAsia="Calibri" w:hAnsi="Times New Roman" w:cs="Times New Roman"/>
                <w:sz w:val="28"/>
                <w:szCs w:val="28"/>
              </w:rPr>
              <w:t>СОГЛАСОВАНО</w:t>
            </w:r>
          </w:p>
          <w:p w:rsidR="000C68B8" w:rsidRDefault="000C68B8" w:rsidP="00C143FB">
            <w:pPr>
              <w:widowControl w:val="0"/>
              <w:snapToGrid w:val="0"/>
              <w:spacing w:after="0" w:line="240" w:lineRule="auto"/>
              <w:rPr>
                <w:rFonts w:ascii="Times New Roman" w:eastAsia="Calibri" w:hAnsi="Times New Roman" w:cs="Times New Roman"/>
                <w:sz w:val="28"/>
                <w:szCs w:val="28"/>
              </w:rPr>
            </w:pPr>
            <w:r w:rsidRPr="00124A12">
              <w:rPr>
                <w:rFonts w:ascii="Times New Roman" w:eastAsia="Calibri" w:hAnsi="Times New Roman" w:cs="Times New Roman"/>
                <w:sz w:val="28"/>
                <w:szCs w:val="28"/>
              </w:rPr>
              <w:t xml:space="preserve">Департамент </w:t>
            </w:r>
            <w:r>
              <w:rPr>
                <w:rFonts w:ascii="Times New Roman" w:eastAsia="Calibri" w:hAnsi="Times New Roman" w:cs="Times New Roman"/>
                <w:sz w:val="28"/>
                <w:szCs w:val="28"/>
              </w:rPr>
              <w:t>бюджетной политики</w:t>
            </w:r>
          </w:p>
          <w:p w:rsidR="000C68B8" w:rsidRPr="00124A12" w:rsidRDefault="000C68B8" w:rsidP="00C143FB">
            <w:pPr>
              <w:widowControl w:val="0"/>
              <w:snapToGri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в сфере труда и социальной защиты</w:t>
            </w:r>
          </w:p>
          <w:p w:rsidR="000C68B8" w:rsidRPr="00124A12" w:rsidRDefault="000C68B8" w:rsidP="00C143FB">
            <w:pPr>
              <w:widowControl w:val="0"/>
              <w:snapToGrid w:val="0"/>
              <w:spacing w:after="0" w:line="240" w:lineRule="auto"/>
              <w:rPr>
                <w:rFonts w:ascii="Times New Roman" w:eastAsia="Calibri" w:hAnsi="Times New Roman" w:cs="Times New Roman"/>
                <w:sz w:val="28"/>
                <w:szCs w:val="28"/>
              </w:rPr>
            </w:pPr>
            <w:r w:rsidRPr="00124A12">
              <w:rPr>
                <w:rFonts w:ascii="Times New Roman" w:eastAsia="Calibri" w:hAnsi="Times New Roman" w:cs="Times New Roman"/>
                <w:sz w:val="28"/>
                <w:szCs w:val="28"/>
              </w:rPr>
              <w:t xml:space="preserve">Министерства Финансов    </w:t>
            </w:r>
          </w:p>
          <w:p w:rsidR="000C68B8" w:rsidRPr="00124A12" w:rsidRDefault="000C68B8" w:rsidP="00C143FB">
            <w:pPr>
              <w:widowControl w:val="0"/>
              <w:snapToGrid w:val="0"/>
              <w:spacing w:after="0" w:line="240" w:lineRule="auto"/>
              <w:rPr>
                <w:rFonts w:ascii="Times New Roman" w:eastAsia="Calibri" w:hAnsi="Times New Roman" w:cs="Times New Roman"/>
                <w:sz w:val="28"/>
                <w:szCs w:val="28"/>
              </w:rPr>
            </w:pPr>
            <w:r w:rsidRPr="00124A12">
              <w:rPr>
                <w:rFonts w:ascii="Times New Roman" w:eastAsia="Calibri" w:hAnsi="Times New Roman" w:cs="Times New Roman"/>
                <w:sz w:val="28"/>
                <w:szCs w:val="28"/>
              </w:rPr>
              <w:t>Российской Федерации</w:t>
            </w:r>
          </w:p>
          <w:p w:rsidR="000C68B8" w:rsidRPr="00124A12" w:rsidRDefault="000C68B8" w:rsidP="00C143FB">
            <w:pPr>
              <w:widowControl w:val="0"/>
              <w:snapToGrid w:val="0"/>
              <w:spacing w:after="0" w:line="240" w:lineRule="auto"/>
              <w:rPr>
                <w:rFonts w:ascii="Times New Roman" w:eastAsia="Calibri" w:hAnsi="Times New Roman" w:cs="Times New Roman"/>
                <w:sz w:val="28"/>
                <w:szCs w:val="28"/>
              </w:rPr>
            </w:pPr>
            <w:r w:rsidRPr="00124A12">
              <w:rPr>
                <w:rFonts w:ascii="Times New Roman" w:eastAsia="Calibri" w:hAnsi="Times New Roman" w:cs="Times New Roman"/>
                <w:sz w:val="28"/>
                <w:szCs w:val="28"/>
              </w:rPr>
              <w:t xml:space="preserve">Начальник отдела </w:t>
            </w:r>
            <w:r>
              <w:rPr>
                <w:rFonts w:ascii="Times New Roman" w:eastAsia="Calibri" w:hAnsi="Times New Roman" w:cs="Times New Roman"/>
                <w:sz w:val="28"/>
                <w:szCs w:val="28"/>
              </w:rPr>
              <w:t xml:space="preserve">бюджетной политики </w:t>
            </w:r>
            <w:r w:rsidRPr="00124A12">
              <w:rPr>
                <w:rFonts w:ascii="Times New Roman" w:eastAsia="Calibri" w:hAnsi="Times New Roman" w:cs="Times New Roman"/>
                <w:sz w:val="28"/>
                <w:szCs w:val="28"/>
              </w:rPr>
              <w:t>в сфере</w:t>
            </w:r>
            <w:r>
              <w:rPr>
                <w:rFonts w:ascii="Times New Roman" w:eastAsia="Calibri" w:hAnsi="Times New Roman" w:cs="Times New Roman"/>
                <w:sz w:val="28"/>
                <w:szCs w:val="28"/>
              </w:rPr>
              <w:t xml:space="preserve"> демографии</w:t>
            </w:r>
          </w:p>
          <w:p w:rsidR="000C68B8" w:rsidRPr="00124A12" w:rsidRDefault="000C68B8" w:rsidP="00C143FB">
            <w:pPr>
              <w:widowControl w:val="0"/>
              <w:snapToGrid w:val="0"/>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 Т.В. </w:t>
            </w:r>
            <w:proofErr w:type="spellStart"/>
            <w:r>
              <w:rPr>
                <w:rFonts w:ascii="Times New Roman" w:eastAsia="Calibri" w:hAnsi="Times New Roman" w:cs="Times New Roman"/>
                <w:sz w:val="28"/>
                <w:szCs w:val="28"/>
              </w:rPr>
              <w:t>Шавина</w:t>
            </w:r>
            <w:proofErr w:type="spellEnd"/>
          </w:p>
          <w:p w:rsidR="000C68B8" w:rsidRPr="00124A12" w:rsidRDefault="000C68B8" w:rsidP="00C143FB">
            <w:pPr>
              <w:widowControl w:val="0"/>
              <w:tabs>
                <w:tab w:val="left" w:pos="645"/>
                <w:tab w:val="left" w:pos="5954"/>
              </w:tabs>
              <w:snapToGrid w:val="0"/>
              <w:spacing w:after="0"/>
              <w:rPr>
                <w:rFonts w:ascii="Times New Roman" w:eastAsia="Calibri" w:hAnsi="Times New Roman" w:cs="Times New Roman"/>
                <w:sz w:val="28"/>
                <w:szCs w:val="28"/>
              </w:rPr>
            </w:pPr>
            <w:r w:rsidRPr="00124A12">
              <w:rPr>
                <w:rFonts w:ascii="Times New Roman" w:eastAsia="Calibri" w:hAnsi="Times New Roman" w:cs="Times New Roman"/>
                <w:sz w:val="28"/>
                <w:szCs w:val="28"/>
              </w:rPr>
              <w:t>«</w:t>
            </w:r>
            <w:r w:rsidR="004A446C">
              <w:rPr>
                <w:rFonts w:ascii="Times New Roman" w:eastAsia="Calibri" w:hAnsi="Times New Roman" w:cs="Times New Roman"/>
                <w:sz w:val="28"/>
                <w:szCs w:val="28"/>
              </w:rPr>
              <w:t>24</w:t>
            </w:r>
            <w:r w:rsidRPr="00124A12">
              <w:rPr>
                <w:rFonts w:ascii="Times New Roman" w:eastAsia="Calibri" w:hAnsi="Times New Roman" w:cs="Times New Roman"/>
                <w:sz w:val="28"/>
                <w:szCs w:val="28"/>
              </w:rPr>
              <w:t xml:space="preserve">» </w:t>
            </w:r>
            <w:r w:rsidR="004A446C">
              <w:rPr>
                <w:rFonts w:ascii="Times New Roman" w:eastAsia="Calibri" w:hAnsi="Times New Roman" w:cs="Times New Roman"/>
                <w:sz w:val="28"/>
                <w:szCs w:val="28"/>
              </w:rPr>
              <w:t>мая</w:t>
            </w:r>
            <w:r w:rsidRPr="00124A12">
              <w:rPr>
                <w:rFonts w:ascii="Times New Roman" w:eastAsia="Calibri" w:hAnsi="Times New Roman" w:cs="Times New Roman"/>
                <w:sz w:val="28"/>
                <w:szCs w:val="28"/>
              </w:rPr>
              <w:t xml:space="preserve"> 2021 г.</w:t>
            </w:r>
          </w:p>
          <w:p w:rsidR="000C68B8" w:rsidRPr="00124A12" w:rsidRDefault="000C68B8" w:rsidP="00C143FB">
            <w:pPr>
              <w:widowControl w:val="0"/>
              <w:tabs>
                <w:tab w:val="left" w:pos="645"/>
                <w:tab w:val="left" w:pos="5954"/>
              </w:tabs>
              <w:snapToGrid w:val="0"/>
              <w:spacing w:after="0"/>
              <w:rPr>
                <w:rFonts w:ascii="Times New Roman" w:eastAsia="Calibri" w:hAnsi="Times New Roman" w:cs="Times New Roman"/>
                <w:sz w:val="28"/>
                <w:szCs w:val="28"/>
              </w:rPr>
            </w:pPr>
          </w:p>
        </w:tc>
        <w:tc>
          <w:tcPr>
            <w:tcW w:w="4101" w:type="dxa"/>
          </w:tcPr>
          <w:p w:rsidR="000C68B8" w:rsidRPr="00124A12" w:rsidRDefault="000C68B8" w:rsidP="00C143FB">
            <w:pPr>
              <w:widowControl w:val="0"/>
              <w:tabs>
                <w:tab w:val="left" w:pos="645"/>
                <w:tab w:val="left" w:pos="5387"/>
              </w:tabs>
              <w:snapToGrid w:val="0"/>
              <w:spacing w:after="0"/>
              <w:ind w:right="1"/>
              <w:rPr>
                <w:rFonts w:ascii="Times New Roman" w:eastAsia="Calibri" w:hAnsi="Times New Roman" w:cs="Times New Roman"/>
                <w:sz w:val="28"/>
                <w:szCs w:val="28"/>
              </w:rPr>
            </w:pPr>
            <w:r w:rsidRPr="00124A12">
              <w:rPr>
                <w:rFonts w:ascii="Times New Roman" w:eastAsia="Calibri" w:hAnsi="Times New Roman" w:cs="Times New Roman"/>
                <w:sz w:val="28"/>
                <w:szCs w:val="28"/>
              </w:rPr>
              <w:t xml:space="preserve">     УТВЕРЖДАЮ</w:t>
            </w:r>
          </w:p>
          <w:p w:rsidR="000C68B8" w:rsidRPr="00124A12" w:rsidRDefault="000C68B8" w:rsidP="00C143FB">
            <w:pPr>
              <w:widowControl w:val="0"/>
              <w:tabs>
                <w:tab w:val="left" w:pos="645"/>
                <w:tab w:val="left" w:pos="5387"/>
              </w:tabs>
              <w:snapToGrid w:val="0"/>
              <w:spacing w:after="0"/>
              <w:ind w:right="1"/>
              <w:rPr>
                <w:rFonts w:ascii="Times New Roman" w:eastAsia="Calibri" w:hAnsi="Times New Roman" w:cs="Times New Roman"/>
                <w:sz w:val="28"/>
                <w:szCs w:val="28"/>
              </w:rPr>
            </w:pPr>
            <w:r w:rsidRPr="00124A12">
              <w:rPr>
                <w:rFonts w:ascii="Times New Roman" w:eastAsia="Calibri" w:hAnsi="Times New Roman" w:cs="Times New Roman"/>
                <w:sz w:val="28"/>
                <w:szCs w:val="28"/>
              </w:rPr>
              <w:t xml:space="preserve">     Ректор</w:t>
            </w:r>
          </w:p>
          <w:p w:rsidR="000C68B8" w:rsidRPr="00124A12" w:rsidRDefault="000C68B8" w:rsidP="00C143FB">
            <w:pPr>
              <w:widowControl w:val="0"/>
              <w:tabs>
                <w:tab w:val="left" w:pos="645"/>
                <w:tab w:val="left" w:pos="5387"/>
              </w:tabs>
              <w:snapToGrid w:val="0"/>
              <w:spacing w:after="0"/>
              <w:ind w:right="1"/>
              <w:rPr>
                <w:rFonts w:ascii="Times New Roman" w:eastAsia="Calibri" w:hAnsi="Times New Roman" w:cs="Times New Roman"/>
                <w:sz w:val="28"/>
                <w:szCs w:val="28"/>
              </w:rPr>
            </w:pPr>
          </w:p>
          <w:p w:rsidR="000C68B8" w:rsidRPr="00124A12" w:rsidRDefault="004A446C" w:rsidP="004A446C">
            <w:pPr>
              <w:widowControl w:val="0"/>
              <w:tabs>
                <w:tab w:val="left" w:pos="645"/>
                <w:tab w:val="left" w:pos="5387"/>
              </w:tabs>
              <w:snapToGrid w:val="0"/>
              <w:spacing w:after="0"/>
              <w:ind w:right="1"/>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0C68B8">
              <w:rPr>
                <w:rFonts w:ascii="Times New Roman" w:eastAsia="Calibri" w:hAnsi="Times New Roman" w:cs="Times New Roman"/>
                <w:sz w:val="28"/>
                <w:szCs w:val="28"/>
              </w:rPr>
              <w:t xml:space="preserve"> </w:t>
            </w:r>
            <w:r w:rsidR="000C68B8" w:rsidRPr="00124A12">
              <w:rPr>
                <w:rFonts w:ascii="Times New Roman" w:eastAsia="Calibri" w:hAnsi="Times New Roman" w:cs="Times New Roman"/>
                <w:sz w:val="28"/>
                <w:szCs w:val="28"/>
              </w:rPr>
              <w:t xml:space="preserve">М.А. </w:t>
            </w:r>
            <w:proofErr w:type="spellStart"/>
            <w:r w:rsidR="000C68B8" w:rsidRPr="00124A12">
              <w:rPr>
                <w:rFonts w:ascii="Times New Roman" w:eastAsia="Calibri" w:hAnsi="Times New Roman" w:cs="Times New Roman"/>
                <w:sz w:val="28"/>
                <w:szCs w:val="28"/>
              </w:rPr>
              <w:t>Эскиндаров</w:t>
            </w:r>
            <w:proofErr w:type="spellEnd"/>
          </w:p>
          <w:p w:rsidR="000C68B8" w:rsidRPr="00124A12" w:rsidRDefault="000C68B8" w:rsidP="00C143FB">
            <w:pPr>
              <w:widowControl w:val="0"/>
              <w:tabs>
                <w:tab w:val="left" w:pos="645"/>
                <w:tab w:val="left" w:pos="5954"/>
              </w:tabs>
              <w:snapToGrid w:val="0"/>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124A12">
              <w:rPr>
                <w:rFonts w:ascii="Times New Roman" w:eastAsia="Calibri" w:hAnsi="Times New Roman" w:cs="Times New Roman"/>
                <w:sz w:val="28"/>
                <w:szCs w:val="28"/>
              </w:rPr>
              <w:t>«</w:t>
            </w:r>
            <w:r w:rsidR="004A446C">
              <w:rPr>
                <w:rFonts w:ascii="Times New Roman" w:eastAsia="Calibri" w:hAnsi="Times New Roman" w:cs="Times New Roman"/>
                <w:sz w:val="28"/>
                <w:szCs w:val="28"/>
              </w:rPr>
              <w:t>27</w:t>
            </w:r>
            <w:r w:rsidRPr="00124A12">
              <w:rPr>
                <w:rFonts w:ascii="Times New Roman" w:eastAsia="Calibri" w:hAnsi="Times New Roman" w:cs="Times New Roman"/>
                <w:sz w:val="28"/>
                <w:szCs w:val="28"/>
              </w:rPr>
              <w:t xml:space="preserve">» </w:t>
            </w:r>
            <w:r w:rsidR="004A446C">
              <w:rPr>
                <w:rFonts w:ascii="Times New Roman" w:eastAsia="Calibri" w:hAnsi="Times New Roman" w:cs="Times New Roman"/>
                <w:sz w:val="28"/>
                <w:szCs w:val="28"/>
              </w:rPr>
              <w:t xml:space="preserve">мая </w:t>
            </w:r>
            <w:r w:rsidRPr="00124A12">
              <w:rPr>
                <w:rFonts w:ascii="Times New Roman" w:eastAsia="Calibri" w:hAnsi="Times New Roman" w:cs="Times New Roman"/>
                <w:sz w:val="28"/>
                <w:szCs w:val="28"/>
              </w:rPr>
              <w:t>2021 г.</w:t>
            </w:r>
          </w:p>
          <w:p w:rsidR="000C68B8" w:rsidRPr="00124A12" w:rsidRDefault="000C68B8" w:rsidP="00C143FB">
            <w:pPr>
              <w:widowControl w:val="0"/>
              <w:tabs>
                <w:tab w:val="left" w:pos="645"/>
                <w:tab w:val="left" w:pos="5387"/>
              </w:tabs>
              <w:snapToGrid w:val="0"/>
              <w:spacing w:after="0"/>
              <w:ind w:right="1"/>
              <w:jc w:val="right"/>
              <w:rPr>
                <w:rFonts w:ascii="Times New Roman" w:eastAsia="Calibri" w:hAnsi="Times New Roman" w:cs="Times New Roman"/>
                <w:sz w:val="28"/>
                <w:szCs w:val="28"/>
              </w:rPr>
            </w:pPr>
          </w:p>
        </w:tc>
      </w:tr>
    </w:tbl>
    <w:p w:rsidR="0096069D" w:rsidRDefault="0096069D" w:rsidP="000C68B8">
      <w:pPr>
        <w:rPr>
          <w:rFonts w:ascii="Times New Roman" w:hAnsi="Times New Roman" w:cs="Times New Roman"/>
          <w:b/>
          <w:sz w:val="28"/>
          <w:szCs w:val="28"/>
        </w:rPr>
      </w:pPr>
    </w:p>
    <w:p w:rsidR="00287E8C" w:rsidRPr="00093DD2" w:rsidRDefault="000C7E44" w:rsidP="000C68B8">
      <w:pPr>
        <w:spacing w:line="240" w:lineRule="atLeast"/>
        <w:jc w:val="center"/>
        <w:rPr>
          <w:rFonts w:ascii="Times New Roman" w:hAnsi="Times New Roman" w:cs="Times New Roman"/>
          <w:b/>
          <w:sz w:val="28"/>
          <w:szCs w:val="28"/>
        </w:rPr>
      </w:pPr>
      <w:r w:rsidRPr="000C7E44">
        <w:rPr>
          <w:rFonts w:ascii="Times New Roman" w:hAnsi="Times New Roman" w:cs="Times New Roman"/>
          <w:b/>
          <w:sz w:val="28"/>
          <w:szCs w:val="28"/>
        </w:rPr>
        <w:t xml:space="preserve">Гончаренко Л.И., </w:t>
      </w:r>
      <w:r w:rsidR="0019596C">
        <w:rPr>
          <w:rFonts w:ascii="Times New Roman" w:hAnsi="Times New Roman" w:cs="Times New Roman"/>
          <w:b/>
          <w:sz w:val="28"/>
          <w:szCs w:val="28"/>
        </w:rPr>
        <w:t>Ряховский Д.И. Попова О.С.</w:t>
      </w:r>
    </w:p>
    <w:p w:rsidR="00D0252C" w:rsidRPr="00093DD2" w:rsidRDefault="00D0252C" w:rsidP="00093DD2">
      <w:pPr>
        <w:spacing w:after="0"/>
        <w:jc w:val="center"/>
        <w:rPr>
          <w:rFonts w:ascii="Times New Roman" w:hAnsi="Times New Roman" w:cs="Times New Roman"/>
          <w:b/>
          <w:caps/>
          <w:snapToGrid w:val="0"/>
          <w:sz w:val="28"/>
          <w:szCs w:val="28"/>
        </w:rPr>
      </w:pPr>
      <w:r w:rsidRPr="00093DD2">
        <w:rPr>
          <w:rFonts w:ascii="Times New Roman" w:hAnsi="Times New Roman" w:cs="Times New Roman"/>
          <w:b/>
          <w:caps/>
          <w:snapToGrid w:val="0"/>
          <w:sz w:val="28"/>
          <w:szCs w:val="28"/>
        </w:rPr>
        <w:t>НАЛОГОВЫЕ РИСКИ В СИСТЕМЕ</w:t>
      </w:r>
    </w:p>
    <w:p w:rsidR="00D0252C" w:rsidRDefault="00D0252C" w:rsidP="00093DD2">
      <w:pPr>
        <w:spacing w:after="0"/>
        <w:jc w:val="center"/>
        <w:rPr>
          <w:rFonts w:ascii="Times New Roman" w:hAnsi="Times New Roman" w:cs="Times New Roman"/>
          <w:b/>
          <w:caps/>
          <w:snapToGrid w:val="0"/>
          <w:sz w:val="28"/>
          <w:szCs w:val="28"/>
        </w:rPr>
      </w:pPr>
      <w:r w:rsidRPr="00093DD2">
        <w:rPr>
          <w:rFonts w:ascii="Times New Roman" w:hAnsi="Times New Roman" w:cs="Times New Roman"/>
          <w:b/>
          <w:caps/>
          <w:snapToGrid w:val="0"/>
          <w:sz w:val="28"/>
          <w:szCs w:val="28"/>
        </w:rPr>
        <w:t>РИСК-МЕНЕДЖМЕНТА</w:t>
      </w:r>
    </w:p>
    <w:p w:rsidR="00C143FB" w:rsidRPr="00093DD2" w:rsidRDefault="00C143FB" w:rsidP="00093DD2">
      <w:pPr>
        <w:spacing w:after="0"/>
        <w:jc w:val="center"/>
        <w:rPr>
          <w:rFonts w:ascii="Times New Roman" w:hAnsi="Times New Roman" w:cs="Times New Roman"/>
          <w:b/>
          <w:caps/>
          <w:snapToGrid w:val="0"/>
          <w:sz w:val="28"/>
          <w:szCs w:val="28"/>
        </w:rPr>
      </w:pPr>
    </w:p>
    <w:p w:rsidR="00D0252C" w:rsidRPr="00093DD2" w:rsidRDefault="00D0252C" w:rsidP="00093DD2">
      <w:pPr>
        <w:spacing w:after="0"/>
        <w:jc w:val="center"/>
        <w:rPr>
          <w:rFonts w:ascii="Times New Roman" w:hAnsi="Times New Roman" w:cs="Times New Roman"/>
          <w:sz w:val="28"/>
          <w:szCs w:val="28"/>
        </w:rPr>
      </w:pPr>
      <w:r w:rsidRPr="00093DD2">
        <w:rPr>
          <w:rFonts w:ascii="Times New Roman" w:hAnsi="Times New Roman" w:cs="Times New Roman"/>
          <w:sz w:val="28"/>
          <w:szCs w:val="28"/>
        </w:rPr>
        <w:t xml:space="preserve">Рабочая программа дисциплины </w:t>
      </w:r>
    </w:p>
    <w:p w:rsidR="00D0252C" w:rsidRPr="00093DD2" w:rsidRDefault="00D0252C" w:rsidP="00093DD2">
      <w:pPr>
        <w:spacing w:after="0"/>
        <w:jc w:val="center"/>
        <w:rPr>
          <w:rFonts w:ascii="Times New Roman" w:hAnsi="Times New Roman" w:cs="Times New Roman"/>
          <w:sz w:val="28"/>
          <w:szCs w:val="28"/>
        </w:rPr>
      </w:pPr>
      <w:r w:rsidRPr="00093DD2">
        <w:rPr>
          <w:rFonts w:ascii="Times New Roman" w:hAnsi="Times New Roman" w:cs="Times New Roman"/>
          <w:sz w:val="28"/>
          <w:szCs w:val="28"/>
        </w:rPr>
        <w:t>для студентов, обучающихся по направлению подготовки</w:t>
      </w:r>
    </w:p>
    <w:p w:rsidR="00D0252C" w:rsidRPr="00093DD2" w:rsidRDefault="00D0252C" w:rsidP="00C143FB">
      <w:pPr>
        <w:spacing w:after="0"/>
        <w:jc w:val="center"/>
        <w:rPr>
          <w:rFonts w:ascii="Times New Roman" w:hAnsi="Times New Roman" w:cs="Times New Roman"/>
          <w:color w:val="FF0000"/>
          <w:sz w:val="28"/>
          <w:szCs w:val="28"/>
        </w:rPr>
      </w:pPr>
      <w:r w:rsidRPr="00093DD2">
        <w:rPr>
          <w:rFonts w:ascii="Times New Roman" w:hAnsi="Times New Roman" w:cs="Times New Roman"/>
          <w:sz w:val="28"/>
          <w:szCs w:val="28"/>
        </w:rPr>
        <w:t>38.04.01 «Экономика»</w:t>
      </w:r>
    </w:p>
    <w:p w:rsidR="00D0252C" w:rsidRPr="00093DD2" w:rsidRDefault="00D0252C" w:rsidP="00093DD2">
      <w:pPr>
        <w:spacing w:after="0" w:line="240" w:lineRule="auto"/>
        <w:jc w:val="center"/>
        <w:rPr>
          <w:rFonts w:ascii="Times New Roman" w:hAnsi="Times New Roman" w:cs="Times New Roman"/>
          <w:sz w:val="28"/>
          <w:szCs w:val="28"/>
        </w:rPr>
      </w:pPr>
      <w:r w:rsidRPr="00093DD2">
        <w:rPr>
          <w:rFonts w:ascii="Times New Roman" w:hAnsi="Times New Roman" w:cs="Times New Roman"/>
          <w:sz w:val="28"/>
          <w:szCs w:val="28"/>
        </w:rPr>
        <w:t>Направленность программ магистратуры</w:t>
      </w:r>
    </w:p>
    <w:p w:rsidR="00D0252C" w:rsidRPr="00093DD2" w:rsidRDefault="00D0252C" w:rsidP="00093DD2">
      <w:pPr>
        <w:spacing w:after="0" w:line="240" w:lineRule="auto"/>
        <w:jc w:val="center"/>
        <w:rPr>
          <w:rFonts w:ascii="Times New Roman" w:hAnsi="Times New Roman" w:cs="Times New Roman"/>
          <w:sz w:val="28"/>
          <w:szCs w:val="28"/>
        </w:rPr>
      </w:pPr>
      <w:r w:rsidRPr="00093DD2">
        <w:rPr>
          <w:rFonts w:ascii="Times New Roman" w:hAnsi="Times New Roman" w:cs="Times New Roman"/>
          <w:sz w:val="28"/>
          <w:szCs w:val="28"/>
        </w:rPr>
        <w:t xml:space="preserve">«Налоги. Бухгалтерский учёт. Налоговый консалтинг» </w:t>
      </w:r>
    </w:p>
    <w:p w:rsidR="00A62457" w:rsidRPr="00093DD2" w:rsidRDefault="00A62457" w:rsidP="00093DD2">
      <w:pPr>
        <w:jc w:val="center"/>
        <w:rPr>
          <w:rFonts w:ascii="Times New Roman" w:hAnsi="Times New Roman" w:cs="Times New Roman"/>
          <w:b/>
          <w:sz w:val="28"/>
          <w:szCs w:val="28"/>
        </w:rPr>
      </w:pPr>
      <w:r w:rsidRPr="00093DD2">
        <w:rPr>
          <w:rFonts w:ascii="Times New Roman" w:hAnsi="Times New Roman" w:cs="Times New Roman"/>
          <w:b/>
          <w:sz w:val="28"/>
          <w:szCs w:val="28"/>
        </w:rPr>
        <w:t>«</w:t>
      </w:r>
      <w:r w:rsidRPr="00093DD2">
        <w:rPr>
          <w:rFonts w:ascii="Times New Roman" w:hAnsi="Times New Roman" w:cs="Times New Roman"/>
          <w:sz w:val="28"/>
          <w:szCs w:val="28"/>
        </w:rPr>
        <w:t>Международное налоговое планирование»</w:t>
      </w:r>
    </w:p>
    <w:p w:rsidR="005C1212" w:rsidRPr="00093DD2" w:rsidRDefault="005C1212" w:rsidP="00093DD2">
      <w:pPr>
        <w:spacing w:after="0" w:line="240" w:lineRule="auto"/>
        <w:rPr>
          <w:rFonts w:ascii="Times New Roman" w:hAnsi="Times New Roman" w:cs="Times New Roman"/>
          <w:color w:val="FF0000"/>
          <w:sz w:val="28"/>
          <w:szCs w:val="28"/>
        </w:rPr>
      </w:pPr>
    </w:p>
    <w:p w:rsidR="000C7E44" w:rsidRPr="000C7E44" w:rsidRDefault="000C7E44" w:rsidP="000C7E44">
      <w:pPr>
        <w:shd w:val="clear" w:color="auto" w:fill="FFFFFF"/>
        <w:snapToGrid w:val="0"/>
        <w:spacing w:after="0" w:line="240" w:lineRule="auto"/>
        <w:jc w:val="center"/>
        <w:rPr>
          <w:rFonts w:ascii="Times New Roman" w:eastAsia="Calibri" w:hAnsi="Times New Roman" w:cs="Times New Roman"/>
          <w:i/>
          <w:sz w:val="24"/>
          <w:szCs w:val="24"/>
          <w:lang w:eastAsia="en-US"/>
        </w:rPr>
      </w:pPr>
      <w:r w:rsidRPr="000C7E44">
        <w:rPr>
          <w:rFonts w:ascii="Times New Roman" w:eastAsia="Calibri" w:hAnsi="Times New Roman" w:cs="Times New Roman"/>
          <w:i/>
          <w:sz w:val="24"/>
          <w:szCs w:val="24"/>
          <w:lang w:eastAsia="en-US"/>
        </w:rPr>
        <w:t>Одобрено Советом учебно-научного департамента</w:t>
      </w:r>
    </w:p>
    <w:p w:rsidR="000C7E44" w:rsidRPr="000C7E44" w:rsidRDefault="000C7E44" w:rsidP="000C7E44">
      <w:pPr>
        <w:shd w:val="clear" w:color="auto" w:fill="FFFFFF"/>
        <w:snapToGrid w:val="0"/>
        <w:spacing w:after="0" w:line="240" w:lineRule="auto"/>
        <w:jc w:val="center"/>
        <w:rPr>
          <w:rFonts w:ascii="Times New Roman" w:eastAsia="Calibri" w:hAnsi="Times New Roman" w:cs="Times New Roman"/>
          <w:i/>
          <w:sz w:val="24"/>
          <w:szCs w:val="24"/>
          <w:lang w:eastAsia="en-US"/>
        </w:rPr>
      </w:pPr>
      <w:r w:rsidRPr="000C7E44">
        <w:rPr>
          <w:rFonts w:ascii="Times New Roman" w:eastAsia="Calibri" w:hAnsi="Times New Roman" w:cs="Times New Roman"/>
          <w:i/>
          <w:sz w:val="24"/>
          <w:szCs w:val="24"/>
          <w:lang w:eastAsia="en-US"/>
        </w:rPr>
        <w:t>налогов и налогового администрирования</w:t>
      </w:r>
    </w:p>
    <w:p w:rsidR="000C7E44" w:rsidRPr="000C7E44" w:rsidRDefault="000C7E44" w:rsidP="000C7E44">
      <w:pPr>
        <w:shd w:val="clear" w:color="auto" w:fill="FFFFFF"/>
        <w:snapToGrid w:val="0"/>
        <w:spacing w:after="0" w:line="240" w:lineRule="auto"/>
        <w:jc w:val="center"/>
        <w:rPr>
          <w:rFonts w:ascii="Times New Roman" w:eastAsia="Calibri" w:hAnsi="Times New Roman" w:cs="Times New Roman"/>
          <w:i/>
          <w:sz w:val="24"/>
          <w:szCs w:val="24"/>
          <w:lang w:eastAsia="en-US"/>
        </w:rPr>
      </w:pPr>
      <w:r w:rsidRPr="000C7E44">
        <w:rPr>
          <w:rFonts w:ascii="Times New Roman" w:eastAsia="Calibri" w:hAnsi="Times New Roman" w:cs="Times New Roman"/>
          <w:i/>
          <w:sz w:val="24"/>
          <w:szCs w:val="24"/>
          <w:lang w:eastAsia="en-US"/>
        </w:rPr>
        <w:t>протокол № 12 от 28 апреля 2021 г.</w:t>
      </w:r>
    </w:p>
    <w:p w:rsidR="000C7E44" w:rsidRPr="000C7E44" w:rsidRDefault="000C7E44" w:rsidP="000C7E44">
      <w:pPr>
        <w:shd w:val="clear" w:color="auto" w:fill="FFFFFF"/>
        <w:snapToGrid w:val="0"/>
        <w:spacing w:after="0" w:line="240" w:lineRule="auto"/>
        <w:jc w:val="center"/>
        <w:rPr>
          <w:rFonts w:ascii="Times New Roman" w:eastAsia="Calibri" w:hAnsi="Times New Roman" w:cs="Times New Roman"/>
          <w:i/>
          <w:sz w:val="24"/>
          <w:szCs w:val="24"/>
          <w:lang w:eastAsia="en-US"/>
        </w:rPr>
      </w:pPr>
    </w:p>
    <w:p w:rsidR="000C7E44" w:rsidRPr="000C7E44" w:rsidRDefault="000C7E44" w:rsidP="000C7E44">
      <w:pPr>
        <w:shd w:val="clear" w:color="auto" w:fill="FFFFFF"/>
        <w:snapToGrid w:val="0"/>
        <w:spacing w:after="0" w:line="240" w:lineRule="auto"/>
        <w:jc w:val="center"/>
        <w:rPr>
          <w:rFonts w:ascii="Times New Roman" w:eastAsia="Calibri" w:hAnsi="Times New Roman" w:cs="Times New Roman"/>
          <w:i/>
          <w:sz w:val="24"/>
          <w:szCs w:val="24"/>
          <w:lang w:eastAsia="en-US"/>
        </w:rPr>
      </w:pPr>
      <w:r w:rsidRPr="000C7E44">
        <w:rPr>
          <w:rFonts w:ascii="Times New Roman" w:eastAsia="Calibri" w:hAnsi="Times New Roman" w:cs="Times New Roman"/>
          <w:i/>
          <w:sz w:val="24"/>
          <w:szCs w:val="24"/>
          <w:lang w:eastAsia="en-US"/>
        </w:rPr>
        <w:t>Рекомендовано Ученым советом факультета налогов, аудита и бизнес-анализа</w:t>
      </w:r>
    </w:p>
    <w:p w:rsidR="000C7E44" w:rsidRPr="000C7E44" w:rsidRDefault="000C7E44" w:rsidP="000C7E44">
      <w:pPr>
        <w:shd w:val="clear" w:color="auto" w:fill="FFFFFF"/>
        <w:snapToGrid w:val="0"/>
        <w:spacing w:after="0" w:line="240" w:lineRule="auto"/>
        <w:jc w:val="center"/>
        <w:rPr>
          <w:rFonts w:ascii="Times New Roman" w:eastAsia="Calibri" w:hAnsi="Times New Roman" w:cs="Times New Roman"/>
          <w:sz w:val="24"/>
          <w:szCs w:val="24"/>
          <w:lang w:eastAsia="en-US"/>
        </w:rPr>
      </w:pPr>
      <w:r w:rsidRPr="000C7E44">
        <w:rPr>
          <w:rFonts w:ascii="Times New Roman" w:eastAsia="Calibri" w:hAnsi="Times New Roman" w:cs="Times New Roman"/>
          <w:i/>
          <w:sz w:val="24"/>
          <w:szCs w:val="24"/>
          <w:lang w:eastAsia="en-US"/>
        </w:rPr>
        <w:t>протокол № 08 от 18 мая 2021 г.</w:t>
      </w:r>
    </w:p>
    <w:p w:rsidR="009A4D28" w:rsidRPr="00093DD2" w:rsidRDefault="009A4D28" w:rsidP="00093DD2">
      <w:pPr>
        <w:spacing w:after="0" w:line="240" w:lineRule="auto"/>
        <w:rPr>
          <w:rFonts w:ascii="Times New Roman" w:hAnsi="Times New Roman" w:cs="Times New Roman"/>
          <w:color w:val="FF0000"/>
          <w:sz w:val="28"/>
          <w:szCs w:val="28"/>
        </w:rPr>
      </w:pPr>
    </w:p>
    <w:p w:rsidR="005C1212" w:rsidRPr="00093DD2" w:rsidRDefault="005C1212" w:rsidP="00093DD2">
      <w:pPr>
        <w:snapToGrid w:val="0"/>
        <w:spacing w:after="0" w:line="240" w:lineRule="auto"/>
        <w:jc w:val="center"/>
        <w:rPr>
          <w:rFonts w:ascii="Times New Roman" w:eastAsia="Calibri" w:hAnsi="Times New Roman" w:cs="Times New Roman"/>
          <w:sz w:val="24"/>
          <w:szCs w:val="24"/>
        </w:rPr>
      </w:pPr>
    </w:p>
    <w:p w:rsidR="00C143FB" w:rsidRDefault="0019596C" w:rsidP="00C143FB">
      <w:pPr>
        <w:jc w:val="center"/>
        <w:rPr>
          <w:rFonts w:ascii="Times New Roman" w:hAnsi="Times New Roman" w:cs="Times New Roman"/>
          <w:b/>
          <w:sz w:val="28"/>
          <w:szCs w:val="28"/>
        </w:rPr>
      </w:pPr>
      <w:r>
        <w:rPr>
          <w:rFonts w:ascii="Times New Roman" w:hAnsi="Times New Roman" w:cs="Times New Roman"/>
          <w:b/>
          <w:sz w:val="28"/>
          <w:szCs w:val="28"/>
        </w:rPr>
        <w:t>Москва 2021</w:t>
      </w:r>
    </w:p>
    <w:p w:rsidR="00E74DEF" w:rsidRPr="00C143FB" w:rsidRDefault="00F80C40" w:rsidP="00C143FB">
      <w:pPr>
        <w:spacing w:after="0"/>
        <w:rPr>
          <w:rFonts w:ascii="Times New Roman" w:hAnsi="Times New Roman" w:cs="Times New Roman"/>
          <w:b/>
          <w:sz w:val="28"/>
          <w:szCs w:val="28"/>
        </w:rPr>
      </w:pPr>
      <w:r w:rsidRPr="00093DD2">
        <w:rPr>
          <w:rFonts w:ascii="Times New Roman" w:eastAsia="ヒラギノ角ゴ Pro W3" w:hAnsi="Times New Roman" w:cs="Times New Roman"/>
          <w:b/>
          <w:bCs/>
          <w:sz w:val="28"/>
          <w:szCs w:val="28"/>
        </w:rPr>
        <w:lastRenderedPageBreak/>
        <w:t>УДК</w:t>
      </w:r>
      <w:r w:rsidRPr="00093DD2">
        <w:rPr>
          <w:rFonts w:ascii="Times New Roman" w:eastAsia="ヒラギノ角ゴ Pro W3" w:hAnsi="Times New Roman" w:cs="Times New Roman"/>
          <w:b/>
          <w:bCs/>
          <w:sz w:val="28"/>
          <w:szCs w:val="28"/>
        </w:rPr>
        <w:tab/>
        <w:t>336.22:330.131.7</w:t>
      </w:r>
      <w:r w:rsidR="009A4D28" w:rsidRPr="00093DD2">
        <w:rPr>
          <w:rFonts w:ascii="Times New Roman" w:eastAsia="ヒラギノ角ゴ Pro W3" w:hAnsi="Times New Roman" w:cs="Times New Roman"/>
          <w:b/>
          <w:bCs/>
          <w:sz w:val="28"/>
          <w:szCs w:val="28"/>
        </w:rPr>
        <w:t>(073)</w:t>
      </w:r>
    </w:p>
    <w:p w:rsidR="00E74DEF" w:rsidRPr="00093DD2" w:rsidRDefault="00F80C40" w:rsidP="00C143F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ヒラギノ角ゴ Pro W3" w:hAnsi="Times New Roman" w:cs="Times New Roman"/>
          <w:b/>
          <w:bCs/>
          <w:sz w:val="28"/>
          <w:szCs w:val="28"/>
        </w:rPr>
      </w:pPr>
      <w:r w:rsidRPr="00093DD2">
        <w:rPr>
          <w:rFonts w:ascii="Times New Roman" w:eastAsia="ヒラギノ角ゴ Pro W3" w:hAnsi="Times New Roman" w:cs="Times New Roman"/>
          <w:b/>
          <w:bCs/>
          <w:sz w:val="28"/>
          <w:szCs w:val="28"/>
        </w:rPr>
        <w:t>ББК 65.261.41-09</w:t>
      </w:r>
    </w:p>
    <w:p w:rsidR="00E74DEF" w:rsidRPr="00093DD2" w:rsidRDefault="000C7E44" w:rsidP="00C143FB">
      <w:pPr>
        <w:spacing w:after="0" w:line="240" w:lineRule="auto"/>
        <w:rPr>
          <w:rFonts w:ascii="Times New Roman" w:eastAsia="ヒラギノ角ゴ Pro W3" w:hAnsi="Times New Roman" w:cs="Times New Roman"/>
          <w:b/>
          <w:bCs/>
          <w:sz w:val="28"/>
          <w:szCs w:val="28"/>
          <w:lang w:eastAsia="en-US"/>
        </w:rPr>
      </w:pPr>
      <w:r>
        <w:rPr>
          <w:rFonts w:ascii="Times New Roman" w:eastAsia="ヒラギノ角ゴ Pro W3" w:hAnsi="Times New Roman" w:cs="Times New Roman"/>
          <w:b/>
          <w:bCs/>
          <w:sz w:val="28"/>
          <w:szCs w:val="28"/>
          <w:lang w:eastAsia="en-US"/>
        </w:rPr>
        <w:t>Г 65</w:t>
      </w:r>
    </w:p>
    <w:p w:rsidR="009A4D28" w:rsidRPr="00093DD2" w:rsidRDefault="009A4D28" w:rsidP="00093DD2">
      <w:pPr>
        <w:spacing w:after="0" w:line="240" w:lineRule="auto"/>
        <w:rPr>
          <w:rFonts w:ascii="Times New Roman" w:eastAsia="Calibri" w:hAnsi="Times New Roman" w:cs="Times New Roman"/>
          <w:b/>
          <w:sz w:val="28"/>
          <w:szCs w:val="28"/>
        </w:rPr>
      </w:pPr>
    </w:p>
    <w:p w:rsidR="00E74DEF" w:rsidRPr="0008708F" w:rsidRDefault="00E74DEF" w:rsidP="00DB2A1A">
      <w:pPr>
        <w:spacing w:after="0" w:line="240" w:lineRule="auto"/>
        <w:jc w:val="both"/>
        <w:rPr>
          <w:rFonts w:ascii="Times New Roman" w:eastAsia="Calibri" w:hAnsi="Times New Roman" w:cs="Times New Roman"/>
          <w:b/>
          <w:sz w:val="26"/>
          <w:szCs w:val="26"/>
        </w:rPr>
      </w:pPr>
      <w:r w:rsidRPr="0008708F">
        <w:rPr>
          <w:rFonts w:ascii="Times New Roman" w:eastAsia="Calibri" w:hAnsi="Times New Roman" w:cs="Times New Roman"/>
          <w:b/>
          <w:sz w:val="26"/>
          <w:szCs w:val="26"/>
        </w:rPr>
        <w:t xml:space="preserve">Рецензенты: </w:t>
      </w:r>
      <w:r w:rsidR="00F80C40" w:rsidRPr="0008708F">
        <w:rPr>
          <w:rFonts w:ascii="Times New Roman" w:eastAsia="Times New Roman" w:hAnsi="Times New Roman" w:cs="Times New Roman"/>
          <w:b/>
          <w:bCs/>
          <w:sz w:val="26"/>
          <w:szCs w:val="26"/>
        </w:rPr>
        <w:t>К</w:t>
      </w:r>
      <w:r w:rsidR="0092129A">
        <w:rPr>
          <w:rFonts w:ascii="Times New Roman" w:eastAsia="Times New Roman" w:hAnsi="Times New Roman" w:cs="Times New Roman"/>
          <w:b/>
          <w:bCs/>
          <w:sz w:val="26"/>
          <w:szCs w:val="26"/>
        </w:rPr>
        <w:t>нязева А.В.</w:t>
      </w:r>
      <w:r w:rsidRPr="0008708F">
        <w:rPr>
          <w:rFonts w:ascii="Times New Roman" w:eastAsia="Times New Roman" w:hAnsi="Times New Roman" w:cs="Times New Roman"/>
          <w:b/>
          <w:bCs/>
          <w:sz w:val="26"/>
          <w:szCs w:val="26"/>
        </w:rPr>
        <w:t xml:space="preserve">, </w:t>
      </w:r>
      <w:r w:rsidR="0092129A" w:rsidRPr="00C143FB">
        <w:rPr>
          <w:rFonts w:ascii="Times New Roman" w:eastAsia="Times New Roman" w:hAnsi="Times New Roman" w:cs="Times New Roman"/>
          <w:bCs/>
          <w:sz w:val="26"/>
          <w:szCs w:val="26"/>
        </w:rPr>
        <w:t>к</w:t>
      </w:r>
      <w:r w:rsidRPr="0008708F">
        <w:rPr>
          <w:rFonts w:ascii="Times New Roman" w:eastAsia="Times New Roman" w:hAnsi="Times New Roman" w:cs="Times New Roman"/>
          <w:sz w:val="26"/>
          <w:szCs w:val="26"/>
        </w:rPr>
        <w:t xml:space="preserve">.э.н., </w:t>
      </w:r>
      <w:r w:rsidR="0092129A">
        <w:rPr>
          <w:rFonts w:ascii="Times New Roman" w:eastAsia="Times New Roman" w:hAnsi="Times New Roman" w:cs="Times New Roman"/>
          <w:sz w:val="26"/>
          <w:szCs w:val="26"/>
        </w:rPr>
        <w:t xml:space="preserve">доцент </w:t>
      </w:r>
      <w:r w:rsidRPr="0008708F">
        <w:rPr>
          <w:rFonts w:ascii="Times New Roman" w:eastAsia="Times New Roman" w:hAnsi="Times New Roman" w:cs="Times New Roman"/>
          <w:sz w:val="26"/>
          <w:szCs w:val="26"/>
        </w:rPr>
        <w:t>Департамента налогов</w:t>
      </w:r>
      <w:r w:rsidR="0092129A">
        <w:rPr>
          <w:rFonts w:ascii="Times New Roman" w:eastAsia="Times New Roman" w:hAnsi="Times New Roman" w:cs="Times New Roman"/>
          <w:sz w:val="26"/>
          <w:szCs w:val="26"/>
        </w:rPr>
        <w:t xml:space="preserve"> и налогового администрирования</w:t>
      </w:r>
      <w:r w:rsidR="0008708F">
        <w:rPr>
          <w:rFonts w:ascii="Times New Roman" w:eastAsia="Times New Roman" w:hAnsi="Times New Roman" w:cs="Times New Roman"/>
          <w:sz w:val="26"/>
          <w:szCs w:val="26"/>
        </w:rPr>
        <w:t>;</w:t>
      </w:r>
    </w:p>
    <w:p w:rsidR="0092129A" w:rsidRPr="0008708F" w:rsidRDefault="00F80C40" w:rsidP="00DB2A1A">
      <w:pPr>
        <w:spacing w:after="0" w:line="240" w:lineRule="auto"/>
        <w:jc w:val="both"/>
        <w:rPr>
          <w:rFonts w:ascii="Times New Roman" w:eastAsia="Calibri" w:hAnsi="Times New Roman" w:cs="Times New Roman"/>
          <w:b/>
          <w:sz w:val="26"/>
          <w:szCs w:val="26"/>
        </w:rPr>
      </w:pPr>
      <w:r w:rsidRPr="0008708F">
        <w:rPr>
          <w:rFonts w:ascii="Times New Roman" w:eastAsia="Times New Roman" w:hAnsi="Times New Roman" w:cs="Times New Roman"/>
          <w:b/>
          <w:sz w:val="26"/>
          <w:szCs w:val="26"/>
        </w:rPr>
        <w:t>Назарова Н.А.</w:t>
      </w:r>
      <w:r w:rsidR="00E74DEF" w:rsidRPr="0008708F">
        <w:rPr>
          <w:rFonts w:ascii="Times New Roman" w:eastAsia="Times New Roman" w:hAnsi="Times New Roman" w:cs="Times New Roman"/>
          <w:b/>
          <w:sz w:val="26"/>
          <w:szCs w:val="26"/>
        </w:rPr>
        <w:t xml:space="preserve">, </w:t>
      </w:r>
      <w:r w:rsidR="00E74DEF" w:rsidRPr="0008708F">
        <w:rPr>
          <w:rFonts w:ascii="Times New Roman" w:eastAsia="Times New Roman" w:hAnsi="Times New Roman" w:cs="Times New Roman"/>
          <w:sz w:val="26"/>
          <w:szCs w:val="26"/>
        </w:rPr>
        <w:t xml:space="preserve">к.э.н., </w:t>
      </w:r>
      <w:r w:rsidR="0092129A">
        <w:rPr>
          <w:rFonts w:ascii="Times New Roman" w:eastAsia="Times New Roman" w:hAnsi="Times New Roman" w:cs="Times New Roman"/>
          <w:sz w:val="26"/>
          <w:szCs w:val="26"/>
        </w:rPr>
        <w:t xml:space="preserve">доцент </w:t>
      </w:r>
      <w:r w:rsidR="0092129A" w:rsidRPr="0008708F">
        <w:rPr>
          <w:rFonts w:ascii="Times New Roman" w:eastAsia="Times New Roman" w:hAnsi="Times New Roman" w:cs="Times New Roman"/>
          <w:sz w:val="26"/>
          <w:szCs w:val="26"/>
        </w:rPr>
        <w:t>Департамента налогов</w:t>
      </w:r>
      <w:r w:rsidR="0092129A">
        <w:rPr>
          <w:rFonts w:ascii="Times New Roman" w:eastAsia="Times New Roman" w:hAnsi="Times New Roman" w:cs="Times New Roman"/>
          <w:sz w:val="26"/>
          <w:szCs w:val="26"/>
        </w:rPr>
        <w:t xml:space="preserve"> и налогового администрирования.</w:t>
      </w:r>
    </w:p>
    <w:p w:rsidR="00E74DEF" w:rsidRDefault="00E74DEF" w:rsidP="0008708F">
      <w:pPr>
        <w:widowControl w:val="0"/>
        <w:autoSpaceDE w:val="0"/>
        <w:autoSpaceDN w:val="0"/>
        <w:spacing w:after="0" w:line="240" w:lineRule="auto"/>
        <w:jc w:val="both"/>
        <w:rPr>
          <w:rFonts w:ascii="Times New Roman" w:eastAsia="Times New Roman" w:hAnsi="Times New Roman" w:cs="Times New Roman"/>
          <w:sz w:val="26"/>
          <w:szCs w:val="26"/>
        </w:rPr>
      </w:pPr>
    </w:p>
    <w:p w:rsidR="0092129A" w:rsidRPr="00C143FB" w:rsidRDefault="000C7E44" w:rsidP="00DB2A1A">
      <w:pPr>
        <w:spacing w:line="240" w:lineRule="atLeast"/>
        <w:rPr>
          <w:rFonts w:ascii="Times New Roman" w:hAnsi="Times New Roman" w:cs="Times New Roman"/>
          <w:b/>
          <w:sz w:val="26"/>
          <w:szCs w:val="26"/>
        </w:rPr>
      </w:pPr>
      <w:r w:rsidRPr="00C143FB">
        <w:rPr>
          <w:rFonts w:ascii="Times New Roman" w:hAnsi="Times New Roman" w:cs="Times New Roman"/>
          <w:b/>
          <w:sz w:val="26"/>
          <w:szCs w:val="26"/>
        </w:rPr>
        <w:t xml:space="preserve">Гончаренко Л.И., </w:t>
      </w:r>
      <w:r w:rsidR="0092129A" w:rsidRPr="00C143FB">
        <w:rPr>
          <w:rFonts w:ascii="Times New Roman" w:hAnsi="Times New Roman" w:cs="Times New Roman"/>
          <w:b/>
          <w:sz w:val="26"/>
          <w:szCs w:val="26"/>
        </w:rPr>
        <w:t>Ряховский Д.И. Попова О.С.</w:t>
      </w:r>
    </w:p>
    <w:p w:rsidR="00E74DEF" w:rsidRPr="0008708F" w:rsidRDefault="00D0252C" w:rsidP="00093DD2">
      <w:pPr>
        <w:spacing w:after="0" w:line="240" w:lineRule="auto"/>
        <w:ind w:firstLine="709"/>
        <w:jc w:val="both"/>
        <w:rPr>
          <w:rFonts w:ascii="Times New Roman" w:eastAsia="Calibri" w:hAnsi="Times New Roman" w:cs="Times New Roman"/>
          <w:sz w:val="26"/>
          <w:szCs w:val="26"/>
        </w:rPr>
      </w:pPr>
      <w:r w:rsidRPr="0008708F">
        <w:rPr>
          <w:rFonts w:ascii="Times New Roman" w:eastAsia="Calibri" w:hAnsi="Times New Roman" w:cs="Times New Roman"/>
          <w:sz w:val="26"/>
          <w:szCs w:val="26"/>
        </w:rPr>
        <w:t>Налоговые риски в системе риск-менеджмента</w:t>
      </w:r>
      <w:r w:rsidR="00E74DEF" w:rsidRPr="0008708F">
        <w:rPr>
          <w:rFonts w:ascii="Times New Roman" w:eastAsia="Calibri" w:hAnsi="Times New Roman" w:cs="Times New Roman"/>
          <w:sz w:val="26"/>
          <w:szCs w:val="26"/>
        </w:rPr>
        <w:t xml:space="preserve">: Рабочая программа дисциплины (для студентов, обучающихся по направлению </w:t>
      </w:r>
      <w:r w:rsidR="00B3706B" w:rsidRPr="0008708F">
        <w:rPr>
          <w:rFonts w:ascii="Times New Roman" w:eastAsia="Calibri" w:hAnsi="Times New Roman" w:cs="Times New Roman"/>
          <w:sz w:val="26"/>
          <w:szCs w:val="26"/>
        </w:rPr>
        <w:t xml:space="preserve">подготовки </w:t>
      </w:r>
      <w:r w:rsidR="00E74DEF" w:rsidRPr="0008708F">
        <w:rPr>
          <w:rFonts w:ascii="Times New Roman" w:eastAsia="Calibri" w:hAnsi="Times New Roman" w:cs="Times New Roman"/>
          <w:sz w:val="26"/>
          <w:szCs w:val="26"/>
        </w:rPr>
        <w:t xml:space="preserve">38.04.01 «Экономика», направленность программ магистратуры </w:t>
      </w:r>
      <w:r w:rsidR="00287E8C" w:rsidRPr="0008708F">
        <w:rPr>
          <w:rFonts w:ascii="Times New Roman" w:eastAsia="Calibri" w:hAnsi="Times New Roman" w:cs="Times New Roman"/>
          <w:sz w:val="26"/>
          <w:szCs w:val="26"/>
        </w:rPr>
        <w:t>«Налоги. Бухгалтерский учёт. Налоговый консалтинг»</w:t>
      </w:r>
      <w:r w:rsidRPr="0008708F">
        <w:rPr>
          <w:rFonts w:ascii="Times New Roman" w:eastAsia="Calibri" w:hAnsi="Times New Roman" w:cs="Times New Roman"/>
          <w:sz w:val="26"/>
          <w:szCs w:val="26"/>
        </w:rPr>
        <w:t xml:space="preserve">, </w:t>
      </w:r>
      <w:r w:rsidRPr="0008708F">
        <w:rPr>
          <w:rFonts w:ascii="Times New Roman" w:hAnsi="Times New Roman" w:cs="Times New Roman"/>
          <w:b/>
          <w:sz w:val="26"/>
          <w:szCs w:val="26"/>
        </w:rPr>
        <w:t>«</w:t>
      </w:r>
      <w:r w:rsidRPr="0008708F">
        <w:rPr>
          <w:rFonts w:ascii="Times New Roman" w:hAnsi="Times New Roman" w:cs="Times New Roman"/>
          <w:sz w:val="26"/>
          <w:szCs w:val="26"/>
        </w:rPr>
        <w:t>Международное налоговое планирование</w:t>
      </w:r>
      <w:r w:rsidR="00D62E11" w:rsidRPr="0008708F">
        <w:rPr>
          <w:rFonts w:ascii="Times New Roman" w:hAnsi="Times New Roman" w:cs="Times New Roman"/>
          <w:sz w:val="26"/>
          <w:szCs w:val="26"/>
        </w:rPr>
        <w:t>»</w:t>
      </w:r>
      <w:r w:rsidR="0008708F">
        <w:rPr>
          <w:rFonts w:ascii="Times New Roman" w:hAnsi="Times New Roman" w:cs="Times New Roman"/>
          <w:sz w:val="26"/>
          <w:szCs w:val="26"/>
        </w:rPr>
        <w:t xml:space="preserve"> </w:t>
      </w:r>
      <w:r w:rsidR="00E74DEF" w:rsidRPr="0008708F">
        <w:rPr>
          <w:rFonts w:ascii="Times New Roman" w:eastAsia="Calibri" w:hAnsi="Times New Roman" w:cs="Times New Roman"/>
          <w:sz w:val="26"/>
          <w:szCs w:val="26"/>
        </w:rPr>
        <w:t>очная</w:t>
      </w:r>
      <w:r w:rsidR="00287E8C" w:rsidRPr="0008708F">
        <w:rPr>
          <w:rFonts w:ascii="Times New Roman" w:eastAsia="Calibri" w:hAnsi="Times New Roman" w:cs="Times New Roman"/>
          <w:sz w:val="26"/>
          <w:szCs w:val="26"/>
        </w:rPr>
        <w:t xml:space="preserve"> и заочная формы</w:t>
      </w:r>
      <w:r w:rsidR="00E74DEF" w:rsidRPr="0008708F">
        <w:rPr>
          <w:rFonts w:ascii="Times New Roman" w:eastAsia="Calibri" w:hAnsi="Times New Roman" w:cs="Times New Roman"/>
          <w:sz w:val="26"/>
          <w:szCs w:val="26"/>
        </w:rPr>
        <w:t xml:space="preserve"> обучения). – М.: Финанс</w:t>
      </w:r>
      <w:r w:rsidR="00561184" w:rsidRPr="0008708F">
        <w:rPr>
          <w:rFonts w:ascii="Times New Roman" w:eastAsia="Calibri" w:hAnsi="Times New Roman" w:cs="Times New Roman"/>
          <w:sz w:val="26"/>
          <w:szCs w:val="26"/>
        </w:rPr>
        <w:t>овый университет</w:t>
      </w:r>
      <w:r w:rsidR="00561184" w:rsidRPr="0069050B">
        <w:rPr>
          <w:rFonts w:ascii="Times New Roman" w:eastAsia="Calibri" w:hAnsi="Times New Roman" w:cs="Times New Roman"/>
          <w:sz w:val="26"/>
          <w:szCs w:val="26"/>
        </w:rPr>
        <w:t>, Департамент н</w:t>
      </w:r>
      <w:r w:rsidR="00E74DEF" w:rsidRPr="0069050B">
        <w:rPr>
          <w:rFonts w:ascii="Times New Roman" w:eastAsia="Calibri" w:hAnsi="Times New Roman" w:cs="Times New Roman"/>
          <w:sz w:val="26"/>
          <w:szCs w:val="26"/>
        </w:rPr>
        <w:t>алогов</w:t>
      </w:r>
      <w:r w:rsidR="0069050B" w:rsidRPr="0069050B">
        <w:rPr>
          <w:rFonts w:ascii="Times New Roman" w:eastAsia="Calibri" w:hAnsi="Times New Roman" w:cs="Times New Roman"/>
          <w:sz w:val="26"/>
          <w:szCs w:val="26"/>
        </w:rPr>
        <w:t xml:space="preserve"> и налогового администрирования</w:t>
      </w:r>
      <w:r w:rsidR="0092129A" w:rsidRPr="0069050B">
        <w:rPr>
          <w:rFonts w:ascii="Times New Roman" w:eastAsia="Calibri" w:hAnsi="Times New Roman" w:cs="Times New Roman"/>
          <w:sz w:val="26"/>
          <w:szCs w:val="26"/>
        </w:rPr>
        <w:t>, 2021</w:t>
      </w:r>
      <w:r w:rsidR="00E74DEF" w:rsidRPr="0069050B">
        <w:rPr>
          <w:rFonts w:ascii="Times New Roman" w:eastAsia="Calibri" w:hAnsi="Times New Roman" w:cs="Times New Roman"/>
          <w:sz w:val="26"/>
          <w:szCs w:val="26"/>
        </w:rPr>
        <w:t xml:space="preserve">– </w:t>
      </w:r>
      <w:r w:rsidR="00DC7F49">
        <w:rPr>
          <w:rFonts w:ascii="Times New Roman" w:eastAsia="Calibri" w:hAnsi="Times New Roman" w:cs="Times New Roman"/>
          <w:sz w:val="26"/>
          <w:szCs w:val="26"/>
        </w:rPr>
        <w:t>39</w:t>
      </w:r>
      <w:r w:rsidR="00E74DEF" w:rsidRPr="0069050B">
        <w:rPr>
          <w:rFonts w:ascii="Times New Roman" w:eastAsia="Calibri" w:hAnsi="Times New Roman" w:cs="Times New Roman"/>
          <w:sz w:val="26"/>
          <w:szCs w:val="26"/>
        </w:rPr>
        <w:t xml:space="preserve"> с.</w:t>
      </w:r>
    </w:p>
    <w:p w:rsidR="00E74DEF" w:rsidRPr="0008708F" w:rsidRDefault="00E74DEF" w:rsidP="00093DD2">
      <w:pPr>
        <w:spacing w:after="0" w:line="240" w:lineRule="auto"/>
        <w:ind w:firstLine="709"/>
        <w:jc w:val="both"/>
        <w:rPr>
          <w:rFonts w:ascii="Times New Roman" w:eastAsia="Calibri" w:hAnsi="Times New Roman" w:cs="Times New Roman"/>
          <w:sz w:val="26"/>
          <w:szCs w:val="26"/>
        </w:rPr>
      </w:pPr>
      <w:r w:rsidRPr="0008708F">
        <w:rPr>
          <w:rFonts w:ascii="Times New Roman" w:eastAsia="Calibri" w:hAnsi="Times New Roman" w:cs="Times New Roman"/>
          <w:sz w:val="26"/>
          <w:szCs w:val="26"/>
        </w:rPr>
        <w:t>Рабочая программа дисциплины содержит: учебно-методические материалы по изучению дисциплины, методические материалы для преподавания, методические рекомендации для студентов, методические материалы для текущего контроля успеваемости, методические материалы для промежуточной аттестации по дисциплине. Рабочая программа подготовлена с использованием справочной правовой системы «</w:t>
      </w:r>
      <w:proofErr w:type="spellStart"/>
      <w:r w:rsidRPr="0008708F">
        <w:rPr>
          <w:rFonts w:ascii="Times New Roman" w:eastAsia="Calibri" w:hAnsi="Times New Roman" w:cs="Times New Roman"/>
          <w:sz w:val="26"/>
          <w:szCs w:val="26"/>
        </w:rPr>
        <w:t>КонсультантПлюс</w:t>
      </w:r>
      <w:proofErr w:type="spellEnd"/>
      <w:r w:rsidRPr="0008708F">
        <w:rPr>
          <w:rFonts w:ascii="Times New Roman" w:eastAsia="Calibri" w:hAnsi="Times New Roman" w:cs="Times New Roman"/>
          <w:sz w:val="26"/>
          <w:szCs w:val="26"/>
        </w:rPr>
        <w:t>».</w:t>
      </w:r>
    </w:p>
    <w:p w:rsidR="009A4D28" w:rsidRPr="00093DD2" w:rsidRDefault="009A4D28" w:rsidP="00093DD2">
      <w:pPr>
        <w:spacing w:after="0" w:line="240" w:lineRule="auto"/>
        <w:ind w:firstLine="720"/>
        <w:jc w:val="both"/>
        <w:rPr>
          <w:rFonts w:ascii="Times New Roman" w:eastAsia="Calibri" w:hAnsi="Times New Roman" w:cs="Times New Roman"/>
          <w:sz w:val="28"/>
          <w:szCs w:val="28"/>
        </w:rPr>
      </w:pPr>
    </w:p>
    <w:p w:rsidR="00F80C40" w:rsidRPr="00093DD2" w:rsidRDefault="00F80C40" w:rsidP="00093DD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eastAsia="ヒラギノ角ゴ Pro W3" w:hAnsi="Times New Roman" w:cs="Times New Roman"/>
          <w:b/>
          <w:bCs/>
          <w:sz w:val="28"/>
          <w:szCs w:val="28"/>
        </w:rPr>
      </w:pPr>
      <w:r w:rsidRPr="00093DD2">
        <w:rPr>
          <w:rFonts w:ascii="Times New Roman" w:eastAsia="ヒラギノ角ゴ Pro W3" w:hAnsi="Times New Roman" w:cs="Times New Roman"/>
          <w:b/>
          <w:bCs/>
          <w:sz w:val="28"/>
          <w:szCs w:val="28"/>
        </w:rPr>
        <w:t>УДК</w:t>
      </w:r>
      <w:r w:rsidRPr="00093DD2">
        <w:rPr>
          <w:rFonts w:ascii="Times New Roman" w:eastAsia="ヒラギノ角ゴ Pro W3" w:hAnsi="Times New Roman" w:cs="Times New Roman"/>
          <w:b/>
          <w:bCs/>
          <w:sz w:val="28"/>
          <w:szCs w:val="28"/>
        </w:rPr>
        <w:tab/>
        <w:t>336.22:330.131.7(073)</w:t>
      </w:r>
    </w:p>
    <w:p w:rsidR="00E74DEF" w:rsidRPr="00093DD2" w:rsidRDefault="00F80C40" w:rsidP="000C7E4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eastAsia="ヒラギノ角ゴ Pro W3" w:hAnsi="Times New Roman" w:cs="Times New Roman"/>
          <w:b/>
          <w:bCs/>
          <w:sz w:val="28"/>
          <w:szCs w:val="28"/>
        </w:rPr>
      </w:pPr>
      <w:r w:rsidRPr="00093DD2">
        <w:rPr>
          <w:rFonts w:ascii="Times New Roman" w:eastAsia="ヒラギノ角ゴ Pro W3" w:hAnsi="Times New Roman" w:cs="Times New Roman"/>
          <w:b/>
          <w:bCs/>
          <w:sz w:val="28"/>
          <w:szCs w:val="28"/>
        </w:rPr>
        <w:t>ББК 65.261.41-09</w:t>
      </w:r>
    </w:p>
    <w:p w:rsidR="00E74DEF" w:rsidRDefault="00E74DEF" w:rsidP="00093DD2">
      <w:pPr>
        <w:spacing w:after="0" w:line="240" w:lineRule="auto"/>
        <w:jc w:val="center"/>
        <w:rPr>
          <w:rFonts w:ascii="Times New Roman" w:eastAsia="Calibri" w:hAnsi="Times New Roman" w:cs="Times New Roman"/>
          <w:color w:val="000000" w:themeColor="text1"/>
          <w:sz w:val="28"/>
          <w:szCs w:val="28"/>
        </w:rPr>
      </w:pPr>
      <w:r w:rsidRPr="00093DD2">
        <w:rPr>
          <w:rFonts w:ascii="Times New Roman" w:eastAsia="Calibri" w:hAnsi="Times New Roman" w:cs="Times New Roman"/>
          <w:color w:val="000000" w:themeColor="text1"/>
          <w:sz w:val="28"/>
          <w:szCs w:val="28"/>
        </w:rPr>
        <w:t>Учебное издание</w:t>
      </w:r>
    </w:p>
    <w:p w:rsidR="000C7E44" w:rsidRPr="000C7E44" w:rsidRDefault="000C7E44" w:rsidP="000C7E44">
      <w:pPr>
        <w:spacing w:after="0" w:line="240" w:lineRule="auto"/>
        <w:jc w:val="center"/>
        <w:rPr>
          <w:rFonts w:ascii="Times New Roman" w:eastAsia="Calibri" w:hAnsi="Times New Roman" w:cs="Times New Roman"/>
          <w:b/>
          <w:color w:val="000000" w:themeColor="text1"/>
          <w:sz w:val="28"/>
          <w:szCs w:val="28"/>
        </w:rPr>
      </w:pPr>
      <w:r w:rsidRPr="000C7E44">
        <w:rPr>
          <w:rFonts w:ascii="Times New Roman" w:eastAsia="Calibri" w:hAnsi="Times New Roman" w:cs="Times New Roman"/>
          <w:b/>
          <w:color w:val="000000" w:themeColor="text1"/>
          <w:sz w:val="28"/>
          <w:szCs w:val="28"/>
        </w:rPr>
        <w:t>Гончаренко Любовь Ивановна</w:t>
      </w:r>
    </w:p>
    <w:p w:rsidR="00287E8C" w:rsidRDefault="0092129A" w:rsidP="000C7E44">
      <w:pPr>
        <w:widowControl w:val="0"/>
        <w:spacing w:after="0" w:line="240" w:lineRule="auto"/>
        <w:ind w:firstLine="284"/>
        <w:jc w:val="center"/>
        <w:rPr>
          <w:rFonts w:ascii="Times New Roman" w:eastAsia="Times New Roman" w:hAnsi="Times New Roman" w:cs="Times New Roman"/>
          <w:b/>
          <w:sz w:val="28"/>
          <w:szCs w:val="24"/>
        </w:rPr>
      </w:pPr>
      <w:r>
        <w:rPr>
          <w:rFonts w:ascii="Times New Roman" w:eastAsia="Times New Roman" w:hAnsi="Times New Roman" w:cs="Times New Roman"/>
          <w:b/>
          <w:sz w:val="28"/>
          <w:szCs w:val="24"/>
        </w:rPr>
        <w:t>Ряховский Дмитрий Иванович</w:t>
      </w:r>
    </w:p>
    <w:p w:rsidR="0092129A" w:rsidRPr="00093DD2" w:rsidRDefault="0092129A" w:rsidP="000C7E44">
      <w:pPr>
        <w:widowControl w:val="0"/>
        <w:spacing w:after="0" w:line="240" w:lineRule="auto"/>
        <w:ind w:firstLine="284"/>
        <w:jc w:val="center"/>
        <w:rPr>
          <w:rFonts w:ascii="Times New Roman" w:eastAsia="Times New Roman" w:hAnsi="Times New Roman" w:cs="Times New Roman"/>
          <w:b/>
          <w:sz w:val="28"/>
          <w:szCs w:val="24"/>
        </w:rPr>
      </w:pPr>
      <w:r>
        <w:rPr>
          <w:rFonts w:ascii="Times New Roman" w:eastAsia="Times New Roman" w:hAnsi="Times New Roman" w:cs="Times New Roman"/>
          <w:b/>
          <w:sz w:val="28"/>
          <w:szCs w:val="24"/>
        </w:rPr>
        <w:t>Попова Оксана Сергеевна</w:t>
      </w:r>
    </w:p>
    <w:p w:rsidR="00E74DEF" w:rsidRPr="00093DD2" w:rsidRDefault="00E74DEF" w:rsidP="00093DD2">
      <w:pPr>
        <w:spacing w:after="0" w:line="240" w:lineRule="auto"/>
        <w:jc w:val="center"/>
        <w:rPr>
          <w:rFonts w:ascii="Times New Roman" w:eastAsia="Calibri" w:hAnsi="Times New Roman" w:cs="Times New Roman"/>
          <w:color w:val="000000" w:themeColor="text1"/>
          <w:sz w:val="28"/>
          <w:szCs w:val="28"/>
        </w:rPr>
      </w:pPr>
    </w:p>
    <w:p w:rsidR="00D0252C" w:rsidRPr="00093DD2" w:rsidRDefault="00D0252C" w:rsidP="00093DD2">
      <w:pPr>
        <w:spacing w:after="0" w:line="240" w:lineRule="auto"/>
        <w:jc w:val="center"/>
        <w:rPr>
          <w:rFonts w:ascii="Times New Roman" w:eastAsia="Calibri" w:hAnsi="Times New Roman" w:cs="Times New Roman"/>
          <w:b/>
          <w:color w:val="000000" w:themeColor="text1"/>
          <w:sz w:val="28"/>
          <w:szCs w:val="28"/>
        </w:rPr>
      </w:pPr>
      <w:r w:rsidRPr="00093DD2">
        <w:rPr>
          <w:rFonts w:ascii="Times New Roman" w:eastAsia="Calibri" w:hAnsi="Times New Roman" w:cs="Times New Roman"/>
          <w:b/>
          <w:color w:val="000000" w:themeColor="text1"/>
          <w:sz w:val="28"/>
          <w:szCs w:val="28"/>
        </w:rPr>
        <w:t>НАЛОГОВЫЕ РИСКИ В СИСТЕМЕРИСК-МЕНЕДЖМЕНТА</w:t>
      </w:r>
    </w:p>
    <w:p w:rsidR="00E74DEF" w:rsidRPr="00093DD2" w:rsidRDefault="00E74DEF" w:rsidP="00093DD2">
      <w:pPr>
        <w:spacing w:after="0" w:line="240" w:lineRule="auto"/>
        <w:jc w:val="center"/>
        <w:rPr>
          <w:rFonts w:ascii="Times New Roman" w:eastAsia="Calibri" w:hAnsi="Times New Roman" w:cs="Times New Roman"/>
          <w:color w:val="000000" w:themeColor="text1"/>
          <w:sz w:val="28"/>
          <w:szCs w:val="28"/>
        </w:rPr>
      </w:pPr>
      <w:r w:rsidRPr="00093DD2">
        <w:rPr>
          <w:rFonts w:ascii="Times New Roman" w:eastAsia="Calibri" w:hAnsi="Times New Roman" w:cs="Times New Roman"/>
          <w:color w:val="000000" w:themeColor="text1"/>
          <w:sz w:val="28"/>
          <w:szCs w:val="28"/>
        </w:rPr>
        <w:t>Рабочая программа дисциплины</w:t>
      </w:r>
    </w:p>
    <w:p w:rsidR="00E74DEF" w:rsidRPr="00093DD2" w:rsidRDefault="00E74DEF" w:rsidP="00093DD2">
      <w:pPr>
        <w:spacing w:after="0" w:line="240" w:lineRule="auto"/>
        <w:jc w:val="center"/>
        <w:rPr>
          <w:rFonts w:ascii="Times New Roman" w:eastAsia="Calibri" w:hAnsi="Times New Roman" w:cs="Times New Roman"/>
          <w:color w:val="000000" w:themeColor="text1"/>
          <w:sz w:val="28"/>
          <w:szCs w:val="28"/>
        </w:rPr>
      </w:pPr>
      <w:r w:rsidRPr="00093DD2">
        <w:rPr>
          <w:rFonts w:ascii="Times New Roman" w:eastAsia="Calibri" w:hAnsi="Times New Roman" w:cs="Times New Roman"/>
          <w:color w:val="000000" w:themeColor="text1"/>
          <w:sz w:val="28"/>
          <w:szCs w:val="28"/>
        </w:rPr>
        <w:t xml:space="preserve">Формат 60х90/16 Гарнитура </w:t>
      </w:r>
      <w:proofErr w:type="spellStart"/>
      <w:r w:rsidRPr="00093DD2">
        <w:rPr>
          <w:rFonts w:ascii="Times New Roman" w:eastAsia="Calibri" w:hAnsi="Times New Roman" w:cs="Times New Roman"/>
          <w:color w:val="000000" w:themeColor="text1"/>
          <w:sz w:val="28"/>
          <w:szCs w:val="28"/>
        </w:rPr>
        <w:t>TimesNewRoman</w:t>
      </w:r>
      <w:proofErr w:type="spellEnd"/>
    </w:p>
    <w:p w:rsidR="00E74DEF" w:rsidRPr="00093DD2" w:rsidRDefault="00E74DEF" w:rsidP="00093DD2">
      <w:pPr>
        <w:spacing w:after="0" w:line="240" w:lineRule="auto"/>
        <w:jc w:val="center"/>
        <w:rPr>
          <w:rFonts w:ascii="Times New Roman" w:eastAsia="Calibri" w:hAnsi="Times New Roman" w:cs="Times New Roman"/>
          <w:color w:val="000000" w:themeColor="text1"/>
          <w:sz w:val="28"/>
          <w:szCs w:val="28"/>
        </w:rPr>
      </w:pPr>
      <w:proofErr w:type="spellStart"/>
      <w:r w:rsidRPr="00DC7F49">
        <w:rPr>
          <w:rFonts w:ascii="Times New Roman" w:eastAsia="Calibri" w:hAnsi="Times New Roman" w:cs="Times New Roman"/>
          <w:color w:val="000000" w:themeColor="text1"/>
          <w:sz w:val="28"/>
          <w:szCs w:val="28"/>
        </w:rPr>
        <w:t>Усл</w:t>
      </w:r>
      <w:proofErr w:type="spellEnd"/>
      <w:r w:rsidRPr="00DC7F49">
        <w:rPr>
          <w:rFonts w:ascii="Times New Roman" w:eastAsia="Calibri" w:hAnsi="Times New Roman" w:cs="Times New Roman"/>
          <w:color w:val="000000" w:themeColor="text1"/>
          <w:sz w:val="28"/>
          <w:szCs w:val="28"/>
        </w:rPr>
        <w:t xml:space="preserve">. </w:t>
      </w:r>
      <w:proofErr w:type="spellStart"/>
      <w:r w:rsidRPr="00DC7F49">
        <w:rPr>
          <w:rFonts w:ascii="Times New Roman" w:eastAsia="Calibri" w:hAnsi="Times New Roman" w:cs="Times New Roman"/>
          <w:color w:val="000000" w:themeColor="text1"/>
          <w:sz w:val="28"/>
          <w:szCs w:val="28"/>
        </w:rPr>
        <w:t>п.л</w:t>
      </w:r>
      <w:proofErr w:type="spellEnd"/>
      <w:r w:rsidRPr="00DC7F49">
        <w:rPr>
          <w:rFonts w:ascii="Times New Roman" w:eastAsia="Calibri" w:hAnsi="Times New Roman" w:cs="Times New Roman"/>
          <w:color w:val="000000" w:themeColor="text1"/>
          <w:sz w:val="28"/>
          <w:szCs w:val="28"/>
        </w:rPr>
        <w:t xml:space="preserve">. </w:t>
      </w:r>
      <w:r w:rsidR="00DC7F49" w:rsidRPr="00DC7F49">
        <w:rPr>
          <w:rFonts w:ascii="Times New Roman" w:eastAsia="Calibri" w:hAnsi="Times New Roman" w:cs="Times New Roman"/>
          <w:sz w:val="28"/>
          <w:szCs w:val="28"/>
        </w:rPr>
        <w:t>1,67.</w:t>
      </w:r>
      <w:r w:rsidR="0092129A" w:rsidRPr="00DC7F49">
        <w:rPr>
          <w:rFonts w:ascii="Times New Roman" w:eastAsia="Calibri" w:hAnsi="Times New Roman" w:cs="Times New Roman"/>
          <w:color w:val="000000" w:themeColor="text1"/>
          <w:sz w:val="28"/>
          <w:szCs w:val="28"/>
        </w:rPr>
        <w:t xml:space="preserve"> Изд. №</w:t>
      </w:r>
      <w:r w:rsidR="0092129A">
        <w:rPr>
          <w:rFonts w:ascii="Times New Roman" w:eastAsia="Calibri" w:hAnsi="Times New Roman" w:cs="Times New Roman"/>
          <w:color w:val="000000" w:themeColor="text1"/>
          <w:sz w:val="28"/>
          <w:szCs w:val="28"/>
        </w:rPr>
        <w:t xml:space="preserve"> - 2021</w:t>
      </w:r>
      <w:r w:rsidRPr="00093DD2">
        <w:rPr>
          <w:rFonts w:ascii="Times New Roman" w:eastAsia="Calibri" w:hAnsi="Times New Roman" w:cs="Times New Roman"/>
          <w:color w:val="000000" w:themeColor="text1"/>
          <w:sz w:val="28"/>
          <w:szCs w:val="28"/>
        </w:rPr>
        <w:t>. Тираж ___экз.</w:t>
      </w:r>
    </w:p>
    <w:p w:rsidR="00E74DEF" w:rsidRPr="00093DD2" w:rsidRDefault="00E74DEF" w:rsidP="00093DD2">
      <w:pPr>
        <w:spacing w:after="0" w:line="240" w:lineRule="auto"/>
        <w:jc w:val="center"/>
        <w:rPr>
          <w:rFonts w:ascii="Times New Roman" w:eastAsia="Calibri" w:hAnsi="Times New Roman" w:cs="Times New Roman"/>
          <w:color w:val="000000" w:themeColor="text1"/>
          <w:sz w:val="28"/>
          <w:szCs w:val="28"/>
        </w:rPr>
      </w:pPr>
      <w:r w:rsidRPr="00093DD2">
        <w:rPr>
          <w:rFonts w:ascii="Times New Roman" w:eastAsia="Calibri" w:hAnsi="Times New Roman" w:cs="Times New Roman"/>
          <w:color w:val="000000" w:themeColor="text1"/>
          <w:sz w:val="28"/>
          <w:szCs w:val="28"/>
        </w:rPr>
        <w:t>Заказ № _______</w:t>
      </w:r>
    </w:p>
    <w:p w:rsidR="00E74DEF" w:rsidRDefault="00E74DEF" w:rsidP="00093DD2">
      <w:pPr>
        <w:spacing w:after="0" w:line="240" w:lineRule="auto"/>
        <w:jc w:val="center"/>
        <w:rPr>
          <w:rFonts w:ascii="Times New Roman" w:eastAsia="Calibri" w:hAnsi="Times New Roman" w:cs="Times New Roman"/>
          <w:color w:val="000000" w:themeColor="text1"/>
          <w:sz w:val="28"/>
          <w:szCs w:val="28"/>
        </w:rPr>
      </w:pPr>
      <w:r w:rsidRPr="00093DD2">
        <w:rPr>
          <w:rFonts w:ascii="Times New Roman" w:eastAsia="Calibri" w:hAnsi="Times New Roman" w:cs="Times New Roman"/>
          <w:color w:val="000000" w:themeColor="text1"/>
          <w:sz w:val="28"/>
          <w:szCs w:val="28"/>
        </w:rPr>
        <w:t>Отпечатано в Финансовом университете</w:t>
      </w:r>
    </w:p>
    <w:p w:rsidR="000C7E44" w:rsidRPr="00093DD2" w:rsidRDefault="000C7E44" w:rsidP="00093DD2">
      <w:pPr>
        <w:spacing w:after="0" w:line="240" w:lineRule="auto"/>
        <w:jc w:val="center"/>
        <w:rPr>
          <w:rFonts w:ascii="Times New Roman" w:eastAsia="Calibri" w:hAnsi="Times New Roman" w:cs="Times New Roman"/>
          <w:color w:val="000000" w:themeColor="text1"/>
          <w:sz w:val="28"/>
          <w:szCs w:val="28"/>
        </w:rPr>
      </w:pPr>
    </w:p>
    <w:p w:rsidR="00E74DEF" w:rsidRPr="000C7E44" w:rsidRDefault="000C7E44" w:rsidP="000C7E44">
      <w:pPr>
        <w:spacing w:after="0" w:line="240" w:lineRule="auto"/>
        <w:jc w:val="right"/>
        <w:rPr>
          <w:rFonts w:ascii="Times New Roman" w:eastAsia="Calibri" w:hAnsi="Times New Roman" w:cs="Times New Roman"/>
          <w:b/>
          <w:color w:val="000000" w:themeColor="text1"/>
          <w:sz w:val="28"/>
          <w:szCs w:val="28"/>
        </w:rPr>
      </w:pPr>
      <w:r w:rsidRPr="000C7E44">
        <w:rPr>
          <w:rFonts w:ascii="Times New Roman" w:eastAsia="Calibri" w:hAnsi="Times New Roman" w:cs="Times New Roman"/>
          <w:b/>
          <w:sz w:val="28"/>
          <w:szCs w:val="28"/>
        </w:rPr>
        <w:t>©</w:t>
      </w:r>
      <w:r w:rsidRPr="000C7E44">
        <w:rPr>
          <w:rFonts w:ascii="Times New Roman" w:eastAsia="Calibri" w:hAnsi="Times New Roman" w:cs="Times New Roman"/>
          <w:b/>
          <w:color w:val="000000" w:themeColor="text1"/>
          <w:sz w:val="28"/>
          <w:szCs w:val="28"/>
        </w:rPr>
        <w:t>Гончаренко Л.И., 2021</w:t>
      </w:r>
    </w:p>
    <w:p w:rsidR="00E74DEF" w:rsidRPr="00093DD2" w:rsidRDefault="00E74DEF" w:rsidP="00093DD2">
      <w:pPr>
        <w:spacing w:after="0" w:line="240" w:lineRule="auto"/>
        <w:jc w:val="right"/>
        <w:rPr>
          <w:rFonts w:ascii="Times New Roman" w:eastAsia="Calibri" w:hAnsi="Times New Roman" w:cs="Times New Roman"/>
          <w:b/>
          <w:sz w:val="28"/>
          <w:szCs w:val="28"/>
        </w:rPr>
      </w:pPr>
      <w:r w:rsidRPr="00093DD2">
        <w:rPr>
          <w:rFonts w:ascii="Times New Roman" w:eastAsia="Calibri" w:hAnsi="Times New Roman" w:cs="Times New Roman"/>
          <w:b/>
          <w:sz w:val="28"/>
          <w:szCs w:val="28"/>
        </w:rPr>
        <w:t xml:space="preserve">© </w:t>
      </w:r>
      <w:r w:rsidR="0092129A">
        <w:rPr>
          <w:rFonts w:ascii="Times New Roman" w:eastAsia="Calibri" w:hAnsi="Times New Roman" w:cs="Times New Roman"/>
          <w:b/>
          <w:sz w:val="28"/>
          <w:szCs w:val="28"/>
        </w:rPr>
        <w:t>Д.И. Ряховский,2021</w:t>
      </w:r>
    </w:p>
    <w:p w:rsidR="00D0252C" w:rsidRPr="00093DD2" w:rsidRDefault="00D0252C" w:rsidP="00093DD2">
      <w:pPr>
        <w:spacing w:after="0" w:line="240" w:lineRule="auto"/>
        <w:jc w:val="right"/>
        <w:rPr>
          <w:rFonts w:ascii="Times New Roman" w:eastAsia="Calibri" w:hAnsi="Times New Roman" w:cs="Times New Roman"/>
          <w:b/>
          <w:sz w:val="28"/>
          <w:szCs w:val="28"/>
        </w:rPr>
      </w:pPr>
      <w:r w:rsidRPr="00093DD2">
        <w:rPr>
          <w:rFonts w:ascii="Times New Roman" w:eastAsia="Calibri" w:hAnsi="Times New Roman" w:cs="Times New Roman"/>
          <w:b/>
          <w:sz w:val="28"/>
          <w:szCs w:val="28"/>
        </w:rPr>
        <w:t xml:space="preserve">© </w:t>
      </w:r>
      <w:r w:rsidR="00DB2A1A">
        <w:rPr>
          <w:rFonts w:ascii="Times New Roman" w:eastAsia="Calibri" w:hAnsi="Times New Roman" w:cs="Times New Roman"/>
          <w:b/>
          <w:sz w:val="28"/>
          <w:szCs w:val="28"/>
        </w:rPr>
        <w:t>О.С. П</w:t>
      </w:r>
      <w:r w:rsidR="0092129A">
        <w:rPr>
          <w:rFonts w:ascii="Times New Roman" w:eastAsia="Calibri" w:hAnsi="Times New Roman" w:cs="Times New Roman"/>
          <w:b/>
          <w:sz w:val="28"/>
          <w:szCs w:val="28"/>
        </w:rPr>
        <w:t>опова, 2021</w:t>
      </w:r>
    </w:p>
    <w:p w:rsidR="00FE5515" w:rsidRPr="00093DD2" w:rsidRDefault="0092129A" w:rsidP="00093DD2">
      <w:pPr>
        <w:spacing w:after="0" w:line="240" w:lineRule="auto"/>
        <w:jc w:val="right"/>
        <w:rPr>
          <w:rFonts w:ascii="Times New Roman" w:eastAsia="Calibri" w:hAnsi="Times New Roman" w:cs="Times New Roman"/>
          <w:b/>
          <w:sz w:val="28"/>
          <w:szCs w:val="28"/>
        </w:rPr>
      </w:pPr>
      <w:r>
        <w:rPr>
          <w:rFonts w:ascii="Times New Roman" w:eastAsia="Calibri" w:hAnsi="Times New Roman" w:cs="Times New Roman"/>
          <w:b/>
          <w:sz w:val="28"/>
          <w:szCs w:val="28"/>
        </w:rPr>
        <w:t>© Финансовый университет, 2021</w:t>
      </w:r>
    </w:p>
    <w:p w:rsidR="00FE5515" w:rsidRPr="00093DD2" w:rsidRDefault="00FE5515" w:rsidP="00093DD2">
      <w:pPr>
        <w:rPr>
          <w:rFonts w:ascii="Times New Roman" w:eastAsia="Calibri" w:hAnsi="Times New Roman" w:cs="Times New Roman"/>
          <w:b/>
          <w:sz w:val="28"/>
          <w:szCs w:val="28"/>
        </w:rPr>
      </w:pPr>
      <w:r w:rsidRPr="00093DD2">
        <w:rPr>
          <w:rFonts w:ascii="Times New Roman" w:eastAsia="Calibri" w:hAnsi="Times New Roman" w:cs="Times New Roman"/>
          <w:b/>
          <w:sz w:val="28"/>
          <w:szCs w:val="28"/>
        </w:rPr>
        <w:br w:type="page"/>
      </w:r>
    </w:p>
    <w:sdt>
      <w:sdtPr>
        <w:rPr>
          <w:rFonts w:asciiTheme="minorHAnsi" w:eastAsiaTheme="minorEastAsia" w:hAnsiTheme="minorHAnsi" w:cstheme="minorBidi"/>
          <w:color w:val="auto"/>
          <w:sz w:val="28"/>
          <w:szCs w:val="28"/>
        </w:rPr>
        <w:id w:val="1760790417"/>
        <w:docPartObj>
          <w:docPartGallery w:val="Table of Contents"/>
          <w:docPartUnique/>
        </w:docPartObj>
      </w:sdtPr>
      <w:sdtEndPr>
        <w:rPr>
          <w:b/>
          <w:bCs/>
        </w:rPr>
      </w:sdtEndPr>
      <w:sdtContent>
        <w:p w:rsidR="00780C91" w:rsidRPr="00C143FB" w:rsidRDefault="00D90B73" w:rsidP="00093DD2">
          <w:pPr>
            <w:pStyle w:val="af"/>
            <w:jc w:val="center"/>
            <w:rPr>
              <w:rFonts w:ascii="Times New Roman" w:hAnsi="Times New Roman" w:cs="Times New Roman"/>
              <w:b/>
              <w:color w:val="auto"/>
              <w:sz w:val="28"/>
              <w:szCs w:val="28"/>
            </w:rPr>
          </w:pPr>
          <w:r w:rsidRPr="00C143FB">
            <w:rPr>
              <w:rFonts w:ascii="Times New Roman" w:hAnsi="Times New Roman" w:cs="Times New Roman"/>
              <w:b/>
              <w:color w:val="auto"/>
              <w:sz w:val="28"/>
              <w:szCs w:val="28"/>
            </w:rPr>
            <w:t>Содержание</w:t>
          </w:r>
        </w:p>
        <w:p w:rsidR="00BB18D5" w:rsidRPr="00C143FB" w:rsidRDefault="00A436B8" w:rsidP="00093DD2">
          <w:pPr>
            <w:pStyle w:val="12"/>
            <w:tabs>
              <w:tab w:val="left" w:pos="440"/>
              <w:tab w:val="right" w:leader="dot" w:pos="9345"/>
            </w:tabs>
            <w:spacing w:after="0" w:line="360" w:lineRule="auto"/>
            <w:jc w:val="both"/>
            <w:rPr>
              <w:rFonts w:ascii="Times New Roman" w:hAnsi="Times New Roman" w:cs="Times New Roman"/>
              <w:noProof/>
              <w:sz w:val="28"/>
              <w:szCs w:val="28"/>
            </w:rPr>
          </w:pPr>
          <w:r w:rsidRPr="00C143FB">
            <w:rPr>
              <w:rFonts w:ascii="Times New Roman" w:hAnsi="Times New Roman" w:cs="Times New Roman"/>
              <w:sz w:val="28"/>
              <w:szCs w:val="28"/>
            </w:rPr>
            <w:fldChar w:fldCharType="begin"/>
          </w:r>
          <w:r w:rsidR="00780C91" w:rsidRPr="00C143FB">
            <w:rPr>
              <w:rFonts w:ascii="Times New Roman" w:hAnsi="Times New Roman" w:cs="Times New Roman"/>
              <w:sz w:val="28"/>
              <w:szCs w:val="28"/>
            </w:rPr>
            <w:instrText xml:space="preserve"> TOC \o "1-3" \h \z \u </w:instrText>
          </w:r>
          <w:r w:rsidRPr="00C143FB">
            <w:rPr>
              <w:rFonts w:ascii="Times New Roman" w:hAnsi="Times New Roman" w:cs="Times New Roman"/>
              <w:sz w:val="28"/>
              <w:szCs w:val="28"/>
            </w:rPr>
            <w:fldChar w:fldCharType="separate"/>
          </w:r>
          <w:hyperlink w:anchor="_Toc29731371" w:history="1">
            <w:r w:rsidR="00BB18D5" w:rsidRPr="00C143FB">
              <w:rPr>
                <w:rStyle w:val="ae"/>
                <w:rFonts w:ascii="Times New Roman" w:hAnsi="Times New Roman" w:cs="Times New Roman"/>
                <w:noProof/>
                <w:sz w:val="28"/>
                <w:szCs w:val="28"/>
              </w:rPr>
              <w:t>1.</w:t>
            </w:r>
            <w:r w:rsidR="00BB18D5" w:rsidRPr="00C143FB">
              <w:rPr>
                <w:rFonts w:ascii="Times New Roman" w:hAnsi="Times New Roman" w:cs="Times New Roman"/>
                <w:noProof/>
                <w:sz w:val="28"/>
                <w:szCs w:val="28"/>
              </w:rPr>
              <w:tab/>
            </w:r>
            <w:r w:rsidR="00BB18D5" w:rsidRPr="00C143FB">
              <w:rPr>
                <w:rStyle w:val="ae"/>
                <w:rFonts w:ascii="Times New Roman" w:hAnsi="Times New Roman" w:cs="Times New Roman"/>
                <w:noProof/>
                <w:sz w:val="28"/>
                <w:szCs w:val="28"/>
              </w:rPr>
              <w:t>Наименование дисциплины</w:t>
            </w:r>
            <w:r w:rsidR="00BB18D5" w:rsidRPr="00C143FB">
              <w:rPr>
                <w:rFonts w:ascii="Times New Roman" w:hAnsi="Times New Roman" w:cs="Times New Roman"/>
                <w:noProof/>
                <w:webHidden/>
                <w:sz w:val="28"/>
                <w:szCs w:val="28"/>
              </w:rPr>
              <w:tab/>
            </w:r>
            <w:r w:rsidR="003515A8" w:rsidRPr="00C143FB">
              <w:rPr>
                <w:rFonts w:ascii="Times New Roman" w:hAnsi="Times New Roman" w:cs="Times New Roman"/>
                <w:noProof/>
                <w:webHidden/>
                <w:sz w:val="28"/>
                <w:szCs w:val="28"/>
              </w:rPr>
              <w:t>4</w:t>
            </w:r>
          </w:hyperlink>
        </w:p>
        <w:p w:rsidR="00BB18D5" w:rsidRPr="00C143FB" w:rsidRDefault="00402F88" w:rsidP="00093DD2">
          <w:pPr>
            <w:pStyle w:val="12"/>
            <w:tabs>
              <w:tab w:val="right" w:leader="dot" w:pos="9345"/>
            </w:tabs>
            <w:spacing w:after="0" w:line="360" w:lineRule="auto"/>
            <w:jc w:val="both"/>
            <w:rPr>
              <w:rFonts w:ascii="Times New Roman" w:hAnsi="Times New Roman" w:cs="Times New Roman"/>
              <w:noProof/>
              <w:sz w:val="28"/>
              <w:szCs w:val="28"/>
            </w:rPr>
          </w:pPr>
          <w:hyperlink w:anchor="_Toc29731372" w:history="1">
            <w:r w:rsidR="00BB18D5" w:rsidRPr="00C143FB">
              <w:rPr>
                <w:rStyle w:val="ae"/>
                <w:rFonts w:ascii="Times New Roman" w:hAnsi="Times New Roman" w:cs="Times New Roman"/>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BB18D5" w:rsidRPr="00C143FB">
              <w:rPr>
                <w:rFonts w:ascii="Times New Roman" w:hAnsi="Times New Roman" w:cs="Times New Roman"/>
                <w:noProof/>
                <w:webHidden/>
                <w:sz w:val="28"/>
                <w:szCs w:val="28"/>
              </w:rPr>
              <w:tab/>
            </w:r>
            <w:r w:rsidR="003515A8" w:rsidRPr="00C143FB">
              <w:rPr>
                <w:rFonts w:ascii="Times New Roman" w:hAnsi="Times New Roman" w:cs="Times New Roman"/>
                <w:noProof/>
                <w:webHidden/>
                <w:sz w:val="28"/>
                <w:szCs w:val="28"/>
              </w:rPr>
              <w:t>4</w:t>
            </w:r>
          </w:hyperlink>
        </w:p>
        <w:p w:rsidR="00BB18D5" w:rsidRPr="00C143FB" w:rsidRDefault="00402F88" w:rsidP="00093DD2">
          <w:pPr>
            <w:pStyle w:val="12"/>
            <w:tabs>
              <w:tab w:val="right" w:leader="dot" w:pos="9345"/>
            </w:tabs>
            <w:spacing w:after="0" w:line="360" w:lineRule="auto"/>
            <w:jc w:val="both"/>
            <w:rPr>
              <w:rFonts w:ascii="Times New Roman" w:hAnsi="Times New Roman" w:cs="Times New Roman"/>
              <w:noProof/>
              <w:sz w:val="28"/>
              <w:szCs w:val="28"/>
            </w:rPr>
          </w:pPr>
          <w:hyperlink w:anchor="_Toc29731373" w:history="1">
            <w:r w:rsidR="00BB18D5" w:rsidRPr="00C143FB">
              <w:rPr>
                <w:rStyle w:val="ae"/>
                <w:rFonts w:ascii="Times New Roman" w:hAnsi="Times New Roman" w:cs="Times New Roman"/>
                <w:noProof/>
                <w:sz w:val="28"/>
                <w:szCs w:val="28"/>
              </w:rPr>
              <w:t>3. Место дисциплины в структуре образовательной программы</w:t>
            </w:r>
            <w:r w:rsidR="00BB18D5" w:rsidRPr="00C143FB">
              <w:rPr>
                <w:rFonts w:ascii="Times New Roman" w:hAnsi="Times New Roman" w:cs="Times New Roman"/>
                <w:noProof/>
                <w:webHidden/>
                <w:sz w:val="28"/>
                <w:szCs w:val="28"/>
              </w:rPr>
              <w:tab/>
            </w:r>
            <w:r w:rsidR="003515A8" w:rsidRPr="00C143FB">
              <w:rPr>
                <w:rFonts w:ascii="Times New Roman" w:hAnsi="Times New Roman" w:cs="Times New Roman"/>
                <w:noProof/>
                <w:webHidden/>
                <w:sz w:val="28"/>
                <w:szCs w:val="28"/>
              </w:rPr>
              <w:t>9</w:t>
            </w:r>
          </w:hyperlink>
        </w:p>
        <w:p w:rsidR="00BB18D5" w:rsidRPr="00C143FB" w:rsidRDefault="00402F88" w:rsidP="00093DD2">
          <w:pPr>
            <w:pStyle w:val="12"/>
            <w:tabs>
              <w:tab w:val="right" w:leader="dot" w:pos="9345"/>
            </w:tabs>
            <w:spacing w:after="0" w:line="360" w:lineRule="auto"/>
            <w:jc w:val="both"/>
            <w:rPr>
              <w:rFonts w:ascii="Times New Roman" w:hAnsi="Times New Roman" w:cs="Times New Roman"/>
              <w:noProof/>
              <w:sz w:val="28"/>
              <w:szCs w:val="28"/>
            </w:rPr>
          </w:pPr>
          <w:hyperlink w:anchor="_Toc29731377" w:history="1">
            <w:r w:rsidR="00BB18D5" w:rsidRPr="00C143FB">
              <w:rPr>
                <w:rStyle w:val="ae"/>
                <w:rFonts w:ascii="Times New Roman" w:hAnsi="Times New Roman" w:cs="Times New Roman"/>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B18D5" w:rsidRPr="00C143FB">
              <w:rPr>
                <w:rFonts w:ascii="Times New Roman" w:hAnsi="Times New Roman" w:cs="Times New Roman"/>
                <w:noProof/>
                <w:webHidden/>
                <w:sz w:val="28"/>
                <w:szCs w:val="28"/>
              </w:rPr>
              <w:tab/>
            </w:r>
            <w:r w:rsidR="00DC7F49">
              <w:rPr>
                <w:rFonts w:ascii="Times New Roman" w:hAnsi="Times New Roman" w:cs="Times New Roman"/>
                <w:noProof/>
                <w:webHidden/>
                <w:sz w:val="28"/>
                <w:szCs w:val="28"/>
              </w:rPr>
              <w:t>9</w:t>
            </w:r>
          </w:hyperlink>
        </w:p>
        <w:p w:rsidR="00BB18D5" w:rsidRPr="00C143FB" w:rsidRDefault="00402F88" w:rsidP="00093DD2">
          <w:pPr>
            <w:pStyle w:val="12"/>
            <w:tabs>
              <w:tab w:val="right" w:leader="dot" w:pos="9345"/>
            </w:tabs>
            <w:spacing w:after="0" w:line="360" w:lineRule="auto"/>
            <w:jc w:val="both"/>
            <w:rPr>
              <w:rFonts w:ascii="Times New Roman" w:hAnsi="Times New Roman" w:cs="Times New Roman"/>
              <w:noProof/>
              <w:sz w:val="28"/>
              <w:szCs w:val="28"/>
            </w:rPr>
          </w:pPr>
          <w:hyperlink w:anchor="_Toc29731378" w:history="1">
            <w:r w:rsidR="00BB18D5" w:rsidRPr="00C143FB">
              <w:rPr>
                <w:rStyle w:val="ae"/>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B18D5" w:rsidRPr="00C143FB">
              <w:rPr>
                <w:rFonts w:ascii="Times New Roman" w:hAnsi="Times New Roman" w:cs="Times New Roman"/>
                <w:noProof/>
                <w:webHidden/>
                <w:sz w:val="28"/>
                <w:szCs w:val="28"/>
              </w:rPr>
              <w:tab/>
            </w:r>
            <w:r w:rsidR="003515A8" w:rsidRPr="00C143FB">
              <w:rPr>
                <w:rFonts w:ascii="Times New Roman" w:hAnsi="Times New Roman" w:cs="Times New Roman"/>
                <w:noProof/>
                <w:webHidden/>
                <w:sz w:val="28"/>
                <w:szCs w:val="28"/>
              </w:rPr>
              <w:t>11</w:t>
            </w:r>
          </w:hyperlink>
        </w:p>
        <w:p w:rsidR="00BB18D5" w:rsidRPr="00C143FB" w:rsidRDefault="00402F88" w:rsidP="00093DD2">
          <w:pPr>
            <w:pStyle w:val="12"/>
            <w:tabs>
              <w:tab w:val="right" w:leader="dot" w:pos="9345"/>
            </w:tabs>
            <w:spacing w:after="0" w:line="360" w:lineRule="auto"/>
            <w:jc w:val="both"/>
            <w:rPr>
              <w:rFonts w:ascii="Times New Roman" w:hAnsi="Times New Roman" w:cs="Times New Roman"/>
              <w:noProof/>
              <w:sz w:val="28"/>
              <w:szCs w:val="28"/>
            </w:rPr>
          </w:pPr>
          <w:hyperlink w:anchor="_Toc29731387" w:history="1">
            <w:r w:rsidR="00BB18D5" w:rsidRPr="00C143FB">
              <w:rPr>
                <w:rStyle w:val="ae"/>
                <w:rFonts w:ascii="Times New Roman" w:hAnsi="Times New Roman" w:cs="Times New Roman"/>
                <w:noProof/>
                <w:sz w:val="28"/>
                <w:szCs w:val="28"/>
              </w:rPr>
              <w:t>6. Учебно-методическое обеспечение для самостоятельной работы обучающихся по дисциплине</w:t>
            </w:r>
            <w:r w:rsidR="00BB18D5" w:rsidRPr="00C143FB">
              <w:rPr>
                <w:rFonts w:ascii="Times New Roman" w:hAnsi="Times New Roman" w:cs="Times New Roman"/>
                <w:noProof/>
                <w:webHidden/>
                <w:sz w:val="28"/>
                <w:szCs w:val="28"/>
              </w:rPr>
              <w:tab/>
            </w:r>
            <w:r w:rsidR="003515A8" w:rsidRPr="00C143FB">
              <w:rPr>
                <w:rFonts w:ascii="Times New Roman" w:hAnsi="Times New Roman" w:cs="Times New Roman"/>
                <w:noProof/>
                <w:webHidden/>
                <w:sz w:val="28"/>
                <w:szCs w:val="28"/>
              </w:rPr>
              <w:t>22</w:t>
            </w:r>
          </w:hyperlink>
        </w:p>
        <w:p w:rsidR="00BB18D5" w:rsidRPr="00C143FB" w:rsidRDefault="00402F88" w:rsidP="00093DD2">
          <w:pPr>
            <w:pStyle w:val="12"/>
            <w:tabs>
              <w:tab w:val="right" w:leader="dot" w:pos="9345"/>
            </w:tabs>
            <w:spacing w:after="0" w:line="360" w:lineRule="auto"/>
            <w:jc w:val="both"/>
            <w:rPr>
              <w:rFonts w:ascii="Times New Roman" w:hAnsi="Times New Roman" w:cs="Times New Roman"/>
              <w:noProof/>
              <w:sz w:val="28"/>
              <w:szCs w:val="28"/>
            </w:rPr>
          </w:pPr>
          <w:hyperlink w:anchor="_Toc29731391" w:history="1">
            <w:r w:rsidR="00BB18D5" w:rsidRPr="00C143FB">
              <w:rPr>
                <w:rStyle w:val="ae"/>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BB18D5" w:rsidRPr="00C143FB">
              <w:rPr>
                <w:rFonts w:ascii="Times New Roman" w:hAnsi="Times New Roman" w:cs="Times New Roman"/>
                <w:noProof/>
                <w:webHidden/>
                <w:sz w:val="28"/>
                <w:szCs w:val="28"/>
              </w:rPr>
              <w:tab/>
            </w:r>
            <w:r w:rsidR="00DC7F49">
              <w:rPr>
                <w:rFonts w:ascii="Times New Roman" w:hAnsi="Times New Roman" w:cs="Times New Roman"/>
                <w:noProof/>
                <w:webHidden/>
                <w:sz w:val="28"/>
                <w:szCs w:val="28"/>
              </w:rPr>
              <w:t>27</w:t>
            </w:r>
          </w:hyperlink>
        </w:p>
        <w:p w:rsidR="00BB18D5" w:rsidRPr="00C143FB" w:rsidRDefault="00402F88" w:rsidP="00093DD2">
          <w:pPr>
            <w:pStyle w:val="12"/>
            <w:tabs>
              <w:tab w:val="right" w:leader="dot" w:pos="9345"/>
            </w:tabs>
            <w:spacing w:after="0" w:line="360" w:lineRule="auto"/>
            <w:jc w:val="both"/>
            <w:rPr>
              <w:rFonts w:ascii="Times New Roman" w:hAnsi="Times New Roman" w:cs="Times New Roman"/>
              <w:noProof/>
              <w:sz w:val="28"/>
              <w:szCs w:val="28"/>
            </w:rPr>
          </w:pPr>
          <w:hyperlink w:anchor="_Toc29731408" w:history="1">
            <w:r w:rsidR="00BB18D5" w:rsidRPr="00C143FB">
              <w:rPr>
                <w:rStyle w:val="ae"/>
                <w:rFonts w:ascii="Times New Roman" w:hAnsi="Times New Roman" w:cs="Times New Roman"/>
                <w:noProof/>
                <w:sz w:val="28"/>
                <w:szCs w:val="28"/>
              </w:rPr>
              <w:t>8. Перечень основной и дополнительной учебной литературы, необходимой для освоения дисциплины</w:t>
            </w:r>
            <w:r w:rsidR="00BB18D5" w:rsidRPr="00C143FB">
              <w:rPr>
                <w:rFonts w:ascii="Times New Roman" w:hAnsi="Times New Roman" w:cs="Times New Roman"/>
                <w:noProof/>
                <w:webHidden/>
                <w:sz w:val="28"/>
                <w:szCs w:val="28"/>
              </w:rPr>
              <w:tab/>
            </w:r>
            <w:r w:rsidR="00DC7F49">
              <w:rPr>
                <w:rFonts w:ascii="Times New Roman" w:hAnsi="Times New Roman" w:cs="Times New Roman"/>
                <w:noProof/>
                <w:webHidden/>
                <w:sz w:val="28"/>
                <w:szCs w:val="28"/>
              </w:rPr>
              <w:t>35</w:t>
            </w:r>
          </w:hyperlink>
        </w:p>
        <w:p w:rsidR="003515A8" w:rsidRPr="00C143FB" w:rsidRDefault="00402F88" w:rsidP="003515A8">
          <w:pPr>
            <w:pStyle w:val="12"/>
            <w:tabs>
              <w:tab w:val="left" w:pos="440"/>
              <w:tab w:val="right" w:leader="dot" w:pos="9345"/>
            </w:tabs>
            <w:spacing w:after="0" w:line="360" w:lineRule="auto"/>
            <w:jc w:val="both"/>
            <w:rPr>
              <w:rFonts w:ascii="Times New Roman" w:hAnsi="Times New Roman" w:cs="Times New Roman"/>
              <w:noProof/>
              <w:sz w:val="28"/>
              <w:szCs w:val="28"/>
            </w:rPr>
          </w:pPr>
          <w:hyperlink w:anchor="_Toc29731409" w:history="1">
            <w:r w:rsidR="00BB18D5" w:rsidRPr="00C143FB">
              <w:rPr>
                <w:rStyle w:val="ae"/>
                <w:rFonts w:ascii="Times New Roman" w:eastAsia="Times New Roman" w:hAnsi="Times New Roman" w:cs="Times New Roman"/>
                <w:noProof/>
                <w:sz w:val="28"/>
                <w:szCs w:val="28"/>
              </w:rPr>
              <w:t>9.</w:t>
            </w:r>
            <w:r w:rsidR="00BB18D5" w:rsidRPr="00C143FB">
              <w:rPr>
                <w:rFonts w:ascii="Times New Roman" w:hAnsi="Times New Roman" w:cs="Times New Roman"/>
                <w:noProof/>
                <w:sz w:val="28"/>
                <w:szCs w:val="28"/>
              </w:rPr>
              <w:tab/>
            </w:r>
            <w:r w:rsidR="00BB18D5" w:rsidRPr="00C143FB">
              <w:rPr>
                <w:rStyle w:val="ae"/>
                <w:rFonts w:ascii="Times New Roman" w:eastAsia="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BB18D5" w:rsidRPr="00C143FB">
              <w:rPr>
                <w:rFonts w:ascii="Times New Roman" w:hAnsi="Times New Roman" w:cs="Times New Roman"/>
                <w:noProof/>
                <w:webHidden/>
                <w:sz w:val="28"/>
                <w:szCs w:val="28"/>
              </w:rPr>
              <w:tab/>
            </w:r>
          </w:hyperlink>
          <w:r w:rsidR="00DC7F49">
            <w:rPr>
              <w:rFonts w:ascii="Times New Roman" w:hAnsi="Times New Roman" w:cs="Times New Roman"/>
              <w:noProof/>
              <w:sz w:val="28"/>
              <w:szCs w:val="28"/>
            </w:rPr>
            <w:t>37</w:t>
          </w:r>
        </w:p>
        <w:p w:rsidR="00BB18D5" w:rsidRPr="00C143FB" w:rsidRDefault="00402F88" w:rsidP="003515A8">
          <w:pPr>
            <w:pStyle w:val="12"/>
            <w:tabs>
              <w:tab w:val="left" w:pos="440"/>
              <w:tab w:val="right" w:leader="dot" w:pos="9345"/>
            </w:tabs>
            <w:spacing w:after="0" w:line="360" w:lineRule="auto"/>
            <w:jc w:val="both"/>
            <w:rPr>
              <w:rFonts w:ascii="Times New Roman" w:hAnsi="Times New Roman" w:cs="Times New Roman"/>
              <w:noProof/>
              <w:sz w:val="28"/>
              <w:szCs w:val="28"/>
            </w:rPr>
          </w:pPr>
          <w:hyperlink w:anchor="_Toc29731410" w:history="1">
            <w:r w:rsidR="00BB18D5" w:rsidRPr="00C143FB">
              <w:rPr>
                <w:rStyle w:val="ae"/>
                <w:rFonts w:ascii="Times New Roman" w:hAnsi="Times New Roman" w:cs="Times New Roman"/>
                <w:noProof/>
                <w:sz w:val="28"/>
                <w:szCs w:val="28"/>
              </w:rPr>
              <w:t>10.</w:t>
            </w:r>
            <w:r w:rsidR="00BB18D5" w:rsidRPr="00C143FB">
              <w:rPr>
                <w:rFonts w:ascii="Times New Roman" w:hAnsi="Times New Roman" w:cs="Times New Roman"/>
                <w:noProof/>
                <w:sz w:val="28"/>
                <w:szCs w:val="28"/>
              </w:rPr>
              <w:tab/>
            </w:r>
            <w:r w:rsidR="00BB18D5" w:rsidRPr="00C143FB">
              <w:rPr>
                <w:rStyle w:val="ae"/>
                <w:rFonts w:ascii="Times New Roman" w:hAnsi="Times New Roman" w:cs="Times New Roman"/>
                <w:noProof/>
                <w:sz w:val="28"/>
                <w:szCs w:val="28"/>
              </w:rPr>
              <w:t>Методические указания для обучающихся по освоению дисциплины</w:t>
            </w:r>
            <w:r w:rsidR="00BB18D5" w:rsidRPr="00C143FB">
              <w:rPr>
                <w:rFonts w:ascii="Times New Roman" w:hAnsi="Times New Roman" w:cs="Times New Roman"/>
                <w:noProof/>
                <w:webHidden/>
                <w:sz w:val="28"/>
                <w:szCs w:val="28"/>
              </w:rPr>
              <w:tab/>
            </w:r>
            <w:r w:rsidR="00DC7F49">
              <w:rPr>
                <w:rFonts w:ascii="Times New Roman" w:hAnsi="Times New Roman" w:cs="Times New Roman"/>
                <w:noProof/>
                <w:webHidden/>
                <w:sz w:val="28"/>
                <w:szCs w:val="28"/>
              </w:rPr>
              <w:t>37</w:t>
            </w:r>
          </w:hyperlink>
        </w:p>
        <w:p w:rsidR="00BB18D5" w:rsidRPr="00C143FB" w:rsidRDefault="00402F88" w:rsidP="00093DD2">
          <w:pPr>
            <w:pStyle w:val="12"/>
            <w:tabs>
              <w:tab w:val="left" w:pos="660"/>
              <w:tab w:val="right" w:leader="dot" w:pos="9345"/>
            </w:tabs>
            <w:spacing w:after="0" w:line="360" w:lineRule="auto"/>
            <w:jc w:val="both"/>
            <w:rPr>
              <w:rFonts w:ascii="Times New Roman" w:hAnsi="Times New Roman" w:cs="Times New Roman"/>
              <w:noProof/>
              <w:sz w:val="28"/>
              <w:szCs w:val="28"/>
            </w:rPr>
          </w:pPr>
          <w:hyperlink w:anchor="_Toc29731411" w:history="1">
            <w:r w:rsidR="00BB18D5" w:rsidRPr="00C143FB">
              <w:rPr>
                <w:rStyle w:val="ae"/>
                <w:rFonts w:ascii="Times New Roman" w:eastAsia="Times New Roman" w:hAnsi="Times New Roman" w:cs="Times New Roman"/>
                <w:bCs/>
                <w:noProof/>
                <w:kern w:val="32"/>
                <w:sz w:val="28"/>
                <w:szCs w:val="28"/>
              </w:rPr>
              <w:t>11.</w:t>
            </w:r>
            <w:r w:rsidR="00BB18D5" w:rsidRPr="00C143FB">
              <w:rPr>
                <w:rFonts w:ascii="Times New Roman" w:hAnsi="Times New Roman" w:cs="Times New Roman"/>
                <w:noProof/>
                <w:sz w:val="28"/>
                <w:szCs w:val="28"/>
              </w:rPr>
              <w:tab/>
            </w:r>
            <w:r w:rsidR="00BB18D5" w:rsidRPr="00C143FB">
              <w:rPr>
                <w:rStyle w:val="ae"/>
                <w:rFonts w:ascii="Times New Roman" w:eastAsia="Times New Roman" w:hAnsi="Times New Roman" w:cs="Times New Roman"/>
                <w:bCs/>
                <w:noProof/>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B18D5" w:rsidRPr="00C143FB">
              <w:rPr>
                <w:rFonts w:ascii="Times New Roman" w:hAnsi="Times New Roman" w:cs="Times New Roman"/>
                <w:noProof/>
                <w:webHidden/>
                <w:sz w:val="28"/>
                <w:szCs w:val="28"/>
              </w:rPr>
              <w:tab/>
            </w:r>
            <w:r w:rsidR="00DC7F49">
              <w:rPr>
                <w:rFonts w:ascii="Times New Roman" w:hAnsi="Times New Roman" w:cs="Times New Roman"/>
                <w:noProof/>
                <w:webHidden/>
                <w:sz w:val="28"/>
                <w:szCs w:val="28"/>
              </w:rPr>
              <w:t>38</w:t>
            </w:r>
          </w:hyperlink>
        </w:p>
        <w:p w:rsidR="00BB18D5" w:rsidRPr="00C143FB" w:rsidRDefault="00402F88" w:rsidP="00093DD2">
          <w:pPr>
            <w:pStyle w:val="12"/>
            <w:tabs>
              <w:tab w:val="left" w:pos="660"/>
              <w:tab w:val="right" w:leader="dot" w:pos="9345"/>
            </w:tabs>
            <w:spacing w:after="0" w:line="360" w:lineRule="auto"/>
            <w:jc w:val="both"/>
            <w:rPr>
              <w:rFonts w:ascii="Times New Roman" w:hAnsi="Times New Roman" w:cs="Times New Roman"/>
              <w:noProof/>
              <w:sz w:val="28"/>
              <w:szCs w:val="28"/>
            </w:rPr>
          </w:pPr>
          <w:hyperlink w:anchor="_Toc29731412" w:history="1">
            <w:r w:rsidR="00BB18D5" w:rsidRPr="00C143FB">
              <w:rPr>
                <w:rStyle w:val="ae"/>
                <w:rFonts w:ascii="Times New Roman" w:hAnsi="Times New Roman" w:cs="Times New Roman"/>
                <w:noProof/>
                <w:sz w:val="28"/>
                <w:szCs w:val="28"/>
              </w:rPr>
              <w:t>12.</w:t>
            </w:r>
            <w:r w:rsidR="00BB18D5" w:rsidRPr="00C143FB">
              <w:rPr>
                <w:rFonts w:ascii="Times New Roman" w:hAnsi="Times New Roman" w:cs="Times New Roman"/>
                <w:noProof/>
                <w:sz w:val="28"/>
                <w:szCs w:val="28"/>
              </w:rPr>
              <w:tab/>
            </w:r>
            <w:r w:rsidR="00BB18D5" w:rsidRPr="00C143FB">
              <w:rPr>
                <w:rStyle w:val="ae"/>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BB18D5" w:rsidRPr="00C143FB">
              <w:rPr>
                <w:rFonts w:ascii="Times New Roman" w:hAnsi="Times New Roman" w:cs="Times New Roman"/>
                <w:noProof/>
                <w:webHidden/>
                <w:sz w:val="28"/>
                <w:szCs w:val="28"/>
              </w:rPr>
              <w:tab/>
            </w:r>
            <w:r w:rsidR="00DC7F49">
              <w:rPr>
                <w:rFonts w:ascii="Times New Roman" w:hAnsi="Times New Roman" w:cs="Times New Roman"/>
                <w:noProof/>
                <w:webHidden/>
                <w:sz w:val="28"/>
                <w:szCs w:val="28"/>
              </w:rPr>
              <w:t>38</w:t>
            </w:r>
          </w:hyperlink>
        </w:p>
        <w:p w:rsidR="00780C91" w:rsidRPr="00C143FB" w:rsidRDefault="00A436B8" w:rsidP="00093DD2">
          <w:pPr>
            <w:spacing w:after="0" w:line="240" w:lineRule="auto"/>
            <w:jc w:val="both"/>
            <w:rPr>
              <w:sz w:val="28"/>
              <w:szCs w:val="28"/>
            </w:rPr>
          </w:pPr>
          <w:r w:rsidRPr="00C143FB">
            <w:rPr>
              <w:rFonts w:ascii="Times New Roman" w:hAnsi="Times New Roman" w:cs="Times New Roman"/>
              <w:bCs/>
              <w:sz w:val="28"/>
              <w:szCs w:val="28"/>
            </w:rPr>
            <w:fldChar w:fldCharType="end"/>
          </w:r>
        </w:p>
      </w:sdtContent>
    </w:sdt>
    <w:p w:rsidR="005A74DC" w:rsidRPr="00093DD2" w:rsidRDefault="00322CD8" w:rsidP="00093DD2">
      <w:pPr>
        <w:pStyle w:val="aa"/>
        <w:numPr>
          <w:ilvl w:val="0"/>
          <w:numId w:val="40"/>
        </w:numPr>
        <w:tabs>
          <w:tab w:val="left" w:pos="1134"/>
        </w:tabs>
        <w:spacing w:after="0" w:line="360" w:lineRule="auto"/>
        <w:ind w:left="0" w:firstLine="709"/>
        <w:jc w:val="both"/>
        <w:rPr>
          <w:rFonts w:ascii="Times New Roman" w:hAnsi="Times New Roman" w:cs="Times New Roman"/>
          <w:b/>
          <w:sz w:val="28"/>
          <w:szCs w:val="28"/>
        </w:rPr>
      </w:pPr>
      <w:r w:rsidRPr="00093DD2">
        <w:rPr>
          <w:rFonts w:ascii="Times New Roman" w:hAnsi="Times New Roman" w:cs="Times New Roman"/>
          <w:b/>
          <w:sz w:val="28"/>
          <w:szCs w:val="28"/>
        </w:rPr>
        <w:br w:type="page"/>
      </w:r>
      <w:bookmarkStart w:id="0" w:name="_Toc29731371"/>
      <w:r w:rsidR="005A74DC" w:rsidRPr="00093DD2">
        <w:rPr>
          <w:rFonts w:ascii="Times New Roman" w:hAnsi="Times New Roman" w:cs="Times New Roman"/>
          <w:b/>
          <w:sz w:val="28"/>
          <w:szCs w:val="28"/>
        </w:rPr>
        <w:lastRenderedPageBreak/>
        <w:t>Наименование дисциплины</w:t>
      </w:r>
      <w:bookmarkEnd w:id="0"/>
    </w:p>
    <w:p w:rsidR="00022D04" w:rsidRPr="00093DD2" w:rsidRDefault="00791630" w:rsidP="00093DD2">
      <w:pPr>
        <w:tabs>
          <w:tab w:val="left" w:pos="993"/>
        </w:tabs>
        <w:spacing w:after="0" w:line="360" w:lineRule="auto"/>
        <w:ind w:firstLine="709"/>
        <w:jc w:val="both"/>
        <w:rPr>
          <w:rFonts w:ascii="Times New Roman" w:hAnsi="Times New Roman" w:cs="Times New Roman"/>
          <w:sz w:val="28"/>
          <w:szCs w:val="28"/>
        </w:rPr>
      </w:pPr>
      <w:r w:rsidRPr="00093DD2">
        <w:rPr>
          <w:rFonts w:ascii="Times New Roman" w:hAnsi="Times New Roman" w:cs="Times New Roman"/>
          <w:sz w:val="28"/>
          <w:szCs w:val="28"/>
        </w:rPr>
        <w:t>Дисциплина</w:t>
      </w:r>
      <w:r w:rsidR="00022D04" w:rsidRPr="00093DD2">
        <w:rPr>
          <w:rFonts w:ascii="Times New Roman" w:hAnsi="Times New Roman" w:cs="Times New Roman"/>
          <w:sz w:val="28"/>
          <w:szCs w:val="28"/>
        </w:rPr>
        <w:t xml:space="preserve"> «</w:t>
      </w:r>
      <w:r w:rsidR="00EA5D2F" w:rsidRPr="00093DD2">
        <w:rPr>
          <w:rFonts w:ascii="Times New Roman" w:hAnsi="Times New Roman" w:cs="Times New Roman"/>
          <w:bCs/>
          <w:sz w:val="28"/>
          <w:szCs w:val="28"/>
        </w:rPr>
        <w:t>Налоговые риски в системе риск-менеджмента»</w:t>
      </w:r>
      <w:r w:rsidRPr="00093DD2">
        <w:rPr>
          <w:rFonts w:ascii="Times New Roman" w:hAnsi="Times New Roman" w:cs="Times New Roman"/>
          <w:sz w:val="28"/>
          <w:szCs w:val="28"/>
        </w:rPr>
        <w:t>.</w:t>
      </w:r>
    </w:p>
    <w:p w:rsidR="006622A6" w:rsidRPr="00093DD2" w:rsidRDefault="001428A0" w:rsidP="00093DD2">
      <w:pPr>
        <w:spacing w:after="0" w:line="360" w:lineRule="auto"/>
        <w:ind w:firstLine="709"/>
        <w:jc w:val="both"/>
        <w:rPr>
          <w:rFonts w:ascii="Times New Roman" w:hAnsi="Times New Roman" w:cs="Times New Roman"/>
          <w:b/>
          <w:sz w:val="28"/>
          <w:szCs w:val="28"/>
        </w:rPr>
      </w:pPr>
      <w:bookmarkStart w:id="1" w:name="_Toc29731372"/>
      <w:r w:rsidRPr="00093DD2">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w:t>
      </w:r>
      <w:r w:rsidR="006622A6" w:rsidRPr="00093DD2">
        <w:rPr>
          <w:rFonts w:ascii="Times New Roman" w:hAnsi="Times New Roman" w:cs="Times New Roman"/>
          <w:b/>
          <w:sz w:val="28"/>
          <w:szCs w:val="28"/>
        </w:rPr>
        <w:t>оения образовательной программы</w:t>
      </w:r>
      <w:bookmarkEnd w:id="1"/>
    </w:p>
    <w:p w:rsidR="006622A6" w:rsidRPr="00093DD2" w:rsidRDefault="001428A0" w:rsidP="00093DD2">
      <w:pPr>
        <w:spacing w:after="0" w:line="360" w:lineRule="auto"/>
        <w:ind w:firstLine="709"/>
        <w:jc w:val="both"/>
        <w:rPr>
          <w:rFonts w:ascii="Times New Roman" w:hAnsi="Times New Roman" w:cs="Times New Roman"/>
          <w:sz w:val="28"/>
          <w:szCs w:val="28"/>
        </w:rPr>
      </w:pPr>
      <w:r w:rsidRPr="00093DD2">
        <w:rPr>
          <w:rFonts w:ascii="Times New Roman" w:hAnsi="Times New Roman" w:cs="Times New Roman"/>
          <w:sz w:val="28"/>
          <w:szCs w:val="28"/>
        </w:rPr>
        <w:t xml:space="preserve">Дисциплина </w:t>
      </w:r>
      <w:r w:rsidR="00EA5D2F" w:rsidRPr="00093DD2">
        <w:rPr>
          <w:rFonts w:ascii="Times New Roman" w:hAnsi="Times New Roman" w:cs="Times New Roman"/>
          <w:sz w:val="28"/>
          <w:szCs w:val="28"/>
        </w:rPr>
        <w:t>«</w:t>
      </w:r>
      <w:r w:rsidR="00EA5D2F" w:rsidRPr="00093DD2">
        <w:rPr>
          <w:rFonts w:ascii="Times New Roman" w:hAnsi="Times New Roman" w:cs="Times New Roman"/>
          <w:bCs/>
          <w:sz w:val="28"/>
          <w:szCs w:val="28"/>
        </w:rPr>
        <w:t>Налоговые риски в системе риск-менеджмента»</w:t>
      </w:r>
      <w:r w:rsidR="0008708F">
        <w:rPr>
          <w:rFonts w:ascii="Times New Roman" w:hAnsi="Times New Roman" w:cs="Times New Roman"/>
          <w:bCs/>
          <w:sz w:val="28"/>
          <w:szCs w:val="28"/>
        </w:rPr>
        <w:t xml:space="preserve"> </w:t>
      </w:r>
      <w:r w:rsidRPr="00093DD2">
        <w:rPr>
          <w:rFonts w:ascii="Times New Roman" w:hAnsi="Times New Roman" w:cs="Times New Roman"/>
          <w:sz w:val="28"/>
          <w:szCs w:val="28"/>
        </w:rPr>
        <w:t>обеспечивает фор</w:t>
      </w:r>
      <w:r w:rsidR="006622A6" w:rsidRPr="00093DD2">
        <w:rPr>
          <w:rFonts w:ascii="Times New Roman" w:hAnsi="Times New Roman" w:cs="Times New Roman"/>
          <w:sz w:val="28"/>
          <w:szCs w:val="28"/>
        </w:rPr>
        <w:t>мирование следующих компетенций</w:t>
      </w:r>
      <w:r w:rsidR="00921627" w:rsidRPr="00093DD2">
        <w:rPr>
          <w:rFonts w:ascii="Times New Roman" w:hAnsi="Times New Roman" w:cs="Times New Roman"/>
          <w:sz w:val="28"/>
          <w:szCs w:val="28"/>
        </w:rPr>
        <w:t>:</w:t>
      </w:r>
    </w:p>
    <w:p w:rsidR="00CC445A" w:rsidRPr="00093DD2" w:rsidRDefault="00CC445A" w:rsidP="00093DD2">
      <w:pPr>
        <w:spacing w:after="0" w:line="360" w:lineRule="auto"/>
        <w:ind w:firstLine="709"/>
        <w:jc w:val="both"/>
        <w:rPr>
          <w:rFonts w:ascii="Times New Roman" w:hAnsi="Times New Roman" w:cs="Times New Roman"/>
          <w:b/>
          <w:sz w:val="28"/>
          <w:szCs w:val="28"/>
        </w:rPr>
      </w:pPr>
      <w:r w:rsidRPr="00093DD2">
        <w:rPr>
          <w:rFonts w:ascii="Times New Roman" w:hAnsi="Times New Roman" w:cs="Times New Roman"/>
          <w:b/>
          <w:sz w:val="28"/>
          <w:szCs w:val="28"/>
        </w:rPr>
        <w:t>Для направления подготовки 38.04.01 «Экономика», направленность программы магистратуры: «Между</w:t>
      </w:r>
      <w:r w:rsidR="0069050B">
        <w:rPr>
          <w:rFonts w:ascii="Times New Roman" w:hAnsi="Times New Roman" w:cs="Times New Roman"/>
          <w:b/>
          <w:sz w:val="28"/>
          <w:szCs w:val="28"/>
        </w:rPr>
        <w:t>народное налоговое планирование</w:t>
      </w:r>
      <w:r w:rsidRPr="00093DD2">
        <w:rPr>
          <w:rFonts w:ascii="Times New Roman" w:hAnsi="Times New Roman" w:cs="Times New Roman"/>
          <w:b/>
          <w:sz w:val="28"/>
          <w:szCs w:val="28"/>
        </w:rPr>
        <w:t>»</w:t>
      </w:r>
    </w:p>
    <w:tbl>
      <w:tblPr>
        <w:tblStyle w:val="13"/>
        <w:tblW w:w="0" w:type="auto"/>
        <w:jc w:val="center"/>
        <w:tblLook w:val="04A0" w:firstRow="1" w:lastRow="0" w:firstColumn="1" w:lastColumn="0" w:noHBand="0" w:noVBand="1"/>
      </w:tblPr>
      <w:tblGrid>
        <w:gridCol w:w="1453"/>
        <w:gridCol w:w="2293"/>
        <w:gridCol w:w="2504"/>
        <w:gridCol w:w="3095"/>
      </w:tblGrid>
      <w:tr w:rsidR="00EA5D2F" w:rsidRPr="00093DD2" w:rsidTr="00EA5D2F">
        <w:trPr>
          <w:jc w:val="center"/>
        </w:trPr>
        <w:tc>
          <w:tcPr>
            <w:tcW w:w="1453" w:type="dxa"/>
          </w:tcPr>
          <w:p w:rsidR="00EA5D2F" w:rsidRPr="00093DD2" w:rsidRDefault="00EA5D2F" w:rsidP="00093DD2">
            <w:pPr>
              <w:tabs>
                <w:tab w:val="left" w:pos="540"/>
              </w:tabs>
              <w:contextualSpacing/>
              <w:jc w:val="center"/>
              <w:rPr>
                <w:rFonts w:ascii="Times New Roman" w:hAnsi="Times New Roman" w:cs="Times New Roman"/>
              </w:rPr>
            </w:pPr>
            <w:r w:rsidRPr="00093DD2">
              <w:rPr>
                <w:rFonts w:ascii="Times New Roman" w:hAnsi="Times New Roman" w:cs="Times New Roman"/>
              </w:rPr>
              <w:t>Код компетенции</w:t>
            </w:r>
          </w:p>
        </w:tc>
        <w:tc>
          <w:tcPr>
            <w:tcW w:w="2293" w:type="dxa"/>
          </w:tcPr>
          <w:p w:rsidR="00EA5D2F" w:rsidRPr="00093DD2" w:rsidRDefault="00EA5D2F" w:rsidP="00093DD2">
            <w:pPr>
              <w:tabs>
                <w:tab w:val="left" w:pos="540"/>
              </w:tabs>
              <w:contextualSpacing/>
              <w:jc w:val="center"/>
              <w:rPr>
                <w:rFonts w:ascii="Times New Roman" w:hAnsi="Times New Roman" w:cs="Times New Roman"/>
              </w:rPr>
            </w:pPr>
            <w:r w:rsidRPr="00093DD2">
              <w:rPr>
                <w:rFonts w:ascii="Times New Roman" w:hAnsi="Times New Roman" w:cs="Times New Roman"/>
              </w:rPr>
              <w:t>Наименование компетенции</w:t>
            </w:r>
          </w:p>
        </w:tc>
        <w:tc>
          <w:tcPr>
            <w:tcW w:w="2504" w:type="dxa"/>
          </w:tcPr>
          <w:p w:rsidR="00EA5D2F" w:rsidRPr="00093DD2" w:rsidRDefault="00EA5D2F" w:rsidP="00093DD2">
            <w:pPr>
              <w:tabs>
                <w:tab w:val="left" w:pos="540"/>
              </w:tabs>
              <w:contextualSpacing/>
              <w:jc w:val="center"/>
              <w:rPr>
                <w:rFonts w:ascii="Times New Roman" w:hAnsi="Times New Roman" w:cs="Times New Roman"/>
              </w:rPr>
            </w:pPr>
            <w:r w:rsidRPr="00093DD2">
              <w:rPr>
                <w:rFonts w:ascii="Times New Roman" w:hAnsi="Times New Roman" w:cs="Times New Roman"/>
              </w:rPr>
              <w:t>Индикаторы достижения компетенции</w:t>
            </w:r>
          </w:p>
        </w:tc>
        <w:tc>
          <w:tcPr>
            <w:tcW w:w="3095" w:type="dxa"/>
          </w:tcPr>
          <w:p w:rsidR="00EA5D2F" w:rsidRPr="00093DD2" w:rsidRDefault="00EA5D2F" w:rsidP="00093DD2">
            <w:pPr>
              <w:tabs>
                <w:tab w:val="left" w:pos="540"/>
              </w:tabs>
              <w:contextualSpacing/>
              <w:jc w:val="center"/>
              <w:rPr>
                <w:rFonts w:ascii="Times New Roman" w:hAnsi="Times New Roman" w:cs="Times New Roman"/>
              </w:rPr>
            </w:pPr>
            <w:r w:rsidRPr="00093DD2">
              <w:rPr>
                <w:rFonts w:ascii="Times New Roman" w:hAnsi="Times New Roman" w:cs="Times New Roman"/>
              </w:rPr>
              <w:t>Результаты обучения (владения, умения и знания), соотнесенные с компетенциями/индикаторами достижения компетенции</w:t>
            </w:r>
          </w:p>
        </w:tc>
      </w:tr>
      <w:tr w:rsidR="00EA5D2F" w:rsidRPr="00093DD2" w:rsidTr="00EA5D2F">
        <w:trPr>
          <w:jc w:val="center"/>
        </w:trPr>
        <w:tc>
          <w:tcPr>
            <w:tcW w:w="1453" w:type="dxa"/>
          </w:tcPr>
          <w:p w:rsidR="00EA5D2F" w:rsidRPr="00093DD2" w:rsidRDefault="00EA5D2F" w:rsidP="00093DD2">
            <w:pPr>
              <w:jc w:val="center"/>
              <w:rPr>
                <w:rFonts w:ascii="Times New Roman" w:hAnsi="Times New Roman" w:cs="Times New Roman"/>
              </w:rPr>
            </w:pPr>
            <w:r w:rsidRPr="00093DD2">
              <w:rPr>
                <w:rFonts w:ascii="Times New Roman" w:hAnsi="Times New Roman" w:cs="Times New Roman"/>
              </w:rPr>
              <w:t>ДКН-2</w:t>
            </w:r>
          </w:p>
          <w:p w:rsidR="00EA5D2F" w:rsidRPr="00093DD2" w:rsidRDefault="00EA5D2F" w:rsidP="00093DD2">
            <w:pPr>
              <w:jc w:val="center"/>
              <w:rPr>
                <w:rFonts w:ascii="Times New Roman" w:hAnsi="Times New Roman" w:cs="Times New Roman"/>
              </w:rPr>
            </w:pPr>
          </w:p>
          <w:p w:rsidR="00EA5D2F" w:rsidRPr="00093DD2" w:rsidRDefault="00EA5D2F" w:rsidP="00093DD2">
            <w:pPr>
              <w:jc w:val="center"/>
              <w:rPr>
                <w:rFonts w:ascii="Times New Roman" w:hAnsi="Times New Roman" w:cs="Times New Roman"/>
              </w:rPr>
            </w:pPr>
          </w:p>
        </w:tc>
        <w:tc>
          <w:tcPr>
            <w:tcW w:w="2293" w:type="dxa"/>
          </w:tcPr>
          <w:p w:rsidR="00EA5D2F" w:rsidRPr="00093DD2" w:rsidRDefault="00EA5D2F" w:rsidP="00093DD2">
            <w:pPr>
              <w:jc w:val="both"/>
              <w:rPr>
                <w:rFonts w:ascii="Times New Roman" w:hAnsi="Times New Roman" w:cs="Times New Roman"/>
              </w:rPr>
            </w:pPr>
            <w:r w:rsidRPr="00093DD2">
              <w:rPr>
                <w:rFonts w:ascii="Times New Roman" w:hAnsi="Times New Roman" w:cs="Times New Roman"/>
              </w:rPr>
              <w:t xml:space="preserve">способность к организации и проведению </w:t>
            </w:r>
            <w:r w:rsidR="00E816B0" w:rsidRPr="00093DD2">
              <w:rPr>
                <w:rFonts w:ascii="Times New Roman" w:hAnsi="Times New Roman" w:cs="Times New Roman"/>
              </w:rPr>
              <w:t xml:space="preserve">системы </w:t>
            </w:r>
            <w:r w:rsidRPr="00093DD2">
              <w:rPr>
                <w:rFonts w:ascii="Times New Roman" w:hAnsi="Times New Roman" w:cs="Times New Roman"/>
              </w:rPr>
              <w:t>мер по выявлению международных налоговых рисков в рамках бизнес структурирования</w:t>
            </w:r>
          </w:p>
        </w:tc>
        <w:tc>
          <w:tcPr>
            <w:tcW w:w="2504" w:type="dxa"/>
          </w:tcPr>
          <w:p w:rsidR="00EA5D2F" w:rsidRPr="00093DD2" w:rsidRDefault="00EA5D2F" w:rsidP="00093DD2">
            <w:pPr>
              <w:pStyle w:val="aa"/>
              <w:numPr>
                <w:ilvl w:val="0"/>
                <w:numId w:val="30"/>
              </w:numPr>
              <w:tabs>
                <w:tab w:val="left" w:pos="185"/>
              </w:tabs>
              <w:ind w:left="0" w:firstLine="0"/>
              <w:jc w:val="both"/>
              <w:rPr>
                <w:rFonts w:ascii="Times New Roman" w:hAnsi="Times New Roman" w:cs="Times New Roman"/>
              </w:rPr>
            </w:pPr>
            <w:r w:rsidRPr="00093DD2">
              <w:rPr>
                <w:rFonts w:ascii="Times New Roman" w:hAnsi="Times New Roman" w:cs="Times New Roman"/>
              </w:rPr>
              <w:t>Использует теоретические знания и знания нормативно правовой базы для идентификации и оценки международных налоговых рисков;</w:t>
            </w: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D41C60" w:rsidRPr="00093DD2" w:rsidRDefault="00D41C60"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pStyle w:val="aa"/>
              <w:numPr>
                <w:ilvl w:val="0"/>
                <w:numId w:val="30"/>
              </w:numPr>
              <w:tabs>
                <w:tab w:val="left" w:pos="185"/>
              </w:tabs>
              <w:ind w:left="0" w:firstLine="0"/>
              <w:jc w:val="both"/>
              <w:rPr>
                <w:rFonts w:ascii="Times New Roman" w:hAnsi="Times New Roman" w:cs="Times New Roman"/>
              </w:rPr>
            </w:pPr>
            <w:r w:rsidRPr="00093DD2">
              <w:rPr>
                <w:rFonts w:ascii="Times New Roman" w:hAnsi="Times New Roman" w:cs="Times New Roman"/>
              </w:rPr>
              <w:t>Демонстрирует навыки разработки рекомендаций по управлению международными налоговыми рисками на основе бизнес-структурирования</w:t>
            </w:r>
          </w:p>
        </w:tc>
        <w:tc>
          <w:tcPr>
            <w:tcW w:w="3095" w:type="dxa"/>
          </w:tcPr>
          <w:p w:rsidR="00EA5D2F" w:rsidRPr="00093DD2" w:rsidRDefault="00EA5D2F" w:rsidP="00093DD2">
            <w:pPr>
              <w:ind w:firstLine="284"/>
              <w:jc w:val="both"/>
              <w:rPr>
                <w:rFonts w:ascii="Times New Roman" w:hAnsi="Times New Roman" w:cs="Times New Roman"/>
              </w:rPr>
            </w:pPr>
            <w:r w:rsidRPr="00093DD2">
              <w:rPr>
                <w:rFonts w:ascii="Times New Roman" w:hAnsi="Times New Roman" w:cs="Times New Roman"/>
              </w:rPr>
              <w:t>Знать: различия между основными идеями отечественных и зарубежных исследователей</w:t>
            </w:r>
            <w:r w:rsidR="00D41C60" w:rsidRPr="00093DD2">
              <w:rPr>
                <w:rFonts w:ascii="Times New Roman" w:hAnsi="Times New Roman" w:cs="Times New Roman"/>
              </w:rPr>
              <w:t xml:space="preserve"> в области</w:t>
            </w:r>
            <w:r w:rsidRPr="00093DD2">
              <w:rPr>
                <w:rFonts w:ascii="Times New Roman" w:hAnsi="Times New Roman" w:cs="Times New Roman"/>
              </w:rPr>
              <w:t xml:space="preserve"> налоговых рисков и подходов к систематизации причин возникновени</w:t>
            </w:r>
            <w:r w:rsidR="00D41C60" w:rsidRPr="00093DD2">
              <w:rPr>
                <w:rFonts w:ascii="Times New Roman" w:hAnsi="Times New Roman" w:cs="Times New Roman"/>
              </w:rPr>
              <w:t>я</w:t>
            </w:r>
            <w:r w:rsidR="0008708F">
              <w:rPr>
                <w:rFonts w:ascii="Times New Roman" w:hAnsi="Times New Roman" w:cs="Times New Roman"/>
              </w:rPr>
              <w:t xml:space="preserve"> </w:t>
            </w:r>
            <w:r w:rsidR="00D41C60" w:rsidRPr="00093DD2">
              <w:rPr>
                <w:rFonts w:ascii="Times New Roman" w:hAnsi="Times New Roman" w:cs="Times New Roman"/>
              </w:rPr>
              <w:t>м</w:t>
            </w:r>
            <w:r w:rsidRPr="00093DD2">
              <w:rPr>
                <w:rFonts w:ascii="Times New Roman" w:hAnsi="Times New Roman" w:cs="Times New Roman"/>
              </w:rPr>
              <w:t xml:space="preserve">еждународных налоговых рисков. Методологию оценки эффективности экономических проектов с учетом факторов возникновения </w:t>
            </w:r>
            <w:r w:rsidR="00D41C60" w:rsidRPr="00093DD2">
              <w:rPr>
                <w:rFonts w:ascii="Times New Roman" w:hAnsi="Times New Roman" w:cs="Times New Roman"/>
              </w:rPr>
              <w:t xml:space="preserve">налоговых </w:t>
            </w:r>
            <w:r w:rsidRPr="00093DD2">
              <w:rPr>
                <w:rFonts w:ascii="Times New Roman" w:hAnsi="Times New Roman" w:cs="Times New Roman"/>
              </w:rPr>
              <w:t>риск</w:t>
            </w:r>
            <w:r w:rsidR="00D41C60" w:rsidRPr="00093DD2">
              <w:rPr>
                <w:rFonts w:ascii="Times New Roman" w:hAnsi="Times New Roman" w:cs="Times New Roman"/>
              </w:rPr>
              <w:t>ов</w:t>
            </w:r>
            <w:r w:rsidRPr="00093DD2">
              <w:rPr>
                <w:rFonts w:ascii="Times New Roman" w:hAnsi="Times New Roman" w:cs="Times New Roman"/>
              </w:rPr>
              <w:t>;</w:t>
            </w:r>
          </w:p>
          <w:p w:rsidR="00EA5D2F" w:rsidRPr="00093DD2" w:rsidRDefault="00EA5D2F" w:rsidP="00093DD2">
            <w:pPr>
              <w:ind w:firstLine="284"/>
              <w:jc w:val="both"/>
              <w:rPr>
                <w:rFonts w:ascii="Times New Roman" w:hAnsi="Times New Roman" w:cs="Times New Roman"/>
              </w:rPr>
            </w:pPr>
            <w:r w:rsidRPr="00093DD2">
              <w:rPr>
                <w:rFonts w:ascii="Times New Roman" w:hAnsi="Times New Roman" w:cs="Times New Roman"/>
              </w:rPr>
              <w:t>Уметь: составлять прогноз влияния налоговых рисков на основные финансово-экономические показатели деятельности организации в условиях изменения законодательства о налогах и сборах.</w:t>
            </w:r>
          </w:p>
          <w:p w:rsidR="00D41C60" w:rsidRPr="00093DD2" w:rsidRDefault="00D41C60" w:rsidP="00093DD2">
            <w:pPr>
              <w:ind w:firstLine="284"/>
              <w:jc w:val="both"/>
              <w:rPr>
                <w:rFonts w:ascii="Times New Roman" w:hAnsi="Times New Roman" w:cs="Times New Roman"/>
              </w:rPr>
            </w:pPr>
          </w:p>
          <w:p w:rsidR="00EA5D2F" w:rsidRPr="00093DD2" w:rsidRDefault="00EA5D2F" w:rsidP="00093DD2">
            <w:pPr>
              <w:ind w:firstLine="284"/>
              <w:jc w:val="both"/>
              <w:rPr>
                <w:rFonts w:ascii="Times New Roman" w:hAnsi="Times New Roman" w:cs="Times New Roman"/>
              </w:rPr>
            </w:pPr>
          </w:p>
          <w:p w:rsidR="00EA5D2F" w:rsidRPr="00093DD2" w:rsidRDefault="00EA5D2F" w:rsidP="00093DD2">
            <w:pPr>
              <w:ind w:firstLine="284"/>
              <w:jc w:val="both"/>
              <w:rPr>
                <w:rFonts w:ascii="Times New Roman" w:hAnsi="Times New Roman" w:cs="Times New Roman"/>
              </w:rPr>
            </w:pPr>
            <w:r w:rsidRPr="00093DD2">
              <w:rPr>
                <w:rFonts w:ascii="Times New Roman" w:hAnsi="Times New Roman" w:cs="Times New Roman"/>
              </w:rPr>
              <w:t>Знать: методы налогового учета, финансово-экономического анализа, налогового планирования, налоговой оптимизации, в том числе возникающих в сфере международных налоговых отношений;</w:t>
            </w:r>
          </w:p>
          <w:p w:rsidR="00EA5D2F" w:rsidRPr="00093DD2" w:rsidRDefault="00EA5D2F" w:rsidP="00093DD2">
            <w:pPr>
              <w:ind w:firstLine="284"/>
              <w:jc w:val="both"/>
              <w:rPr>
                <w:rFonts w:ascii="Times New Roman" w:hAnsi="Times New Roman" w:cs="Times New Roman"/>
              </w:rPr>
            </w:pPr>
            <w:r w:rsidRPr="00093DD2">
              <w:rPr>
                <w:rFonts w:ascii="Times New Roman" w:hAnsi="Times New Roman" w:cs="Times New Roman"/>
              </w:rPr>
              <w:lastRenderedPageBreak/>
              <w:t>Уметь: составлять прогноз влияния налоговых рисков на основные финансово-экономические показатели деятельности организации в условиях изменения законодательства о налогах и сборах.</w:t>
            </w:r>
          </w:p>
        </w:tc>
      </w:tr>
      <w:tr w:rsidR="00EA5D2F" w:rsidRPr="00093DD2" w:rsidTr="00EA5D2F">
        <w:trPr>
          <w:jc w:val="center"/>
        </w:trPr>
        <w:tc>
          <w:tcPr>
            <w:tcW w:w="1453" w:type="dxa"/>
          </w:tcPr>
          <w:p w:rsidR="00EA5D2F" w:rsidRPr="00093DD2" w:rsidRDefault="00EA5D2F" w:rsidP="00093DD2">
            <w:pPr>
              <w:jc w:val="center"/>
              <w:rPr>
                <w:rFonts w:ascii="Times New Roman" w:hAnsi="Times New Roman" w:cs="Times New Roman"/>
              </w:rPr>
            </w:pPr>
            <w:r w:rsidRPr="00093DD2">
              <w:rPr>
                <w:rFonts w:ascii="Times New Roman" w:hAnsi="Times New Roman" w:cs="Times New Roman"/>
              </w:rPr>
              <w:lastRenderedPageBreak/>
              <w:t>ПКН-4</w:t>
            </w:r>
          </w:p>
        </w:tc>
        <w:tc>
          <w:tcPr>
            <w:tcW w:w="2293" w:type="dxa"/>
          </w:tcPr>
          <w:p w:rsidR="00EA5D2F" w:rsidRPr="00093DD2" w:rsidRDefault="00EA5D2F" w:rsidP="00093DD2">
            <w:pPr>
              <w:jc w:val="both"/>
              <w:rPr>
                <w:rFonts w:ascii="Times New Roman" w:hAnsi="Times New Roman" w:cs="Times New Roman"/>
              </w:rPr>
            </w:pPr>
            <w:r w:rsidRPr="00093DD2">
              <w:rPr>
                <w:rFonts w:ascii="Times New Roman" w:hAnsi="Times New Roman" w:cs="Times New Roman"/>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tc>
        <w:tc>
          <w:tcPr>
            <w:tcW w:w="2504" w:type="dxa"/>
          </w:tcPr>
          <w:p w:rsidR="00EA5D2F" w:rsidRPr="00093DD2" w:rsidRDefault="00EA5D2F" w:rsidP="00093DD2">
            <w:pPr>
              <w:pStyle w:val="aa"/>
              <w:numPr>
                <w:ilvl w:val="0"/>
                <w:numId w:val="29"/>
              </w:numPr>
              <w:tabs>
                <w:tab w:val="left" w:pos="185"/>
              </w:tabs>
              <w:ind w:left="0" w:firstLine="0"/>
              <w:jc w:val="both"/>
              <w:rPr>
                <w:rFonts w:ascii="Times New Roman" w:hAnsi="Times New Roman" w:cs="Times New Roman"/>
              </w:rPr>
            </w:pPr>
            <w:r w:rsidRPr="00093DD2">
              <w:rPr>
                <w:rFonts w:ascii="Times New Roman" w:hAnsi="Times New Roman" w:cs="Times New Roman"/>
              </w:rPr>
              <w:t>Формирует и применяет методики оценки эффективности экономических проектов в условиях неопределённости.</w:t>
            </w: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9A2BE5" w:rsidRPr="00093DD2" w:rsidRDefault="009A2BE5" w:rsidP="00093DD2">
            <w:pPr>
              <w:tabs>
                <w:tab w:val="left" w:pos="185"/>
              </w:tabs>
              <w:jc w:val="both"/>
              <w:rPr>
                <w:rFonts w:ascii="Times New Roman" w:hAnsi="Times New Roman" w:cs="Times New Roman"/>
              </w:rPr>
            </w:pPr>
          </w:p>
          <w:p w:rsidR="009A2BE5" w:rsidRPr="00093DD2" w:rsidRDefault="009A2BE5" w:rsidP="00093DD2">
            <w:pPr>
              <w:tabs>
                <w:tab w:val="left" w:pos="185"/>
              </w:tabs>
              <w:jc w:val="both"/>
              <w:rPr>
                <w:rFonts w:ascii="Times New Roman" w:hAnsi="Times New Roman" w:cs="Times New Roman"/>
              </w:rPr>
            </w:pPr>
          </w:p>
          <w:p w:rsidR="009A2BE5" w:rsidRPr="00093DD2" w:rsidRDefault="009A2BE5"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tabs>
                <w:tab w:val="left" w:pos="185"/>
              </w:tabs>
              <w:jc w:val="both"/>
              <w:rPr>
                <w:rFonts w:ascii="Times New Roman" w:hAnsi="Times New Roman" w:cs="Times New Roman"/>
              </w:rPr>
            </w:pPr>
          </w:p>
          <w:p w:rsidR="00EA5D2F" w:rsidRPr="00093DD2" w:rsidRDefault="00EA5D2F" w:rsidP="00093DD2">
            <w:pPr>
              <w:pStyle w:val="aa"/>
              <w:numPr>
                <w:ilvl w:val="0"/>
                <w:numId w:val="29"/>
              </w:numPr>
              <w:tabs>
                <w:tab w:val="left" w:pos="185"/>
              </w:tabs>
              <w:ind w:left="0" w:firstLine="0"/>
              <w:jc w:val="both"/>
              <w:rPr>
                <w:rFonts w:ascii="Times New Roman" w:hAnsi="Times New Roman" w:cs="Times New Roman"/>
              </w:rPr>
            </w:pPr>
            <w:r w:rsidRPr="00093DD2">
              <w:rPr>
                <w:rFonts w:ascii="Times New Roman" w:hAnsi="Times New Roman" w:cs="Times New Roman"/>
              </w:rPr>
              <w:t>Демонстрирует навыки форм</w:t>
            </w:r>
            <w:r w:rsidR="00E816B0" w:rsidRPr="00093DD2">
              <w:rPr>
                <w:rFonts w:ascii="Times New Roman" w:hAnsi="Times New Roman" w:cs="Times New Roman"/>
              </w:rPr>
              <w:t>ули</w:t>
            </w:r>
            <w:r w:rsidRPr="00093DD2">
              <w:rPr>
                <w:rFonts w:ascii="Times New Roman" w:hAnsi="Times New Roman" w:cs="Times New Roman"/>
              </w:rPr>
              <w:t>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095" w:type="dxa"/>
          </w:tcPr>
          <w:p w:rsidR="00EA5D2F" w:rsidRPr="00093DD2" w:rsidRDefault="00EA5D2F" w:rsidP="0008708F">
            <w:pPr>
              <w:jc w:val="both"/>
              <w:rPr>
                <w:rFonts w:ascii="Times New Roman" w:hAnsi="Times New Roman" w:cs="Times New Roman"/>
              </w:rPr>
            </w:pPr>
            <w:r w:rsidRPr="00093DD2">
              <w:rPr>
                <w:rFonts w:ascii="Times New Roman" w:hAnsi="Times New Roman" w:cs="Times New Roman"/>
              </w:rPr>
              <w:t>Знать:</w:t>
            </w:r>
            <w:r w:rsidR="0008708F">
              <w:rPr>
                <w:rFonts w:ascii="Times New Roman" w:hAnsi="Times New Roman" w:cs="Times New Roman"/>
              </w:rPr>
              <w:t xml:space="preserve"> </w:t>
            </w:r>
            <w:r w:rsidRPr="00093DD2">
              <w:rPr>
                <w:rFonts w:ascii="Times New Roman" w:hAnsi="Times New Roman" w:cs="Times New Roman"/>
              </w:rPr>
              <w:t>причины возникновения международных налоговых рисков, формы и методы</w:t>
            </w:r>
            <w:r w:rsidR="00D41C60" w:rsidRPr="00093DD2">
              <w:rPr>
                <w:rFonts w:ascii="Times New Roman" w:hAnsi="Times New Roman" w:cs="Times New Roman"/>
              </w:rPr>
              <w:t xml:space="preserve"> их</w:t>
            </w:r>
            <w:r w:rsidRPr="00093DD2">
              <w:rPr>
                <w:rFonts w:ascii="Times New Roman" w:hAnsi="Times New Roman" w:cs="Times New Roman"/>
              </w:rPr>
              <w:t xml:space="preserve"> оценки;</w:t>
            </w:r>
            <w:r w:rsidR="0008708F">
              <w:rPr>
                <w:rFonts w:ascii="Times New Roman" w:hAnsi="Times New Roman" w:cs="Times New Roman"/>
              </w:rPr>
              <w:t xml:space="preserve"> </w:t>
            </w:r>
            <w:r w:rsidR="009A2BE5" w:rsidRPr="00093DD2">
              <w:rPr>
                <w:rFonts w:ascii="Times New Roman" w:hAnsi="Times New Roman" w:cs="Times New Roman"/>
              </w:rPr>
              <w:t>методы определения налогового разрыва: по макроэкономическим показателям, по зонам рисков.</w:t>
            </w:r>
          </w:p>
          <w:p w:rsidR="00EA5D2F" w:rsidRPr="00093DD2" w:rsidRDefault="00EA5D2F" w:rsidP="00093DD2">
            <w:pPr>
              <w:ind w:firstLine="284"/>
              <w:jc w:val="both"/>
              <w:rPr>
                <w:rFonts w:ascii="Times New Roman" w:hAnsi="Times New Roman" w:cs="Times New Roman"/>
              </w:rPr>
            </w:pPr>
            <w:r w:rsidRPr="00093DD2">
              <w:rPr>
                <w:rFonts w:ascii="Times New Roman" w:hAnsi="Times New Roman" w:cs="Times New Roman"/>
              </w:rPr>
              <w:t>Уметь: выявлять международные налоговые риски организаций, проводить самостоятельные исследования для выявления на ранних стадиях негативных факторов и возможности возникновения кризисных ситуаций в организации.</w:t>
            </w:r>
          </w:p>
          <w:p w:rsidR="00EA5D2F" w:rsidRPr="00093DD2" w:rsidRDefault="00EA5D2F" w:rsidP="00093DD2">
            <w:pPr>
              <w:ind w:firstLine="284"/>
              <w:jc w:val="both"/>
              <w:rPr>
                <w:rFonts w:ascii="Times New Roman" w:hAnsi="Times New Roman" w:cs="Times New Roman"/>
              </w:rPr>
            </w:pPr>
          </w:p>
          <w:p w:rsidR="00EA5D2F" w:rsidRPr="00093DD2" w:rsidRDefault="00EA5D2F" w:rsidP="00093DD2">
            <w:pPr>
              <w:ind w:firstLine="284"/>
              <w:jc w:val="both"/>
              <w:rPr>
                <w:rFonts w:ascii="Times New Roman" w:hAnsi="Times New Roman" w:cs="Times New Roman"/>
              </w:rPr>
            </w:pPr>
            <w:r w:rsidRPr="00093DD2">
              <w:rPr>
                <w:rFonts w:ascii="Times New Roman" w:hAnsi="Times New Roman" w:cs="Times New Roman"/>
              </w:rPr>
              <w:t xml:space="preserve">Знать: методологию оценки эффективности </w:t>
            </w:r>
            <w:r w:rsidR="00FF28B6" w:rsidRPr="00093DD2">
              <w:rPr>
                <w:rFonts w:ascii="Times New Roman" w:hAnsi="Times New Roman" w:cs="Times New Roman"/>
              </w:rPr>
              <w:t>э</w:t>
            </w:r>
            <w:r w:rsidRPr="00093DD2">
              <w:rPr>
                <w:rFonts w:ascii="Times New Roman" w:hAnsi="Times New Roman" w:cs="Times New Roman"/>
              </w:rPr>
              <w:t>кономических проектов;</w:t>
            </w:r>
          </w:p>
          <w:p w:rsidR="00EA5D2F" w:rsidRPr="00093DD2" w:rsidRDefault="00EA5D2F" w:rsidP="00093DD2">
            <w:pPr>
              <w:ind w:firstLine="284"/>
              <w:jc w:val="both"/>
              <w:rPr>
                <w:rFonts w:ascii="Times New Roman" w:hAnsi="Times New Roman" w:cs="Times New Roman"/>
              </w:rPr>
            </w:pPr>
            <w:r w:rsidRPr="00093DD2">
              <w:rPr>
                <w:rFonts w:ascii="Times New Roman" w:hAnsi="Times New Roman" w:cs="Times New Roman"/>
              </w:rPr>
              <w:t>Уметь: составлять карты налоговых рисков организации в рамках бизнес структурирования</w:t>
            </w:r>
            <w:r w:rsidR="00307C23" w:rsidRPr="00093DD2">
              <w:rPr>
                <w:rFonts w:ascii="Times New Roman" w:hAnsi="Times New Roman" w:cs="Times New Roman"/>
              </w:rPr>
              <w:t xml:space="preserve">; </w:t>
            </w:r>
            <w:r w:rsidRPr="00093DD2">
              <w:rPr>
                <w:rFonts w:ascii="Times New Roman" w:hAnsi="Times New Roman" w:cs="Times New Roman"/>
              </w:rPr>
              <w:t>разраб</w:t>
            </w:r>
            <w:r w:rsidR="00307C23" w:rsidRPr="00093DD2">
              <w:rPr>
                <w:rFonts w:ascii="Times New Roman" w:hAnsi="Times New Roman" w:cs="Times New Roman"/>
              </w:rPr>
              <w:t xml:space="preserve">атывать </w:t>
            </w:r>
            <w:r w:rsidRPr="00093DD2">
              <w:rPr>
                <w:rFonts w:ascii="Times New Roman" w:hAnsi="Times New Roman" w:cs="Times New Roman"/>
              </w:rPr>
              <w:t>стратегии поведения хозяйствующих субъектов для предупреждения возникновения международных налоговых рисков</w:t>
            </w:r>
            <w:r w:rsidR="00307C23" w:rsidRPr="00093DD2">
              <w:rPr>
                <w:rFonts w:ascii="Times New Roman" w:hAnsi="Times New Roman" w:cs="Times New Roman"/>
              </w:rPr>
              <w:t xml:space="preserve">; </w:t>
            </w:r>
            <w:r w:rsidRPr="00093DD2">
              <w:rPr>
                <w:rFonts w:ascii="Times New Roman" w:hAnsi="Times New Roman" w:cs="Times New Roman"/>
              </w:rPr>
              <w:t>составлять аналитические материалы</w:t>
            </w:r>
            <w:r w:rsidR="0008708F">
              <w:rPr>
                <w:rFonts w:ascii="Times New Roman" w:hAnsi="Times New Roman" w:cs="Times New Roman"/>
              </w:rPr>
              <w:t xml:space="preserve"> </w:t>
            </w:r>
            <w:r w:rsidR="00921D53" w:rsidRPr="00093DD2">
              <w:rPr>
                <w:rFonts w:ascii="Times New Roman" w:hAnsi="Times New Roman" w:cs="Times New Roman"/>
              </w:rPr>
              <w:t>для</w:t>
            </w:r>
            <w:r w:rsidRPr="00093DD2">
              <w:rPr>
                <w:rFonts w:ascii="Times New Roman" w:hAnsi="Times New Roman" w:cs="Times New Roman"/>
              </w:rPr>
              <w:t xml:space="preserve"> приняти</w:t>
            </w:r>
            <w:r w:rsidR="00921D53" w:rsidRPr="00093DD2">
              <w:rPr>
                <w:rFonts w:ascii="Times New Roman" w:hAnsi="Times New Roman" w:cs="Times New Roman"/>
              </w:rPr>
              <w:t>я</w:t>
            </w:r>
            <w:r w:rsidRPr="00093DD2">
              <w:rPr>
                <w:rFonts w:ascii="Times New Roman" w:hAnsi="Times New Roman" w:cs="Times New Roman"/>
              </w:rPr>
              <w:t xml:space="preserve"> стратегических и тактических решений на микроуровне.</w:t>
            </w:r>
          </w:p>
        </w:tc>
      </w:tr>
    </w:tbl>
    <w:p w:rsidR="007A4AB8" w:rsidRPr="00093DD2" w:rsidRDefault="007A4AB8" w:rsidP="00093DD2">
      <w:pPr>
        <w:spacing w:after="0" w:line="240" w:lineRule="auto"/>
        <w:ind w:firstLine="567"/>
        <w:jc w:val="both"/>
        <w:rPr>
          <w:rFonts w:ascii="Times New Roman" w:hAnsi="Times New Roman" w:cs="Times New Roman"/>
          <w:sz w:val="28"/>
          <w:szCs w:val="28"/>
        </w:rPr>
      </w:pPr>
    </w:p>
    <w:p w:rsidR="00CC445A" w:rsidRPr="00093DD2" w:rsidRDefault="007A4AB8" w:rsidP="00093DD2">
      <w:pPr>
        <w:jc w:val="both"/>
        <w:rPr>
          <w:rFonts w:ascii="Times New Roman" w:hAnsi="Times New Roman" w:cs="Times New Roman"/>
          <w:b/>
          <w:sz w:val="28"/>
          <w:szCs w:val="28"/>
        </w:rPr>
      </w:pPr>
      <w:r w:rsidRPr="00093DD2">
        <w:rPr>
          <w:rFonts w:ascii="Times New Roman" w:hAnsi="Times New Roman" w:cs="Times New Roman"/>
          <w:sz w:val="28"/>
          <w:szCs w:val="28"/>
        </w:rPr>
        <w:br w:type="page"/>
      </w:r>
      <w:bookmarkStart w:id="2" w:name="_Hlk37159043"/>
      <w:r w:rsidR="00CC445A" w:rsidRPr="00093DD2">
        <w:rPr>
          <w:rFonts w:ascii="Times New Roman" w:hAnsi="Times New Roman" w:cs="Times New Roman"/>
          <w:b/>
          <w:sz w:val="28"/>
          <w:szCs w:val="28"/>
        </w:rPr>
        <w:lastRenderedPageBreak/>
        <w:t xml:space="preserve">Для направления подготовки 38.04.01 «Экономика», направленность программы магистратуры: «Налоги. Бухгалтерский учет. Налоговый консалтинг» </w:t>
      </w:r>
    </w:p>
    <w:tbl>
      <w:tblPr>
        <w:tblStyle w:val="13"/>
        <w:tblW w:w="0" w:type="auto"/>
        <w:jc w:val="center"/>
        <w:tblLook w:val="04A0" w:firstRow="1" w:lastRow="0" w:firstColumn="1" w:lastColumn="0" w:noHBand="0" w:noVBand="1"/>
      </w:tblPr>
      <w:tblGrid>
        <w:gridCol w:w="1453"/>
        <w:gridCol w:w="2201"/>
        <w:gridCol w:w="2596"/>
        <w:gridCol w:w="3095"/>
      </w:tblGrid>
      <w:tr w:rsidR="0053081C" w:rsidRPr="00093DD2" w:rsidTr="00C240E9">
        <w:trPr>
          <w:jc w:val="center"/>
        </w:trPr>
        <w:tc>
          <w:tcPr>
            <w:tcW w:w="1392" w:type="dxa"/>
          </w:tcPr>
          <w:p w:rsidR="00FE5515" w:rsidRPr="00093DD2" w:rsidRDefault="00FE5515" w:rsidP="00093DD2">
            <w:pPr>
              <w:tabs>
                <w:tab w:val="left" w:pos="540"/>
              </w:tabs>
              <w:contextualSpacing/>
              <w:jc w:val="center"/>
              <w:rPr>
                <w:rFonts w:ascii="Times New Roman" w:hAnsi="Times New Roman" w:cs="Times New Roman"/>
              </w:rPr>
            </w:pPr>
            <w:r w:rsidRPr="00093DD2">
              <w:rPr>
                <w:rFonts w:ascii="Times New Roman" w:hAnsi="Times New Roman" w:cs="Times New Roman"/>
              </w:rPr>
              <w:t>Код компетенции</w:t>
            </w:r>
          </w:p>
        </w:tc>
        <w:tc>
          <w:tcPr>
            <w:tcW w:w="2220" w:type="dxa"/>
          </w:tcPr>
          <w:p w:rsidR="00FE5515" w:rsidRPr="00093DD2" w:rsidRDefault="00FE5515" w:rsidP="00093DD2">
            <w:pPr>
              <w:tabs>
                <w:tab w:val="left" w:pos="540"/>
              </w:tabs>
              <w:contextualSpacing/>
              <w:jc w:val="center"/>
              <w:rPr>
                <w:rFonts w:ascii="Times New Roman" w:hAnsi="Times New Roman" w:cs="Times New Roman"/>
              </w:rPr>
            </w:pPr>
            <w:r w:rsidRPr="00093DD2">
              <w:rPr>
                <w:rFonts w:ascii="Times New Roman" w:hAnsi="Times New Roman" w:cs="Times New Roman"/>
              </w:rPr>
              <w:t>Наименование компетенции</w:t>
            </w:r>
          </w:p>
        </w:tc>
        <w:tc>
          <w:tcPr>
            <w:tcW w:w="2779" w:type="dxa"/>
          </w:tcPr>
          <w:p w:rsidR="00FE5515" w:rsidRPr="00093DD2" w:rsidRDefault="00FE5515" w:rsidP="00093DD2">
            <w:pPr>
              <w:tabs>
                <w:tab w:val="left" w:pos="540"/>
              </w:tabs>
              <w:contextualSpacing/>
              <w:jc w:val="center"/>
              <w:rPr>
                <w:rFonts w:ascii="Times New Roman" w:hAnsi="Times New Roman" w:cs="Times New Roman"/>
              </w:rPr>
            </w:pPr>
            <w:r w:rsidRPr="00093DD2">
              <w:rPr>
                <w:rFonts w:ascii="Times New Roman" w:hAnsi="Times New Roman" w:cs="Times New Roman"/>
              </w:rPr>
              <w:t>Индикаторы достижения компетенции</w:t>
            </w:r>
          </w:p>
        </w:tc>
        <w:tc>
          <w:tcPr>
            <w:tcW w:w="2954" w:type="dxa"/>
          </w:tcPr>
          <w:p w:rsidR="00FE5515" w:rsidRPr="00093DD2" w:rsidRDefault="00FE5515" w:rsidP="00093DD2">
            <w:pPr>
              <w:tabs>
                <w:tab w:val="left" w:pos="540"/>
              </w:tabs>
              <w:contextualSpacing/>
              <w:jc w:val="center"/>
              <w:rPr>
                <w:rFonts w:ascii="Times New Roman" w:hAnsi="Times New Roman" w:cs="Times New Roman"/>
              </w:rPr>
            </w:pPr>
            <w:r w:rsidRPr="00093DD2">
              <w:rPr>
                <w:rFonts w:ascii="Times New Roman" w:hAnsi="Times New Roman" w:cs="Times New Roman"/>
              </w:rPr>
              <w:t>Результаты обучения (владения, умения и знания), соотнесенные с компетенциями/индикаторами достижения компетенции</w:t>
            </w:r>
          </w:p>
        </w:tc>
      </w:tr>
      <w:tr w:rsidR="0053081C" w:rsidRPr="00093DD2" w:rsidTr="00C240E9">
        <w:trPr>
          <w:jc w:val="center"/>
        </w:trPr>
        <w:tc>
          <w:tcPr>
            <w:tcW w:w="1392" w:type="dxa"/>
          </w:tcPr>
          <w:p w:rsidR="00FE5515" w:rsidRPr="00093DD2" w:rsidRDefault="00FE5515" w:rsidP="00093DD2">
            <w:pPr>
              <w:jc w:val="center"/>
              <w:rPr>
                <w:rFonts w:ascii="Times New Roman" w:hAnsi="Times New Roman" w:cs="Times New Roman"/>
              </w:rPr>
            </w:pPr>
            <w:r w:rsidRPr="00093DD2">
              <w:rPr>
                <w:rFonts w:ascii="Times New Roman" w:hAnsi="Times New Roman" w:cs="Times New Roman"/>
              </w:rPr>
              <w:t>ДКН-1</w:t>
            </w:r>
          </w:p>
          <w:p w:rsidR="00FE5515" w:rsidRPr="00093DD2" w:rsidRDefault="00FE5515" w:rsidP="00093DD2">
            <w:pPr>
              <w:jc w:val="center"/>
              <w:rPr>
                <w:rFonts w:ascii="Times New Roman" w:hAnsi="Times New Roman" w:cs="Times New Roman"/>
              </w:rPr>
            </w:pPr>
          </w:p>
        </w:tc>
        <w:tc>
          <w:tcPr>
            <w:tcW w:w="2220" w:type="dxa"/>
          </w:tcPr>
          <w:p w:rsidR="00FE5515" w:rsidRPr="00093DD2" w:rsidRDefault="00C240E9" w:rsidP="00F34952">
            <w:pPr>
              <w:jc w:val="both"/>
              <w:rPr>
                <w:rFonts w:ascii="Times New Roman" w:hAnsi="Times New Roman" w:cs="Times New Roman"/>
              </w:rPr>
            </w:pPr>
            <w:r w:rsidRPr="00093DD2">
              <w:rPr>
                <w:rFonts w:ascii="Times New Roman" w:hAnsi="Times New Roman" w:cs="Times New Roman"/>
              </w:rPr>
              <w:t>Способность разрабатывать и внедрять в практику высокоэффективные методы право</w:t>
            </w:r>
            <w:r w:rsidR="00F34952">
              <w:rPr>
                <w:rFonts w:ascii="Times New Roman" w:hAnsi="Times New Roman" w:cs="Times New Roman"/>
              </w:rPr>
              <w:t>мер</w:t>
            </w:r>
            <w:r w:rsidRPr="00093DD2">
              <w:rPr>
                <w:rFonts w:ascii="Times New Roman" w:hAnsi="Times New Roman" w:cs="Times New Roman"/>
              </w:rPr>
              <w:t xml:space="preserve">ной налоговой </w:t>
            </w:r>
            <w:r w:rsidR="00573080" w:rsidRPr="00093DD2">
              <w:rPr>
                <w:rFonts w:ascii="Times New Roman" w:hAnsi="Times New Roman" w:cs="Times New Roman"/>
              </w:rPr>
              <w:t>о</w:t>
            </w:r>
            <w:r w:rsidRPr="00093DD2">
              <w:rPr>
                <w:rFonts w:ascii="Times New Roman" w:hAnsi="Times New Roman" w:cs="Times New Roman"/>
              </w:rPr>
              <w:t>птимизации, предотвращать негативные последствия налоговых правонарушений, раскрывать схемы неправомерного уклонения от уплаты налогов</w:t>
            </w:r>
          </w:p>
        </w:tc>
        <w:tc>
          <w:tcPr>
            <w:tcW w:w="2779" w:type="dxa"/>
          </w:tcPr>
          <w:p w:rsidR="00FE5515" w:rsidRPr="00093DD2" w:rsidRDefault="00C240E9" w:rsidP="00093DD2">
            <w:pPr>
              <w:pStyle w:val="aa"/>
              <w:numPr>
                <w:ilvl w:val="0"/>
                <w:numId w:val="41"/>
              </w:numPr>
              <w:tabs>
                <w:tab w:val="left" w:pos="185"/>
              </w:tabs>
              <w:ind w:left="0" w:firstLine="0"/>
              <w:jc w:val="both"/>
              <w:rPr>
                <w:rFonts w:ascii="Times New Roman" w:hAnsi="Times New Roman" w:cs="Times New Roman"/>
              </w:rPr>
            </w:pPr>
            <w:r w:rsidRPr="00093DD2">
              <w:rPr>
                <w:rFonts w:ascii="Times New Roman" w:hAnsi="Times New Roman" w:cs="Times New Roman"/>
              </w:rPr>
              <w:t>Использует методы анализа налогового законодательства, выявления, несоответствий и разработки рекомендаций по его совершенствованию;</w:t>
            </w:r>
          </w:p>
          <w:p w:rsidR="00FE5515" w:rsidRPr="00093DD2" w:rsidRDefault="00FE5515" w:rsidP="00093DD2">
            <w:pPr>
              <w:tabs>
                <w:tab w:val="left" w:pos="185"/>
              </w:tabs>
              <w:jc w:val="both"/>
              <w:rPr>
                <w:rFonts w:ascii="Times New Roman" w:hAnsi="Times New Roman" w:cs="Times New Roman"/>
              </w:rPr>
            </w:pPr>
          </w:p>
          <w:p w:rsidR="00FE5515" w:rsidRPr="00093DD2" w:rsidRDefault="00FE5515" w:rsidP="00093DD2">
            <w:pPr>
              <w:tabs>
                <w:tab w:val="left" w:pos="185"/>
              </w:tabs>
              <w:jc w:val="both"/>
              <w:rPr>
                <w:rFonts w:ascii="Times New Roman" w:hAnsi="Times New Roman" w:cs="Times New Roman"/>
              </w:rPr>
            </w:pPr>
          </w:p>
          <w:p w:rsidR="00FE5515" w:rsidRPr="00093DD2" w:rsidRDefault="00FE5515" w:rsidP="00093DD2">
            <w:pPr>
              <w:tabs>
                <w:tab w:val="left" w:pos="185"/>
              </w:tabs>
              <w:jc w:val="both"/>
              <w:rPr>
                <w:rFonts w:ascii="Times New Roman" w:hAnsi="Times New Roman" w:cs="Times New Roman"/>
              </w:rPr>
            </w:pPr>
          </w:p>
          <w:p w:rsidR="00FE5515" w:rsidRPr="00093DD2" w:rsidRDefault="00FE5515" w:rsidP="00093DD2">
            <w:pPr>
              <w:tabs>
                <w:tab w:val="left" w:pos="185"/>
              </w:tabs>
              <w:jc w:val="both"/>
              <w:rPr>
                <w:rFonts w:ascii="Times New Roman" w:hAnsi="Times New Roman" w:cs="Times New Roman"/>
              </w:rPr>
            </w:pPr>
          </w:p>
          <w:p w:rsidR="00FE5515" w:rsidRPr="00093DD2" w:rsidRDefault="00FE5515" w:rsidP="00093DD2">
            <w:pPr>
              <w:tabs>
                <w:tab w:val="left" w:pos="185"/>
              </w:tabs>
              <w:jc w:val="both"/>
              <w:rPr>
                <w:rFonts w:ascii="Times New Roman" w:hAnsi="Times New Roman" w:cs="Times New Roman"/>
              </w:rPr>
            </w:pPr>
          </w:p>
          <w:p w:rsidR="006A3246" w:rsidRPr="00093DD2" w:rsidRDefault="006A3246" w:rsidP="00093DD2">
            <w:pPr>
              <w:tabs>
                <w:tab w:val="left" w:pos="185"/>
              </w:tabs>
              <w:jc w:val="both"/>
              <w:rPr>
                <w:rFonts w:ascii="Times New Roman" w:hAnsi="Times New Roman" w:cs="Times New Roman"/>
              </w:rPr>
            </w:pPr>
          </w:p>
          <w:p w:rsidR="00261A77" w:rsidRPr="00093DD2" w:rsidRDefault="00261A77" w:rsidP="00093DD2">
            <w:pPr>
              <w:tabs>
                <w:tab w:val="left" w:pos="185"/>
              </w:tabs>
              <w:jc w:val="both"/>
              <w:rPr>
                <w:rFonts w:ascii="Times New Roman" w:hAnsi="Times New Roman" w:cs="Times New Roman"/>
              </w:rPr>
            </w:pPr>
          </w:p>
          <w:p w:rsidR="00FE5515" w:rsidRPr="00093DD2" w:rsidRDefault="00C240E9" w:rsidP="00093DD2">
            <w:pPr>
              <w:pStyle w:val="aa"/>
              <w:numPr>
                <w:ilvl w:val="0"/>
                <w:numId w:val="41"/>
              </w:numPr>
              <w:tabs>
                <w:tab w:val="left" w:pos="185"/>
              </w:tabs>
              <w:ind w:left="0" w:firstLine="0"/>
              <w:jc w:val="both"/>
              <w:rPr>
                <w:rFonts w:ascii="Times New Roman" w:hAnsi="Times New Roman" w:cs="Times New Roman"/>
              </w:rPr>
            </w:pPr>
            <w:r w:rsidRPr="00093DD2">
              <w:rPr>
                <w:rFonts w:ascii="Times New Roman" w:hAnsi="Times New Roman" w:cs="Times New Roman"/>
              </w:rPr>
              <w:t>Выявляет, обосновывает и оценивает проблемы налоговых последствий при анализе конкретных ситуаций, предлага</w:t>
            </w:r>
            <w:r w:rsidR="00F34952">
              <w:rPr>
                <w:rFonts w:ascii="Times New Roman" w:hAnsi="Times New Roman" w:cs="Times New Roman"/>
              </w:rPr>
              <w:t>е</w:t>
            </w:r>
            <w:r w:rsidRPr="00093DD2">
              <w:rPr>
                <w:rFonts w:ascii="Times New Roman" w:hAnsi="Times New Roman" w:cs="Times New Roman"/>
              </w:rPr>
              <w:t>т способы их решения с учетом действующего налогового законодательства.</w:t>
            </w:r>
          </w:p>
          <w:p w:rsidR="00C240E9" w:rsidRPr="00093DD2" w:rsidRDefault="00C240E9" w:rsidP="00093DD2">
            <w:pPr>
              <w:tabs>
                <w:tab w:val="left" w:pos="185"/>
              </w:tabs>
              <w:jc w:val="both"/>
              <w:rPr>
                <w:rFonts w:ascii="Times New Roman" w:hAnsi="Times New Roman" w:cs="Times New Roman"/>
              </w:rPr>
            </w:pPr>
          </w:p>
          <w:p w:rsidR="00C240E9" w:rsidRPr="00093DD2" w:rsidRDefault="00C240E9" w:rsidP="00093DD2">
            <w:pPr>
              <w:tabs>
                <w:tab w:val="left" w:pos="185"/>
              </w:tabs>
              <w:jc w:val="both"/>
              <w:rPr>
                <w:rFonts w:ascii="Times New Roman" w:hAnsi="Times New Roman" w:cs="Times New Roman"/>
              </w:rPr>
            </w:pPr>
          </w:p>
          <w:p w:rsidR="00C841F0" w:rsidRPr="00093DD2" w:rsidRDefault="00C841F0" w:rsidP="00093DD2">
            <w:pPr>
              <w:tabs>
                <w:tab w:val="left" w:pos="185"/>
              </w:tabs>
              <w:jc w:val="both"/>
              <w:rPr>
                <w:rFonts w:ascii="Times New Roman" w:hAnsi="Times New Roman" w:cs="Times New Roman"/>
              </w:rPr>
            </w:pPr>
          </w:p>
          <w:p w:rsidR="00261A77" w:rsidRPr="00093DD2" w:rsidRDefault="00261A77" w:rsidP="00093DD2">
            <w:pPr>
              <w:tabs>
                <w:tab w:val="left" w:pos="185"/>
              </w:tabs>
              <w:jc w:val="both"/>
              <w:rPr>
                <w:rFonts w:ascii="Times New Roman" w:hAnsi="Times New Roman" w:cs="Times New Roman"/>
              </w:rPr>
            </w:pPr>
          </w:p>
          <w:p w:rsidR="009A2BE5" w:rsidRPr="00093DD2" w:rsidRDefault="009A2BE5" w:rsidP="00093DD2">
            <w:pPr>
              <w:tabs>
                <w:tab w:val="left" w:pos="185"/>
              </w:tabs>
              <w:jc w:val="both"/>
              <w:rPr>
                <w:rFonts w:ascii="Times New Roman" w:hAnsi="Times New Roman" w:cs="Times New Roman"/>
              </w:rPr>
            </w:pPr>
          </w:p>
          <w:p w:rsidR="009A2BE5" w:rsidRPr="00093DD2" w:rsidRDefault="009A2BE5" w:rsidP="00093DD2">
            <w:pPr>
              <w:tabs>
                <w:tab w:val="left" w:pos="185"/>
              </w:tabs>
              <w:jc w:val="both"/>
              <w:rPr>
                <w:rFonts w:ascii="Times New Roman" w:hAnsi="Times New Roman" w:cs="Times New Roman"/>
              </w:rPr>
            </w:pPr>
          </w:p>
          <w:p w:rsidR="009A2BE5" w:rsidRPr="00093DD2" w:rsidRDefault="009A2BE5" w:rsidP="00093DD2">
            <w:pPr>
              <w:tabs>
                <w:tab w:val="left" w:pos="185"/>
              </w:tabs>
              <w:jc w:val="both"/>
              <w:rPr>
                <w:rFonts w:ascii="Times New Roman" w:hAnsi="Times New Roman" w:cs="Times New Roman"/>
              </w:rPr>
            </w:pPr>
          </w:p>
          <w:p w:rsidR="009A2BE5" w:rsidRPr="00093DD2" w:rsidRDefault="009A2BE5" w:rsidP="00093DD2">
            <w:pPr>
              <w:tabs>
                <w:tab w:val="left" w:pos="185"/>
              </w:tabs>
              <w:jc w:val="both"/>
              <w:rPr>
                <w:rFonts w:ascii="Times New Roman" w:hAnsi="Times New Roman" w:cs="Times New Roman"/>
              </w:rPr>
            </w:pPr>
          </w:p>
          <w:p w:rsidR="009A2BE5" w:rsidRPr="00093DD2" w:rsidRDefault="009A2BE5" w:rsidP="00093DD2">
            <w:pPr>
              <w:tabs>
                <w:tab w:val="left" w:pos="185"/>
              </w:tabs>
              <w:jc w:val="both"/>
              <w:rPr>
                <w:rFonts w:ascii="Times New Roman" w:hAnsi="Times New Roman" w:cs="Times New Roman"/>
              </w:rPr>
            </w:pPr>
          </w:p>
          <w:p w:rsidR="009A2BE5" w:rsidRPr="00093DD2" w:rsidRDefault="009A2BE5" w:rsidP="00093DD2">
            <w:pPr>
              <w:tabs>
                <w:tab w:val="left" w:pos="185"/>
              </w:tabs>
              <w:jc w:val="both"/>
              <w:rPr>
                <w:rFonts w:ascii="Times New Roman" w:hAnsi="Times New Roman" w:cs="Times New Roman"/>
              </w:rPr>
            </w:pPr>
          </w:p>
          <w:p w:rsidR="009A2BE5" w:rsidRPr="00093DD2" w:rsidRDefault="009A2BE5" w:rsidP="00093DD2">
            <w:pPr>
              <w:tabs>
                <w:tab w:val="left" w:pos="185"/>
              </w:tabs>
              <w:jc w:val="both"/>
              <w:rPr>
                <w:rFonts w:ascii="Times New Roman" w:hAnsi="Times New Roman" w:cs="Times New Roman"/>
              </w:rPr>
            </w:pPr>
          </w:p>
          <w:p w:rsidR="00C240E9" w:rsidRPr="00093DD2" w:rsidRDefault="00C240E9" w:rsidP="00093DD2">
            <w:pPr>
              <w:pStyle w:val="aa"/>
              <w:numPr>
                <w:ilvl w:val="0"/>
                <w:numId w:val="41"/>
              </w:numPr>
              <w:tabs>
                <w:tab w:val="left" w:pos="185"/>
              </w:tabs>
              <w:ind w:left="0" w:firstLine="0"/>
              <w:jc w:val="both"/>
              <w:rPr>
                <w:rFonts w:ascii="Times New Roman" w:hAnsi="Times New Roman" w:cs="Times New Roman"/>
              </w:rPr>
            </w:pPr>
            <w:r w:rsidRPr="00093DD2">
              <w:rPr>
                <w:rFonts w:ascii="Times New Roman" w:hAnsi="Times New Roman" w:cs="Times New Roman"/>
              </w:rPr>
              <w:t xml:space="preserve">Применяет основы арбитража и судебной системы, практики рассмотрения споров и вопросов налогового законодательства в арбитражных судах и налоговых органах, механизмов досудебного урегулирования </w:t>
            </w:r>
            <w:r w:rsidRPr="00093DD2">
              <w:rPr>
                <w:rFonts w:ascii="Times New Roman" w:hAnsi="Times New Roman" w:cs="Times New Roman"/>
              </w:rPr>
              <w:lastRenderedPageBreak/>
              <w:t>налоговых споров, технологии взаимодействия с налоговыми органами в судебных спорах.</w:t>
            </w:r>
          </w:p>
        </w:tc>
        <w:tc>
          <w:tcPr>
            <w:tcW w:w="2954" w:type="dxa"/>
          </w:tcPr>
          <w:p w:rsidR="006A3246" w:rsidRPr="00093DD2" w:rsidRDefault="006A3246" w:rsidP="00093DD2">
            <w:pPr>
              <w:ind w:firstLine="284"/>
              <w:jc w:val="both"/>
              <w:rPr>
                <w:rFonts w:ascii="Times New Roman" w:hAnsi="Times New Roman" w:cs="Times New Roman"/>
              </w:rPr>
            </w:pPr>
            <w:r w:rsidRPr="00093DD2">
              <w:rPr>
                <w:rFonts w:ascii="Times New Roman" w:hAnsi="Times New Roman" w:cs="Times New Roman"/>
              </w:rPr>
              <w:lastRenderedPageBreak/>
              <w:t xml:space="preserve">Знать: </w:t>
            </w:r>
            <w:r w:rsidR="00261A77" w:rsidRPr="00093DD2">
              <w:rPr>
                <w:rFonts w:ascii="Times New Roman" w:hAnsi="Times New Roman" w:cs="Times New Roman"/>
              </w:rPr>
              <w:t>Методику анализа законодательства о налогах и сборах, направленную на выявление</w:t>
            </w:r>
            <w:r w:rsidR="0008708F">
              <w:rPr>
                <w:rFonts w:ascii="Times New Roman" w:hAnsi="Times New Roman" w:cs="Times New Roman"/>
              </w:rPr>
              <w:t xml:space="preserve"> </w:t>
            </w:r>
            <w:r w:rsidR="00261A77" w:rsidRPr="00093DD2">
              <w:rPr>
                <w:rFonts w:ascii="Times New Roman" w:hAnsi="Times New Roman" w:cs="Times New Roman"/>
              </w:rPr>
              <w:t>неопределенных</w:t>
            </w:r>
            <w:r w:rsidRPr="00093DD2">
              <w:rPr>
                <w:rFonts w:ascii="Times New Roman" w:hAnsi="Times New Roman" w:cs="Times New Roman"/>
              </w:rPr>
              <w:t xml:space="preserve"> налоговых позиций организации. </w:t>
            </w:r>
          </w:p>
          <w:p w:rsidR="006A3246" w:rsidRPr="00093DD2" w:rsidRDefault="006A3246" w:rsidP="00093DD2">
            <w:pPr>
              <w:ind w:firstLine="284"/>
              <w:jc w:val="both"/>
              <w:rPr>
                <w:rFonts w:ascii="Times New Roman" w:hAnsi="Times New Roman" w:cs="Times New Roman"/>
              </w:rPr>
            </w:pPr>
            <w:r w:rsidRPr="00093DD2">
              <w:rPr>
                <w:rFonts w:ascii="Times New Roman" w:hAnsi="Times New Roman" w:cs="Times New Roman"/>
              </w:rPr>
              <w:t>Уметь: определять и систематизировать</w:t>
            </w:r>
            <w:r w:rsidR="0008708F">
              <w:rPr>
                <w:rFonts w:ascii="Times New Roman" w:hAnsi="Times New Roman" w:cs="Times New Roman"/>
              </w:rPr>
              <w:t xml:space="preserve"> </w:t>
            </w:r>
            <w:r w:rsidRPr="00093DD2">
              <w:rPr>
                <w:rFonts w:ascii="Times New Roman" w:hAnsi="Times New Roman" w:cs="Times New Roman"/>
              </w:rPr>
              <w:t>коллизии налогового законодательства, источники возникновения налоговых рисков и на их основ</w:t>
            </w:r>
            <w:r w:rsidR="009A2BE5" w:rsidRPr="00093DD2">
              <w:rPr>
                <w:rFonts w:ascii="Times New Roman" w:hAnsi="Times New Roman" w:cs="Times New Roman"/>
              </w:rPr>
              <w:t>е</w:t>
            </w:r>
            <w:r w:rsidR="0008708F">
              <w:rPr>
                <w:rFonts w:ascii="Times New Roman" w:hAnsi="Times New Roman" w:cs="Times New Roman"/>
              </w:rPr>
              <w:t xml:space="preserve"> </w:t>
            </w:r>
            <w:r w:rsidRPr="00093DD2">
              <w:rPr>
                <w:rFonts w:ascii="Times New Roman" w:hAnsi="Times New Roman" w:cs="Times New Roman"/>
              </w:rPr>
              <w:t>разрабатывать рекомендации по его совершенствованию.</w:t>
            </w:r>
          </w:p>
          <w:p w:rsidR="006A3246" w:rsidRPr="00093DD2" w:rsidRDefault="006A3246" w:rsidP="00093DD2">
            <w:pPr>
              <w:ind w:firstLine="284"/>
              <w:jc w:val="both"/>
              <w:rPr>
                <w:rFonts w:ascii="Times New Roman" w:hAnsi="Times New Roman" w:cs="Times New Roman"/>
                <w:color w:val="FF0000"/>
              </w:rPr>
            </w:pPr>
          </w:p>
          <w:p w:rsidR="00FE5515" w:rsidRPr="00093DD2" w:rsidRDefault="00FE5515" w:rsidP="00093DD2">
            <w:pPr>
              <w:ind w:firstLine="284"/>
              <w:jc w:val="both"/>
              <w:rPr>
                <w:rFonts w:ascii="Times New Roman" w:hAnsi="Times New Roman" w:cs="Times New Roman"/>
              </w:rPr>
            </w:pPr>
            <w:r w:rsidRPr="00093DD2">
              <w:rPr>
                <w:rFonts w:ascii="Times New Roman" w:hAnsi="Times New Roman" w:cs="Times New Roman"/>
              </w:rPr>
              <w:t xml:space="preserve">Знать: </w:t>
            </w:r>
            <w:r w:rsidR="009A2BE5" w:rsidRPr="00093DD2">
              <w:rPr>
                <w:rFonts w:ascii="Times New Roman" w:hAnsi="Times New Roman" w:cs="Times New Roman"/>
              </w:rPr>
              <w:t xml:space="preserve">правовую основу вероятностного подхода, </w:t>
            </w:r>
            <w:r w:rsidRPr="00093DD2">
              <w:rPr>
                <w:rFonts w:ascii="Times New Roman" w:hAnsi="Times New Roman" w:cs="Times New Roman"/>
              </w:rPr>
              <w:t>методы налогового учета, финансово-экономического анализа, налогового планирования, налоговой оптимизации</w:t>
            </w:r>
            <w:r w:rsidR="00261A77" w:rsidRPr="00093DD2">
              <w:rPr>
                <w:rFonts w:ascii="Times New Roman" w:hAnsi="Times New Roman" w:cs="Times New Roman"/>
              </w:rPr>
              <w:t>.</w:t>
            </w:r>
          </w:p>
          <w:p w:rsidR="00261A77" w:rsidRPr="00093DD2" w:rsidRDefault="00FE5515" w:rsidP="00093DD2">
            <w:pPr>
              <w:ind w:firstLine="284"/>
              <w:jc w:val="both"/>
              <w:rPr>
                <w:rFonts w:ascii="Times New Roman" w:hAnsi="Times New Roman" w:cs="Times New Roman"/>
              </w:rPr>
            </w:pPr>
            <w:r w:rsidRPr="00093DD2">
              <w:rPr>
                <w:rFonts w:ascii="Times New Roman" w:hAnsi="Times New Roman" w:cs="Times New Roman"/>
              </w:rPr>
              <w:t>Уметь:</w:t>
            </w:r>
            <w:r w:rsidR="009A2BE5" w:rsidRPr="00093DD2">
              <w:rPr>
                <w:rFonts w:ascii="Times New Roman" w:hAnsi="Times New Roman" w:cs="Times New Roman"/>
              </w:rPr>
              <w:t xml:space="preserve"> осуществлять мониторинг и контроль изменения факторов, которые влияют на вероятность и размер налоговых рисков; проводить статистическую оценку вероятностного подхода</w:t>
            </w:r>
            <w:r w:rsidR="0008708F">
              <w:rPr>
                <w:rFonts w:ascii="Times New Roman" w:hAnsi="Times New Roman" w:cs="Times New Roman"/>
              </w:rPr>
              <w:t xml:space="preserve"> </w:t>
            </w:r>
            <w:r w:rsidR="009A2BE5" w:rsidRPr="00093DD2">
              <w:rPr>
                <w:rFonts w:ascii="Times New Roman" w:hAnsi="Times New Roman" w:cs="Times New Roman"/>
              </w:rPr>
              <w:t>при анализе конкретных ситуаций, предлагать способы их решения с учетом действующего нормативно-правового поля.</w:t>
            </w:r>
          </w:p>
          <w:p w:rsidR="009A2BE5" w:rsidRPr="00093DD2" w:rsidRDefault="009A2BE5" w:rsidP="00093DD2">
            <w:pPr>
              <w:ind w:firstLine="284"/>
              <w:jc w:val="both"/>
              <w:rPr>
                <w:rFonts w:ascii="Times New Roman" w:hAnsi="Times New Roman" w:cs="Times New Roman"/>
              </w:rPr>
            </w:pPr>
          </w:p>
          <w:p w:rsidR="00FF28B6" w:rsidRPr="00093DD2" w:rsidRDefault="00FF28B6" w:rsidP="00093DD2">
            <w:pPr>
              <w:ind w:firstLine="284"/>
              <w:jc w:val="both"/>
              <w:rPr>
                <w:rFonts w:ascii="Times New Roman" w:hAnsi="Times New Roman" w:cs="Times New Roman"/>
              </w:rPr>
            </w:pPr>
          </w:p>
          <w:p w:rsidR="00761316" w:rsidRPr="00093DD2" w:rsidRDefault="00761316" w:rsidP="00093DD2">
            <w:pPr>
              <w:ind w:firstLine="284"/>
              <w:jc w:val="both"/>
              <w:rPr>
                <w:rFonts w:ascii="Times New Roman" w:hAnsi="Times New Roman" w:cs="Times New Roman"/>
              </w:rPr>
            </w:pPr>
            <w:r w:rsidRPr="00093DD2">
              <w:rPr>
                <w:rFonts w:ascii="Times New Roman" w:hAnsi="Times New Roman" w:cs="Times New Roman"/>
              </w:rPr>
              <w:t xml:space="preserve">Знать: </w:t>
            </w:r>
            <w:r w:rsidR="006315E0" w:rsidRPr="00093DD2">
              <w:rPr>
                <w:rFonts w:ascii="Times New Roman" w:hAnsi="Times New Roman" w:cs="Times New Roman"/>
              </w:rPr>
              <w:t>основы арбитража</w:t>
            </w:r>
            <w:r w:rsidR="0053081C" w:rsidRPr="00093DD2">
              <w:rPr>
                <w:rFonts w:ascii="Times New Roman" w:hAnsi="Times New Roman" w:cs="Times New Roman"/>
              </w:rPr>
              <w:t xml:space="preserve"> и </w:t>
            </w:r>
            <w:r w:rsidR="009A2BE5" w:rsidRPr="00093DD2">
              <w:rPr>
                <w:rFonts w:ascii="Times New Roman" w:hAnsi="Times New Roman" w:cs="Times New Roman"/>
              </w:rPr>
              <w:t xml:space="preserve">судебной </w:t>
            </w:r>
            <w:r w:rsidR="006315E0" w:rsidRPr="00093DD2">
              <w:rPr>
                <w:rFonts w:ascii="Times New Roman" w:hAnsi="Times New Roman" w:cs="Times New Roman"/>
              </w:rPr>
              <w:t>практики</w:t>
            </w:r>
            <w:r w:rsidR="0053081C" w:rsidRPr="00093DD2">
              <w:rPr>
                <w:rFonts w:ascii="Times New Roman" w:hAnsi="Times New Roman" w:cs="Times New Roman"/>
              </w:rPr>
              <w:t xml:space="preserve"> по вопросам привлечения к необоснованной налоговой выгоде, </w:t>
            </w:r>
            <w:r w:rsidR="006315E0" w:rsidRPr="00093DD2">
              <w:rPr>
                <w:rFonts w:ascii="Times New Roman" w:hAnsi="Times New Roman" w:cs="Times New Roman"/>
              </w:rPr>
              <w:t>механизм досудебного урегулирования налоговых споров</w:t>
            </w:r>
            <w:r w:rsidR="009A2BE5" w:rsidRPr="00093DD2">
              <w:rPr>
                <w:rFonts w:ascii="Times New Roman" w:hAnsi="Times New Roman" w:cs="Times New Roman"/>
              </w:rPr>
              <w:t>.</w:t>
            </w:r>
          </w:p>
          <w:p w:rsidR="00761316" w:rsidRPr="00093DD2" w:rsidRDefault="00761316" w:rsidP="00093DD2">
            <w:pPr>
              <w:ind w:firstLine="284"/>
              <w:jc w:val="both"/>
              <w:rPr>
                <w:rFonts w:ascii="Times New Roman" w:hAnsi="Times New Roman" w:cs="Times New Roman"/>
              </w:rPr>
            </w:pPr>
            <w:r w:rsidRPr="00093DD2">
              <w:rPr>
                <w:rFonts w:ascii="Times New Roman" w:hAnsi="Times New Roman" w:cs="Times New Roman"/>
              </w:rPr>
              <w:t>Уметь:</w:t>
            </w:r>
            <w:r w:rsidR="0053081C" w:rsidRPr="00093DD2">
              <w:rPr>
                <w:rFonts w:ascii="Times New Roman" w:hAnsi="Times New Roman" w:cs="Times New Roman"/>
              </w:rPr>
              <w:t xml:space="preserve"> анализировать и обобщать </w:t>
            </w:r>
            <w:r w:rsidR="0053081C" w:rsidRPr="00093DD2">
              <w:rPr>
                <w:rFonts w:ascii="Times New Roman" w:hAnsi="Times New Roman" w:cs="Times New Roman"/>
              </w:rPr>
              <w:lastRenderedPageBreak/>
              <w:t>правоприменительную практику</w:t>
            </w:r>
            <w:r w:rsidR="0008708F">
              <w:rPr>
                <w:rFonts w:ascii="Times New Roman" w:hAnsi="Times New Roman" w:cs="Times New Roman"/>
              </w:rPr>
              <w:t xml:space="preserve"> </w:t>
            </w:r>
            <w:r w:rsidR="0053081C" w:rsidRPr="00093DD2">
              <w:rPr>
                <w:rFonts w:ascii="Times New Roman" w:hAnsi="Times New Roman" w:cs="Times New Roman"/>
              </w:rPr>
              <w:t>по определению</w:t>
            </w:r>
            <w:r w:rsidR="0008708F">
              <w:rPr>
                <w:rFonts w:ascii="Times New Roman" w:hAnsi="Times New Roman" w:cs="Times New Roman"/>
              </w:rPr>
              <w:t xml:space="preserve"> </w:t>
            </w:r>
            <w:r w:rsidR="0053081C" w:rsidRPr="00093DD2">
              <w:rPr>
                <w:rFonts w:ascii="Times New Roman" w:hAnsi="Times New Roman" w:cs="Times New Roman"/>
              </w:rPr>
              <w:t>критериев недобросовестного налогоплательщика</w:t>
            </w:r>
            <w:r w:rsidR="004F3F3D" w:rsidRPr="00093DD2">
              <w:rPr>
                <w:rFonts w:ascii="Times New Roman" w:hAnsi="Times New Roman" w:cs="Times New Roman"/>
              </w:rPr>
              <w:t>; определять механизм досудебного урегулирования налоговых споров.</w:t>
            </w:r>
          </w:p>
          <w:p w:rsidR="0053081C" w:rsidRPr="00093DD2" w:rsidRDefault="0053081C" w:rsidP="00093DD2">
            <w:pPr>
              <w:jc w:val="both"/>
              <w:rPr>
                <w:rFonts w:ascii="Times New Roman" w:hAnsi="Times New Roman" w:cs="Times New Roman"/>
              </w:rPr>
            </w:pPr>
          </w:p>
        </w:tc>
      </w:tr>
      <w:tr w:rsidR="0053081C" w:rsidRPr="00093DD2" w:rsidTr="00C240E9">
        <w:trPr>
          <w:jc w:val="center"/>
        </w:trPr>
        <w:tc>
          <w:tcPr>
            <w:tcW w:w="1392" w:type="dxa"/>
          </w:tcPr>
          <w:p w:rsidR="00FE5515" w:rsidRPr="00093DD2" w:rsidRDefault="00C240E9" w:rsidP="00093DD2">
            <w:pPr>
              <w:jc w:val="center"/>
              <w:rPr>
                <w:rFonts w:ascii="Times New Roman" w:hAnsi="Times New Roman" w:cs="Times New Roman"/>
              </w:rPr>
            </w:pPr>
            <w:r w:rsidRPr="00093DD2">
              <w:rPr>
                <w:rFonts w:ascii="Times New Roman" w:hAnsi="Times New Roman" w:cs="Times New Roman"/>
              </w:rPr>
              <w:lastRenderedPageBreak/>
              <w:t>ДКН - 3</w:t>
            </w:r>
          </w:p>
        </w:tc>
        <w:tc>
          <w:tcPr>
            <w:tcW w:w="2220" w:type="dxa"/>
          </w:tcPr>
          <w:p w:rsidR="00C240E9" w:rsidRPr="00093DD2" w:rsidRDefault="00C240E9" w:rsidP="00093DD2">
            <w:pPr>
              <w:jc w:val="both"/>
              <w:rPr>
                <w:rFonts w:ascii="Times New Roman" w:hAnsi="Times New Roman" w:cs="Times New Roman"/>
              </w:rPr>
            </w:pPr>
            <w:r w:rsidRPr="00093DD2">
              <w:rPr>
                <w:rFonts w:ascii="Times New Roman" w:hAnsi="Times New Roman" w:cs="Times New Roman"/>
              </w:rPr>
              <w:t>Способность разрабатывать и реализовывать мероприятия по управлению налоговыми рисками на основе применения решений органов власти и управления, а также механизмы досудебного урегулирования налоговых споров в налоговых органах</w:t>
            </w:r>
          </w:p>
          <w:p w:rsidR="00C240E9" w:rsidRPr="00093DD2" w:rsidRDefault="00C240E9" w:rsidP="00093DD2">
            <w:pPr>
              <w:jc w:val="both"/>
              <w:rPr>
                <w:rFonts w:ascii="Times New Roman" w:hAnsi="Times New Roman" w:cs="Times New Roman"/>
              </w:rPr>
            </w:pPr>
          </w:p>
          <w:p w:rsidR="00FE5515" w:rsidRPr="00093DD2" w:rsidRDefault="00FE5515" w:rsidP="00093DD2">
            <w:pPr>
              <w:jc w:val="both"/>
              <w:rPr>
                <w:rFonts w:ascii="Times New Roman" w:hAnsi="Times New Roman" w:cs="Times New Roman"/>
              </w:rPr>
            </w:pPr>
          </w:p>
        </w:tc>
        <w:tc>
          <w:tcPr>
            <w:tcW w:w="2779" w:type="dxa"/>
          </w:tcPr>
          <w:p w:rsidR="00FE5515" w:rsidRPr="00093DD2" w:rsidRDefault="00C240E9" w:rsidP="00093DD2">
            <w:pPr>
              <w:pStyle w:val="aa"/>
              <w:tabs>
                <w:tab w:val="left" w:pos="185"/>
              </w:tabs>
              <w:ind w:left="0"/>
              <w:jc w:val="both"/>
              <w:rPr>
                <w:rFonts w:ascii="Times New Roman" w:hAnsi="Times New Roman" w:cs="Times New Roman"/>
              </w:rPr>
            </w:pPr>
            <w:r w:rsidRPr="00093DD2">
              <w:rPr>
                <w:rFonts w:ascii="Times New Roman" w:hAnsi="Times New Roman" w:cs="Times New Roman"/>
              </w:rPr>
              <w:t>1.Использует аналитические материалы для оценки мероприятий в области управления налоговыми рисками, а также в области мероприятий налогового контроля и принятия стратегических и тактических решений на макро-</w:t>
            </w:r>
            <w:r w:rsidR="00F34952">
              <w:rPr>
                <w:rFonts w:ascii="Times New Roman" w:hAnsi="Times New Roman" w:cs="Times New Roman"/>
              </w:rPr>
              <w:t xml:space="preserve"> и </w:t>
            </w:r>
            <w:r w:rsidRPr="00093DD2">
              <w:rPr>
                <w:rFonts w:ascii="Times New Roman" w:hAnsi="Times New Roman" w:cs="Times New Roman"/>
              </w:rPr>
              <w:t xml:space="preserve">микроуровнях. </w:t>
            </w:r>
          </w:p>
        </w:tc>
        <w:tc>
          <w:tcPr>
            <w:tcW w:w="2954" w:type="dxa"/>
          </w:tcPr>
          <w:p w:rsidR="00FE5515" w:rsidRPr="00093DD2" w:rsidRDefault="00FE5515" w:rsidP="00093DD2">
            <w:pPr>
              <w:ind w:firstLine="284"/>
              <w:jc w:val="both"/>
              <w:rPr>
                <w:rFonts w:ascii="Times New Roman" w:hAnsi="Times New Roman" w:cs="Times New Roman"/>
              </w:rPr>
            </w:pPr>
            <w:r w:rsidRPr="00093DD2">
              <w:rPr>
                <w:rFonts w:ascii="Times New Roman" w:hAnsi="Times New Roman" w:cs="Times New Roman"/>
              </w:rPr>
              <w:t>Знать: методологию оценки эффективности экономических проектов с учетом факторов возникновения риска в у</w:t>
            </w:r>
            <w:r w:rsidR="00AF2A57" w:rsidRPr="00093DD2">
              <w:rPr>
                <w:rFonts w:ascii="Times New Roman" w:hAnsi="Times New Roman" w:cs="Times New Roman"/>
              </w:rPr>
              <w:t>словиях бизнес структурирования, а также в области мероприятий налогового контроля и принятия стратегических и тактических решений на макро-микроуровнях.</w:t>
            </w:r>
          </w:p>
          <w:p w:rsidR="00FE5515" w:rsidRPr="00093DD2" w:rsidRDefault="00FE5515" w:rsidP="00093DD2">
            <w:pPr>
              <w:pStyle w:val="aa"/>
              <w:tabs>
                <w:tab w:val="left" w:pos="185"/>
              </w:tabs>
              <w:ind w:left="0"/>
              <w:jc w:val="both"/>
              <w:rPr>
                <w:rFonts w:ascii="Times New Roman" w:hAnsi="Times New Roman" w:cs="Times New Roman"/>
              </w:rPr>
            </w:pPr>
            <w:r w:rsidRPr="00093DD2">
              <w:rPr>
                <w:rFonts w:ascii="Times New Roman" w:hAnsi="Times New Roman" w:cs="Times New Roman"/>
              </w:rPr>
              <w:t xml:space="preserve">Уметь: составлять карты налоговых рисков организации в рамках бизнес структурирования, а также составлять аналитические материалы, в области управления налоговыми </w:t>
            </w:r>
            <w:r w:rsidR="004F3F3D" w:rsidRPr="00093DD2">
              <w:rPr>
                <w:rFonts w:ascii="Times New Roman" w:hAnsi="Times New Roman" w:cs="Times New Roman"/>
              </w:rPr>
              <w:t>рисками</w:t>
            </w:r>
            <w:r w:rsidRPr="00093DD2">
              <w:rPr>
                <w:rFonts w:ascii="Times New Roman" w:hAnsi="Times New Roman" w:cs="Times New Roman"/>
              </w:rPr>
              <w:t xml:space="preserve"> и принятия стратегических и тактических решений на </w:t>
            </w:r>
            <w:r w:rsidR="00AF2A57" w:rsidRPr="00093DD2">
              <w:rPr>
                <w:rFonts w:ascii="Times New Roman" w:hAnsi="Times New Roman" w:cs="Times New Roman"/>
              </w:rPr>
              <w:t xml:space="preserve">макро-микроуровнях. </w:t>
            </w:r>
          </w:p>
        </w:tc>
      </w:tr>
      <w:tr w:rsidR="0053081C" w:rsidRPr="00093DD2" w:rsidTr="00C240E9">
        <w:trPr>
          <w:jc w:val="center"/>
        </w:trPr>
        <w:tc>
          <w:tcPr>
            <w:tcW w:w="1392" w:type="dxa"/>
          </w:tcPr>
          <w:p w:rsidR="00C240E9" w:rsidRPr="00093DD2" w:rsidRDefault="00C240E9" w:rsidP="00093DD2">
            <w:pPr>
              <w:jc w:val="center"/>
              <w:rPr>
                <w:rFonts w:ascii="Times New Roman" w:hAnsi="Times New Roman" w:cs="Times New Roman"/>
              </w:rPr>
            </w:pPr>
            <w:r w:rsidRPr="00093DD2">
              <w:rPr>
                <w:rFonts w:ascii="Times New Roman" w:hAnsi="Times New Roman" w:cs="Times New Roman"/>
              </w:rPr>
              <w:t>ПКН-4</w:t>
            </w:r>
          </w:p>
        </w:tc>
        <w:tc>
          <w:tcPr>
            <w:tcW w:w="2220" w:type="dxa"/>
          </w:tcPr>
          <w:p w:rsidR="00C240E9" w:rsidRPr="00093DD2" w:rsidRDefault="00C240E9" w:rsidP="00093DD2">
            <w:pPr>
              <w:jc w:val="both"/>
              <w:rPr>
                <w:rFonts w:ascii="Times New Roman" w:hAnsi="Times New Roman" w:cs="Times New Roman"/>
              </w:rPr>
            </w:pPr>
            <w:r w:rsidRPr="00093DD2">
              <w:rPr>
                <w:rFonts w:ascii="Times New Roman" w:hAnsi="Times New Roman" w:cs="Times New Roman"/>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779" w:type="dxa"/>
          </w:tcPr>
          <w:p w:rsidR="00C240E9" w:rsidRPr="00093DD2" w:rsidRDefault="00C240E9" w:rsidP="00093DD2">
            <w:pPr>
              <w:pStyle w:val="aa"/>
              <w:numPr>
                <w:ilvl w:val="0"/>
                <w:numId w:val="42"/>
              </w:numPr>
              <w:tabs>
                <w:tab w:val="left" w:pos="185"/>
              </w:tabs>
              <w:ind w:left="0" w:firstLine="0"/>
              <w:jc w:val="both"/>
              <w:rPr>
                <w:rFonts w:ascii="Times New Roman" w:hAnsi="Times New Roman" w:cs="Times New Roman"/>
              </w:rPr>
            </w:pPr>
            <w:r w:rsidRPr="00093DD2">
              <w:rPr>
                <w:rFonts w:ascii="Times New Roman" w:hAnsi="Times New Roman" w:cs="Times New Roman"/>
              </w:rPr>
              <w:t>Формирует и применяет методики оценки эффективности экономических проектов в условиях неопределенности.</w:t>
            </w:r>
          </w:p>
          <w:p w:rsidR="00C240E9" w:rsidRPr="00093DD2" w:rsidRDefault="00C240E9" w:rsidP="00093DD2">
            <w:pPr>
              <w:pStyle w:val="aa"/>
              <w:tabs>
                <w:tab w:val="left" w:pos="185"/>
              </w:tabs>
              <w:ind w:left="0"/>
              <w:jc w:val="both"/>
              <w:rPr>
                <w:rFonts w:ascii="Times New Roman" w:hAnsi="Times New Roman" w:cs="Times New Roman"/>
              </w:rPr>
            </w:pPr>
          </w:p>
          <w:p w:rsidR="006315E0" w:rsidRPr="00093DD2" w:rsidRDefault="006315E0" w:rsidP="00093DD2">
            <w:pPr>
              <w:pStyle w:val="aa"/>
              <w:tabs>
                <w:tab w:val="left" w:pos="185"/>
              </w:tabs>
              <w:ind w:left="0"/>
              <w:jc w:val="both"/>
              <w:rPr>
                <w:rFonts w:ascii="Times New Roman" w:hAnsi="Times New Roman" w:cs="Times New Roman"/>
              </w:rPr>
            </w:pPr>
          </w:p>
          <w:p w:rsidR="006315E0" w:rsidRPr="00093DD2" w:rsidRDefault="006315E0" w:rsidP="00093DD2">
            <w:pPr>
              <w:pStyle w:val="aa"/>
              <w:tabs>
                <w:tab w:val="left" w:pos="185"/>
              </w:tabs>
              <w:ind w:left="0"/>
              <w:jc w:val="both"/>
              <w:rPr>
                <w:rFonts w:ascii="Times New Roman" w:hAnsi="Times New Roman" w:cs="Times New Roman"/>
              </w:rPr>
            </w:pPr>
          </w:p>
          <w:p w:rsidR="006315E0" w:rsidRPr="00093DD2" w:rsidRDefault="006315E0" w:rsidP="00093DD2">
            <w:pPr>
              <w:pStyle w:val="aa"/>
              <w:tabs>
                <w:tab w:val="left" w:pos="185"/>
              </w:tabs>
              <w:ind w:left="0"/>
              <w:jc w:val="both"/>
              <w:rPr>
                <w:rFonts w:ascii="Times New Roman" w:hAnsi="Times New Roman" w:cs="Times New Roman"/>
              </w:rPr>
            </w:pPr>
          </w:p>
          <w:p w:rsidR="00C240E9" w:rsidRPr="00093DD2" w:rsidRDefault="00C240E9" w:rsidP="00093DD2">
            <w:pPr>
              <w:pStyle w:val="aa"/>
              <w:tabs>
                <w:tab w:val="left" w:pos="185"/>
              </w:tabs>
              <w:ind w:left="0"/>
              <w:jc w:val="both"/>
              <w:rPr>
                <w:rFonts w:ascii="Times New Roman" w:hAnsi="Times New Roman" w:cs="Times New Roman"/>
              </w:rPr>
            </w:pPr>
            <w:r w:rsidRPr="00093DD2">
              <w:rPr>
                <w:rFonts w:ascii="Times New Roman" w:hAnsi="Times New Roman" w:cs="Times New Roman"/>
              </w:rPr>
              <w:t xml:space="preserve">2.Демонстрирует навыки </w:t>
            </w:r>
            <w:r w:rsidR="004F3F3D" w:rsidRPr="00093DD2">
              <w:rPr>
                <w:rFonts w:ascii="Times New Roman" w:hAnsi="Times New Roman" w:cs="Times New Roman"/>
              </w:rPr>
              <w:t>ф</w:t>
            </w:r>
            <w:r w:rsidRPr="00093DD2">
              <w:rPr>
                <w:rFonts w:ascii="Times New Roman" w:hAnsi="Times New Roman" w:cs="Times New Roman"/>
              </w:rPr>
              <w:t>ормулирования выводов па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2954" w:type="dxa"/>
          </w:tcPr>
          <w:p w:rsidR="006315E0" w:rsidRPr="00093DD2" w:rsidRDefault="006315E0" w:rsidP="00093DD2">
            <w:pPr>
              <w:ind w:firstLine="284"/>
              <w:jc w:val="both"/>
              <w:rPr>
                <w:rFonts w:ascii="Times New Roman" w:hAnsi="Times New Roman" w:cs="Times New Roman"/>
              </w:rPr>
            </w:pPr>
            <w:r w:rsidRPr="00093DD2">
              <w:rPr>
                <w:rFonts w:ascii="Times New Roman" w:hAnsi="Times New Roman" w:cs="Times New Roman"/>
              </w:rPr>
              <w:t>Знать: методы оценки и минимизации налоговых рисков налогоплательщиков-организаций;</w:t>
            </w:r>
          </w:p>
          <w:p w:rsidR="00C240E9" w:rsidRPr="00093DD2" w:rsidRDefault="006315E0" w:rsidP="00093DD2">
            <w:pPr>
              <w:ind w:firstLine="284"/>
              <w:jc w:val="both"/>
              <w:rPr>
                <w:rFonts w:ascii="Times New Roman" w:hAnsi="Times New Roman" w:cs="Times New Roman"/>
              </w:rPr>
            </w:pPr>
            <w:r w:rsidRPr="00093DD2">
              <w:rPr>
                <w:rFonts w:ascii="Times New Roman" w:hAnsi="Times New Roman" w:cs="Times New Roman"/>
              </w:rPr>
              <w:t>Уметь: оценивать эффективность управления налоговыми рисками с учетом фактора неопределенности.</w:t>
            </w:r>
          </w:p>
          <w:p w:rsidR="006315E0" w:rsidRPr="00093DD2" w:rsidRDefault="006315E0" w:rsidP="00093DD2">
            <w:pPr>
              <w:ind w:firstLine="284"/>
              <w:jc w:val="both"/>
              <w:rPr>
                <w:rFonts w:ascii="Times New Roman" w:hAnsi="Times New Roman" w:cs="Times New Roman"/>
              </w:rPr>
            </w:pPr>
          </w:p>
          <w:p w:rsidR="00FF28B6" w:rsidRPr="00093DD2" w:rsidRDefault="00FF28B6" w:rsidP="00093DD2">
            <w:pPr>
              <w:ind w:firstLine="284"/>
              <w:jc w:val="both"/>
              <w:rPr>
                <w:rFonts w:ascii="Times New Roman" w:hAnsi="Times New Roman" w:cs="Times New Roman"/>
              </w:rPr>
            </w:pPr>
          </w:p>
          <w:p w:rsidR="006315E0" w:rsidRPr="00093DD2" w:rsidRDefault="006315E0" w:rsidP="00093DD2">
            <w:pPr>
              <w:ind w:firstLine="284"/>
              <w:jc w:val="both"/>
              <w:rPr>
                <w:rFonts w:ascii="Times New Roman" w:hAnsi="Times New Roman" w:cs="Times New Roman"/>
              </w:rPr>
            </w:pPr>
            <w:r w:rsidRPr="00093DD2">
              <w:rPr>
                <w:rFonts w:ascii="Times New Roman" w:hAnsi="Times New Roman" w:cs="Times New Roman"/>
              </w:rPr>
              <w:t>Знать: Подходы к измерению налоговых рисков</w:t>
            </w:r>
            <w:r w:rsidRPr="00093DD2">
              <w:t>, ф</w:t>
            </w:r>
            <w:r w:rsidRPr="00093DD2">
              <w:rPr>
                <w:rFonts w:ascii="Times New Roman" w:hAnsi="Times New Roman" w:cs="Times New Roman"/>
              </w:rPr>
              <w:t>акторы, определяющие налоговые риски, жизненный цикл риска.</w:t>
            </w:r>
          </w:p>
          <w:p w:rsidR="006315E0" w:rsidRPr="00093DD2" w:rsidRDefault="006315E0" w:rsidP="00093DD2">
            <w:pPr>
              <w:ind w:firstLine="284"/>
              <w:jc w:val="both"/>
              <w:rPr>
                <w:rFonts w:ascii="Times New Roman" w:hAnsi="Times New Roman" w:cs="Times New Roman"/>
              </w:rPr>
            </w:pPr>
            <w:r w:rsidRPr="00093DD2">
              <w:rPr>
                <w:rFonts w:ascii="Times New Roman" w:hAnsi="Times New Roman" w:cs="Times New Roman"/>
              </w:rPr>
              <w:t>Уметь: составлять аналитические материалы для оценки рисков налоговой оптимизации.</w:t>
            </w:r>
          </w:p>
        </w:tc>
      </w:tr>
      <w:tr w:rsidR="0053081C" w:rsidRPr="00093DD2" w:rsidTr="00C240E9">
        <w:trPr>
          <w:jc w:val="center"/>
        </w:trPr>
        <w:tc>
          <w:tcPr>
            <w:tcW w:w="1392" w:type="dxa"/>
          </w:tcPr>
          <w:p w:rsidR="00C240E9" w:rsidRPr="00093DD2" w:rsidRDefault="00C240E9" w:rsidP="00093DD2">
            <w:pPr>
              <w:jc w:val="center"/>
              <w:rPr>
                <w:rFonts w:ascii="Times New Roman" w:hAnsi="Times New Roman" w:cs="Times New Roman"/>
              </w:rPr>
            </w:pPr>
            <w:r w:rsidRPr="00093DD2">
              <w:rPr>
                <w:rFonts w:ascii="Times New Roman" w:hAnsi="Times New Roman" w:cs="Times New Roman"/>
              </w:rPr>
              <w:t>ПКН-5</w:t>
            </w:r>
          </w:p>
        </w:tc>
        <w:tc>
          <w:tcPr>
            <w:tcW w:w="2220" w:type="dxa"/>
          </w:tcPr>
          <w:p w:rsidR="00C240E9" w:rsidRPr="00093DD2" w:rsidRDefault="00F65D63" w:rsidP="0065514B">
            <w:pPr>
              <w:jc w:val="both"/>
              <w:rPr>
                <w:rFonts w:ascii="Times New Roman" w:hAnsi="Times New Roman" w:cs="Times New Roman"/>
              </w:rPr>
            </w:pPr>
            <w:r w:rsidRPr="00093DD2">
              <w:rPr>
                <w:rFonts w:ascii="Times New Roman" w:hAnsi="Times New Roman" w:cs="Times New Roman"/>
              </w:rPr>
              <w:t xml:space="preserve">Способность управлять экономическими рисками, </w:t>
            </w:r>
            <w:r w:rsidRPr="00093DD2">
              <w:rPr>
                <w:rFonts w:ascii="Times New Roman" w:hAnsi="Times New Roman" w:cs="Times New Roman"/>
              </w:rPr>
              <w:lastRenderedPageBreak/>
              <w:t xml:space="preserve">инвестициями, финансовыми потоками на основе интеграции знаний из смежных областей, нести ответственность за принятые </w:t>
            </w:r>
            <w:r w:rsidRPr="0069050B">
              <w:rPr>
                <w:rFonts w:ascii="Times New Roman" w:hAnsi="Times New Roman" w:cs="Times New Roman"/>
              </w:rPr>
              <w:t>организационно-управленчески</w:t>
            </w:r>
            <w:r w:rsidR="0065514B" w:rsidRPr="0069050B">
              <w:rPr>
                <w:rFonts w:ascii="Times New Roman" w:hAnsi="Times New Roman" w:cs="Times New Roman"/>
              </w:rPr>
              <w:t>е</w:t>
            </w:r>
            <w:r w:rsidRPr="0069050B">
              <w:rPr>
                <w:rFonts w:ascii="Times New Roman" w:hAnsi="Times New Roman" w:cs="Times New Roman"/>
              </w:rPr>
              <w:t xml:space="preserve"> решени</w:t>
            </w:r>
            <w:r w:rsidR="0065514B" w:rsidRPr="0069050B">
              <w:rPr>
                <w:rFonts w:ascii="Times New Roman" w:hAnsi="Times New Roman" w:cs="Times New Roman"/>
              </w:rPr>
              <w:t>я</w:t>
            </w:r>
          </w:p>
        </w:tc>
        <w:tc>
          <w:tcPr>
            <w:tcW w:w="2779" w:type="dxa"/>
          </w:tcPr>
          <w:p w:rsidR="00C240E9" w:rsidRPr="00093DD2" w:rsidRDefault="00F65D63" w:rsidP="00093DD2">
            <w:pPr>
              <w:pStyle w:val="aa"/>
              <w:tabs>
                <w:tab w:val="left" w:pos="185"/>
              </w:tabs>
              <w:ind w:left="0"/>
              <w:jc w:val="both"/>
              <w:rPr>
                <w:rFonts w:ascii="Times New Roman" w:hAnsi="Times New Roman" w:cs="Times New Roman"/>
              </w:rPr>
            </w:pPr>
            <w:r w:rsidRPr="00093DD2">
              <w:rPr>
                <w:rFonts w:ascii="Times New Roman" w:hAnsi="Times New Roman" w:cs="Times New Roman"/>
              </w:rPr>
              <w:lastRenderedPageBreak/>
              <w:t xml:space="preserve">1.Применяет теоретические знания и экономические законы для разработки </w:t>
            </w:r>
            <w:r w:rsidRPr="00093DD2">
              <w:rPr>
                <w:rFonts w:ascii="Times New Roman" w:hAnsi="Times New Roman" w:cs="Times New Roman"/>
              </w:rPr>
              <w:lastRenderedPageBreak/>
              <w:t>алгоритмов управления экономическими рисками, инвестиционными проектами, финансовыми потоками.</w:t>
            </w:r>
          </w:p>
          <w:p w:rsidR="00C841F0" w:rsidRPr="00093DD2" w:rsidRDefault="00C841F0" w:rsidP="00093DD2">
            <w:pPr>
              <w:pStyle w:val="aa"/>
              <w:tabs>
                <w:tab w:val="left" w:pos="185"/>
              </w:tabs>
              <w:ind w:left="0"/>
              <w:jc w:val="both"/>
              <w:rPr>
                <w:rFonts w:ascii="Times New Roman" w:hAnsi="Times New Roman" w:cs="Times New Roman"/>
              </w:rPr>
            </w:pPr>
          </w:p>
          <w:p w:rsidR="00C0503B" w:rsidRPr="00093DD2" w:rsidRDefault="00C0503B" w:rsidP="00093DD2">
            <w:pPr>
              <w:pStyle w:val="aa"/>
              <w:tabs>
                <w:tab w:val="left" w:pos="185"/>
              </w:tabs>
              <w:ind w:left="0"/>
              <w:jc w:val="both"/>
              <w:rPr>
                <w:rFonts w:ascii="Times New Roman" w:hAnsi="Times New Roman" w:cs="Times New Roman"/>
              </w:rPr>
            </w:pPr>
          </w:p>
          <w:p w:rsidR="00C0503B" w:rsidRPr="00093DD2" w:rsidRDefault="00C0503B" w:rsidP="00093DD2">
            <w:pPr>
              <w:pStyle w:val="aa"/>
              <w:tabs>
                <w:tab w:val="left" w:pos="185"/>
              </w:tabs>
              <w:ind w:left="0"/>
              <w:jc w:val="both"/>
              <w:rPr>
                <w:rFonts w:ascii="Times New Roman" w:hAnsi="Times New Roman" w:cs="Times New Roman"/>
              </w:rPr>
            </w:pPr>
          </w:p>
          <w:p w:rsidR="00C0503B" w:rsidRPr="00093DD2" w:rsidRDefault="00C0503B" w:rsidP="00093DD2">
            <w:pPr>
              <w:pStyle w:val="aa"/>
              <w:tabs>
                <w:tab w:val="left" w:pos="185"/>
              </w:tabs>
              <w:ind w:left="0"/>
              <w:jc w:val="both"/>
              <w:rPr>
                <w:rFonts w:ascii="Times New Roman" w:hAnsi="Times New Roman" w:cs="Times New Roman"/>
              </w:rPr>
            </w:pPr>
          </w:p>
          <w:p w:rsidR="00C0503B" w:rsidRPr="00093DD2" w:rsidRDefault="00C0503B" w:rsidP="00093DD2">
            <w:pPr>
              <w:pStyle w:val="aa"/>
              <w:tabs>
                <w:tab w:val="left" w:pos="185"/>
              </w:tabs>
              <w:ind w:left="0"/>
              <w:jc w:val="both"/>
              <w:rPr>
                <w:rFonts w:ascii="Times New Roman" w:hAnsi="Times New Roman" w:cs="Times New Roman"/>
              </w:rPr>
            </w:pPr>
          </w:p>
          <w:p w:rsidR="00C0503B" w:rsidRPr="00093DD2" w:rsidRDefault="00C0503B" w:rsidP="00093DD2">
            <w:pPr>
              <w:pStyle w:val="aa"/>
              <w:tabs>
                <w:tab w:val="left" w:pos="185"/>
              </w:tabs>
              <w:ind w:left="0"/>
              <w:jc w:val="both"/>
              <w:rPr>
                <w:rFonts w:ascii="Times New Roman" w:hAnsi="Times New Roman" w:cs="Times New Roman"/>
              </w:rPr>
            </w:pPr>
          </w:p>
          <w:p w:rsidR="00C841F0" w:rsidRPr="00093DD2" w:rsidRDefault="00F65D63" w:rsidP="00093DD2">
            <w:pPr>
              <w:pStyle w:val="aa"/>
              <w:tabs>
                <w:tab w:val="left" w:pos="185"/>
              </w:tabs>
              <w:ind w:left="0"/>
              <w:jc w:val="both"/>
              <w:rPr>
                <w:rFonts w:ascii="Times New Roman" w:hAnsi="Times New Roman" w:cs="Times New Roman"/>
              </w:rPr>
            </w:pPr>
            <w:r w:rsidRPr="00093DD2">
              <w:rPr>
                <w:rFonts w:ascii="Times New Roman" w:hAnsi="Times New Roman" w:cs="Times New Roman"/>
              </w:rPr>
              <w:t xml:space="preserve">2. Демонстрирует знания содержания основных схем финансового обеспечения инвестиционных проектов и их особенностей. </w:t>
            </w:r>
          </w:p>
          <w:p w:rsidR="00C841F0" w:rsidRPr="00093DD2" w:rsidRDefault="00C841F0" w:rsidP="00093DD2">
            <w:pPr>
              <w:pStyle w:val="aa"/>
              <w:tabs>
                <w:tab w:val="left" w:pos="185"/>
              </w:tabs>
              <w:ind w:left="0"/>
              <w:jc w:val="both"/>
              <w:rPr>
                <w:rFonts w:ascii="Times New Roman" w:hAnsi="Times New Roman" w:cs="Times New Roman"/>
              </w:rPr>
            </w:pPr>
          </w:p>
          <w:p w:rsidR="00C841F0" w:rsidRPr="00093DD2" w:rsidRDefault="00C841F0" w:rsidP="00093DD2">
            <w:pPr>
              <w:pStyle w:val="aa"/>
              <w:tabs>
                <w:tab w:val="left" w:pos="185"/>
              </w:tabs>
              <w:ind w:left="0"/>
              <w:jc w:val="both"/>
              <w:rPr>
                <w:rFonts w:ascii="Times New Roman" w:hAnsi="Times New Roman" w:cs="Times New Roman"/>
              </w:rPr>
            </w:pPr>
          </w:p>
          <w:p w:rsidR="009B1DD1" w:rsidRPr="00093DD2" w:rsidRDefault="009B1DD1" w:rsidP="00093DD2">
            <w:pPr>
              <w:pStyle w:val="aa"/>
              <w:tabs>
                <w:tab w:val="left" w:pos="185"/>
              </w:tabs>
              <w:ind w:left="0"/>
              <w:jc w:val="both"/>
              <w:rPr>
                <w:rFonts w:ascii="Times New Roman" w:hAnsi="Times New Roman" w:cs="Times New Roman"/>
              </w:rPr>
            </w:pPr>
          </w:p>
          <w:p w:rsidR="009B1DD1" w:rsidRPr="00093DD2" w:rsidRDefault="009B1DD1" w:rsidP="00093DD2">
            <w:pPr>
              <w:pStyle w:val="aa"/>
              <w:tabs>
                <w:tab w:val="left" w:pos="185"/>
              </w:tabs>
              <w:ind w:left="0"/>
              <w:jc w:val="both"/>
              <w:rPr>
                <w:rFonts w:ascii="Times New Roman" w:hAnsi="Times New Roman" w:cs="Times New Roman"/>
              </w:rPr>
            </w:pPr>
          </w:p>
          <w:p w:rsidR="009B1DD1" w:rsidRPr="00093DD2" w:rsidRDefault="009B1DD1" w:rsidP="00093DD2">
            <w:pPr>
              <w:pStyle w:val="aa"/>
              <w:tabs>
                <w:tab w:val="left" w:pos="185"/>
              </w:tabs>
              <w:ind w:left="0"/>
              <w:jc w:val="both"/>
              <w:rPr>
                <w:rFonts w:ascii="Times New Roman" w:hAnsi="Times New Roman" w:cs="Times New Roman"/>
              </w:rPr>
            </w:pPr>
          </w:p>
          <w:p w:rsidR="009B1DD1" w:rsidRPr="00093DD2" w:rsidRDefault="009B1DD1" w:rsidP="00093DD2">
            <w:pPr>
              <w:pStyle w:val="aa"/>
              <w:tabs>
                <w:tab w:val="left" w:pos="185"/>
              </w:tabs>
              <w:ind w:left="0"/>
              <w:jc w:val="both"/>
              <w:rPr>
                <w:rFonts w:ascii="Times New Roman" w:hAnsi="Times New Roman" w:cs="Times New Roman"/>
              </w:rPr>
            </w:pPr>
          </w:p>
          <w:p w:rsidR="009B1DD1" w:rsidRPr="00093DD2" w:rsidRDefault="009B1DD1" w:rsidP="00093DD2">
            <w:pPr>
              <w:pStyle w:val="aa"/>
              <w:tabs>
                <w:tab w:val="left" w:pos="185"/>
              </w:tabs>
              <w:ind w:left="0"/>
              <w:jc w:val="both"/>
              <w:rPr>
                <w:rFonts w:ascii="Times New Roman" w:hAnsi="Times New Roman" w:cs="Times New Roman"/>
              </w:rPr>
            </w:pPr>
          </w:p>
          <w:p w:rsidR="009B1DD1" w:rsidRPr="00093DD2" w:rsidRDefault="009B1DD1" w:rsidP="00093DD2">
            <w:pPr>
              <w:pStyle w:val="aa"/>
              <w:tabs>
                <w:tab w:val="left" w:pos="185"/>
              </w:tabs>
              <w:ind w:left="0"/>
              <w:jc w:val="both"/>
              <w:rPr>
                <w:rFonts w:ascii="Times New Roman" w:hAnsi="Times New Roman" w:cs="Times New Roman"/>
              </w:rPr>
            </w:pPr>
          </w:p>
          <w:p w:rsidR="009B1DD1" w:rsidRPr="00093DD2" w:rsidRDefault="009B1DD1" w:rsidP="00093DD2">
            <w:pPr>
              <w:pStyle w:val="aa"/>
              <w:tabs>
                <w:tab w:val="left" w:pos="185"/>
              </w:tabs>
              <w:ind w:left="0"/>
              <w:jc w:val="both"/>
              <w:rPr>
                <w:rFonts w:ascii="Times New Roman" w:hAnsi="Times New Roman" w:cs="Times New Roman"/>
              </w:rPr>
            </w:pPr>
          </w:p>
          <w:p w:rsidR="009B1DD1" w:rsidRPr="00093DD2" w:rsidRDefault="009B1DD1" w:rsidP="00093DD2">
            <w:pPr>
              <w:pStyle w:val="aa"/>
              <w:tabs>
                <w:tab w:val="left" w:pos="185"/>
              </w:tabs>
              <w:ind w:left="0"/>
              <w:jc w:val="both"/>
              <w:rPr>
                <w:rFonts w:ascii="Times New Roman" w:hAnsi="Times New Roman" w:cs="Times New Roman"/>
              </w:rPr>
            </w:pPr>
          </w:p>
          <w:p w:rsidR="00F65D63" w:rsidRPr="00093DD2" w:rsidRDefault="00F65D63" w:rsidP="00093DD2">
            <w:pPr>
              <w:pStyle w:val="aa"/>
              <w:tabs>
                <w:tab w:val="left" w:pos="185"/>
              </w:tabs>
              <w:ind w:left="0"/>
              <w:jc w:val="both"/>
              <w:rPr>
                <w:rFonts w:ascii="Times New Roman" w:hAnsi="Times New Roman" w:cs="Times New Roman"/>
              </w:rPr>
            </w:pPr>
            <w:r w:rsidRPr="00093DD2">
              <w:rPr>
                <w:rFonts w:ascii="Times New Roman" w:hAnsi="Times New Roman" w:cs="Times New Roman"/>
              </w:rPr>
              <w:t xml:space="preserve">3.Обосновывает решения по управлению инвестиционными </w:t>
            </w:r>
            <w:r w:rsidR="00F34952">
              <w:rPr>
                <w:rFonts w:ascii="Times New Roman" w:hAnsi="Times New Roman" w:cs="Times New Roman"/>
              </w:rPr>
              <w:t xml:space="preserve">проектами и </w:t>
            </w:r>
            <w:r w:rsidRPr="00093DD2">
              <w:rPr>
                <w:rFonts w:ascii="Times New Roman" w:hAnsi="Times New Roman" w:cs="Times New Roman"/>
              </w:rPr>
              <w:t>финансовыми потоками на основе интеграции знаний из разных областей.</w:t>
            </w:r>
          </w:p>
        </w:tc>
        <w:tc>
          <w:tcPr>
            <w:tcW w:w="2954" w:type="dxa"/>
          </w:tcPr>
          <w:p w:rsidR="00C0503B" w:rsidRPr="00093DD2" w:rsidRDefault="00C841F0" w:rsidP="00093DD2">
            <w:pPr>
              <w:ind w:firstLine="284"/>
              <w:jc w:val="both"/>
              <w:rPr>
                <w:rFonts w:ascii="Times New Roman" w:hAnsi="Times New Roman" w:cs="Times New Roman"/>
              </w:rPr>
            </w:pPr>
            <w:r w:rsidRPr="00093DD2">
              <w:rPr>
                <w:rFonts w:ascii="Times New Roman" w:hAnsi="Times New Roman" w:cs="Times New Roman"/>
              </w:rPr>
              <w:lastRenderedPageBreak/>
              <w:t>Знать:</w:t>
            </w:r>
            <w:r w:rsidR="00C0503B" w:rsidRPr="00093DD2">
              <w:rPr>
                <w:rFonts w:ascii="Times New Roman" w:hAnsi="Times New Roman" w:cs="Times New Roman"/>
              </w:rPr>
              <w:t xml:space="preserve"> Цели и основные направления риск-менеджмента, при управлении экономическими рисками, </w:t>
            </w:r>
            <w:r w:rsidR="00C0503B" w:rsidRPr="00093DD2">
              <w:rPr>
                <w:rFonts w:ascii="Times New Roman" w:hAnsi="Times New Roman" w:cs="Times New Roman"/>
              </w:rPr>
              <w:lastRenderedPageBreak/>
              <w:t xml:space="preserve">инвестиционными проектами, финансовыми потоками. Этапы процесса управления. Формы управления Значение </w:t>
            </w:r>
            <w:proofErr w:type="spellStart"/>
            <w:r w:rsidR="00C0503B" w:rsidRPr="00093DD2">
              <w:rPr>
                <w:rFonts w:ascii="Times New Roman" w:hAnsi="Times New Roman" w:cs="Times New Roman"/>
              </w:rPr>
              <w:t>комплаенса</w:t>
            </w:r>
            <w:proofErr w:type="spellEnd"/>
            <w:r w:rsidR="00C0503B" w:rsidRPr="00093DD2">
              <w:rPr>
                <w:rFonts w:ascii="Times New Roman" w:hAnsi="Times New Roman" w:cs="Times New Roman"/>
              </w:rPr>
              <w:t xml:space="preserve"> при управлении.</w:t>
            </w:r>
          </w:p>
          <w:p w:rsidR="00C841F0" w:rsidRPr="00093DD2" w:rsidRDefault="00C841F0" w:rsidP="00093DD2">
            <w:pPr>
              <w:ind w:firstLine="284"/>
              <w:jc w:val="both"/>
              <w:rPr>
                <w:rFonts w:ascii="Times New Roman" w:hAnsi="Times New Roman" w:cs="Times New Roman"/>
              </w:rPr>
            </w:pPr>
            <w:r w:rsidRPr="00093DD2">
              <w:rPr>
                <w:rFonts w:ascii="Times New Roman" w:hAnsi="Times New Roman" w:cs="Times New Roman"/>
              </w:rPr>
              <w:t xml:space="preserve">Уметь: </w:t>
            </w:r>
            <w:r w:rsidR="00C0503B" w:rsidRPr="00093DD2">
              <w:rPr>
                <w:rFonts w:ascii="Times New Roman" w:hAnsi="Times New Roman" w:cs="Times New Roman"/>
              </w:rPr>
              <w:t>составлять алгоритмы управления экономическими рисками, инвестиционными проектами, финансовыми потоками.</w:t>
            </w:r>
          </w:p>
          <w:p w:rsidR="00C841F0" w:rsidRPr="00093DD2" w:rsidRDefault="00C841F0" w:rsidP="00093DD2">
            <w:pPr>
              <w:ind w:firstLine="284"/>
              <w:jc w:val="both"/>
              <w:rPr>
                <w:rFonts w:ascii="Times New Roman" w:hAnsi="Times New Roman" w:cs="Times New Roman"/>
              </w:rPr>
            </w:pPr>
          </w:p>
          <w:p w:rsidR="00FF28B6" w:rsidRPr="00093DD2" w:rsidRDefault="00FF28B6" w:rsidP="00093DD2">
            <w:pPr>
              <w:ind w:firstLine="284"/>
              <w:jc w:val="both"/>
              <w:rPr>
                <w:rFonts w:ascii="Times New Roman" w:hAnsi="Times New Roman" w:cs="Times New Roman"/>
              </w:rPr>
            </w:pPr>
          </w:p>
          <w:p w:rsidR="00FF28B6" w:rsidRPr="00093DD2" w:rsidRDefault="00FF28B6" w:rsidP="00093DD2">
            <w:pPr>
              <w:ind w:firstLine="284"/>
              <w:jc w:val="both"/>
              <w:rPr>
                <w:rFonts w:ascii="Times New Roman" w:hAnsi="Times New Roman" w:cs="Times New Roman"/>
              </w:rPr>
            </w:pPr>
          </w:p>
          <w:p w:rsidR="00C841F0" w:rsidRPr="00093DD2" w:rsidRDefault="00C0503B" w:rsidP="00093DD2">
            <w:pPr>
              <w:ind w:firstLine="284"/>
              <w:jc w:val="both"/>
              <w:rPr>
                <w:rFonts w:ascii="Times New Roman" w:hAnsi="Times New Roman" w:cs="Times New Roman"/>
              </w:rPr>
            </w:pPr>
            <w:r w:rsidRPr="00093DD2">
              <w:rPr>
                <w:rFonts w:ascii="Times New Roman" w:hAnsi="Times New Roman" w:cs="Times New Roman"/>
              </w:rPr>
              <w:t xml:space="preserve">Знать: содержания основных инструментов финансового обеспечения инвестиционных проектов и особенностей их применения, методы оценки их влияния на управление налоговыми платежами и на уровень финансового потенциала </w:t>
            </w:r>
            <w:r w:rsidR="009B1DD1" w:rsidRPr="00093DD2">
              <w:rPr>
                <w:rFonts w:ascii="Times New Roman" w:hAnsi="Times New Roman" w:cs="Times New Roman"/>
              </w:rPr>
              <w:t>организации</w:t>
            </w:r>
            <w:r w:rsidRPr="00093DD2">
              <w:rPr>
                <w:rFonts w:ascii="Times New Roman" w:hAnsi="Times New Roman" w:cs="Times New Roman"/>
              </w:rPr>
              <w:t>.</w:t>
            </w:r>
          </w:p>
          <w:p w:rsidR="00C0503B" w:rsidRPr="00093DD2" w:rsidRDefault="00C0503B" w:rsidP="00093DD2">
            <w:pPr>
              <w:ind w:firstLine="284"/>
              <w:jc w:val="both"/>
              <w:rPr>
                <w:rFonts w:ascii="Times New Roman" w:hAnsi="Times New Roman" w:cs="Times New Roman"/>
              </w:rPr>
            </w:pPr>
            <w:r w:rsidRPr="00093DD2">
              <w:rPr>
                <w:rFonts w:ascii="Times New Roman" w:hAnsi="Times New Roman" w:cs="Times New Roman"/>
              </w:rPr>
              <w:t>Уметь:</w:t>
            </w:r>
            <w:r w:rsidR="009B1DD1" w:rsidRPr="00093DD2">
              <w:rPr>
                <w:rFonts w:ascii="Times New Roman" w:hAnsi="Times New Roman" w:cs="Times New Roman"/>
              </w:rPr>
              <w:t xml:space="preserve"> составлять</w:t>
            </w:r>
            <w:r w:rsidR="0008708F">
              <w:rPr>
                <w:rFonts w:ascii="Times New Roman" w:hAnsi="Times New Roman" w:cs="Times New Roman"/>
              </w:rPr>
              <w:t xml:space="preserve"> </w:t>
            </w:r>
            <w:r w:rsidR="009B1DD1" w:rsidRPr="00093DD2">
              <w:rPr>
                <w:rFonts w:ascii="Times New Roman" w:hAnsi="Times New Roman" w:cs="Times New Roman"/>
              </w:rPr>
              <w:t>аналитические материалы по оценке</w:t>
            </w:r>
            <w:r w:rsidR="0008708F">
              <w:rPr>
                <w:rFonts w:ascii="Times New Roman" w:hAnsi="Times New Roman" w:cs="Times New Roman"/>
              </w:rPr>
              <w:t xml:space="preserve"> </w:t>
            </w:r>
            <w:r w:rsidR="009B1DD1" w:rsidRPr="00093DD2">
              <w:rPr>
                <w:rFonts w:ascii="Times New Roman" w:hAnsi="Times New Roman" w:cs="Times New Roman"/>
              </w:rPr>
              <w:t>влияния инвестиционных проектов на управление налоговыми рисками организации.</w:t>
            </w:r>
          </w:p>
          <w:p w:rsidR="00C841F0" w:rsidRPr="00093DD2" w:rsidRDefault="00C841F0" w:rsidP="00093DD2">
            <w:pPr>
              <w:ind w:firstLine="284"/>
              <w:jc w:val="both"/>
              <w:rPr>
                <w:rFonts w:ascii="Times New Roman" w:hAnsi="Times New Roman" w:cs="Times New Roman"/>
              </w:rPr>
            </w:pPr>
          </w:p>
          <w:p w:rsidR="00FF28B6" w:rsidRPr="00093DD2" w:rsidRDefault="00FF28B6" w:rsidP="00093DD2">
            <w:pPr>
              <w:ind w:firstLine="284"/>
              <w:jc w:val="both"/>
              <w:rPr>
                <w:rFonts w:ascii="Times New Roman" w:hAnsi="Times New Roman" w:cs="Times New Roman"/>
              </w:rPr>
            </w:pPr>
          </w:p>
          <w:p w:rsidR="00C841F0" w:rsidRPr="00093DD2" w:rsidRDefault="00C841F0" w:rsidP="00093DD2">
            <w:pPr>
              <w:ind w:firstLine="284"/>
              <w:jc w:val="both"/>
              <w:rPr>
                <w:rFonts w:ascii="Times New Roman" w:hAnsi="Times New Roman" w:cs="Times New Roman"/>
              </w:rPr>
            </w:pPr>
            <w:r w:rsidRPr="00093DD2">
              <w:rPr>
                <w:rFonts w:ascii="Times New Roman" w:hAnsi="Times New Roman" w:cs="Times New Roman"/>
              </w:rPr>
              <w:t>Знать:</w:t>
            </w:r>
            <w:r w:rsidR="0008708F">
              <w:rPr>
                <w:rFonts w:ascii="Times New Roman" w:hAnsi="Times New Roman" w:cs="Times New Roman"/>
              </w:rPr>
              <w:t xml:space="preserve"> </w:t>
            </w:r>
            <w:r w:rsidR="009B1DD1" w:rsidRPr="00093DD2">
              <w:rPr>
                <w:rFonts w:ascii="Times New Roman" w:hAnsi="Times New Roman" w:cs="Times New Roman"/>
              </w:rPr>
              <w:t>Источники возникновения налоговых рисков: внешние (изменения законодательства, акты аудиторских и налоговых проверок, арбитражная практика, контрагенты и т.д.) и внутренние (финансово-хозяйственные операции, договорная политика, бизнес-проекты, маркетинговая политика и т.д.)</w:t>
            </w:r>
          </w:p>
          <w:p w:rsidR="00C841F0" w:rsidRPr="00093DD2" w:rsidRDefault="006A3246" w:rsidP="00093DD2">
            <w:pPr>
              <w:ind w:firstLine="284"/>
              <w:jc w:val="both"/>
              <w:rPr>
                <w:rFonts w:ascii="Times New Roman" w:hAnsi="Times New Roman" w:cs="Times New Roman"/>
              </w:rPr>
            </w:pPr>
            <w:r w:rsidRPr="00093DD2">
              <w:rPr>
                <w:rFonts w:ascii="Times New Roman" w:hAnsi="Times New Roman" w:cs="Times New Roman"/>
              </w:rPr>
              <w:t>Уметь: составлять прогноз влияния налоговых рисков на основные финансово-экономические показатели деятельности организации в условиях изменения нормативно-правового поля.</w:t>
            </w:r>
          </w:p>
        </w:tc>
      </w:tr>
    </w:tbl>
    <w:p w:rsidR="00C00E3A" w:rsidRPr="00093DD2" w:rsidRDefault="00C00E3A" w:rsidP="00093DD2">
      <w:pPr>
        <w:spacing w:after="0" w:line="360" w:lineRule="auto"/>
        <w:ind w:firstLine="567"/>
        <w:jc w:val="both"/>
        <w:outlineLvl w:val="0"/>
        <w:rPr>
          <w:rFonts w:ascii="Times New Roman" w:hAnsi="Times New Roman" w:cs="Times New Roman"/>
          <w:b/>
          <w:sz w:val="28"/>
          <w:szCs w:val="28"/>
        </w:rPr>
      </w:pPr>
      <w:bookmarkStart w:id="3" w:name="_Toc29731373"/>
      <w:bookmarkEnd w:id="2"/>
    </w:p>
    <w:p w:rsidR="00C00E3A" w:rsidRPr="00093DD2" w:rsidRDefault="00C00E3A" w:rsidP="00093DD2">
      <w:pPr>
        <w:rPr>
          <w:rFonts w:ascii="Times New Roman" w:hAnsi="Times New Roman" w:cs="Times New Roman"/>
          <w:b/>
          <w:sz w:val="28"/>
          <w:szCs w:val="28"/>
        </w:rPr>
      </w:pPr>
      <w:r w:rsidRPr="00093DD2">
        <w:rPr>
          <w:rFonts w:ascii="Times New Roman" w:hAnsi="Times New Roman" w:cs="Times New Roman"/>
          <w:b/>
          <w:sz w:val="28"/>
          <w:szCs w:val="28"/>
        </w:rPr>
        <w:br w:type="page"/>
      </w:r>
    </w:p>
    <w:p w:rsidR="009838C1" w:rsidRPr="00093DD2" w:rsidRDefault="001428A0" w:rsidP="00093DD2">
      <w:pPr>
        <w:spacing w:after="0" w:line="360" w:lineRule="auto"/>
        <w:ind w:firstLine="567"/>
        <w:jc w:val="both"/>
        <w:outlineLvl w:val="0"/>
        <w:rPr>
          <w:rFonts w:ascii="Times New Roman" w:hAnsi="Times New Roman" w:cs="Times New Roman"/>
          <w:b/>
          <w:sz w:val="28"/>
          <w:szCs w:val="28"/>
        </w:rPr>
      </w:pPr>
      <w:r w:rsidRPr="00093DD2">
        <w:rPr>
          <w:rFonts w:ascii="Times New Roman" w:hAnsi="Times New Roman" w:cs="Times New Roman"/>
          <w:b/>
          <w:sz w:val="28"/>
          <w:szCs w:val="28"/>
        </w:rPr>
        <w:lastRenderedPageBreak/>
        <w:t>3. Место дисциплины в стру</w:t>
      </w:r>
      <w:r w:rsidR="009838C1" w:rsidRPr="00093DD2">
        <w:rPr>
          <w:rFonts w:ascii="Times New Roman" w:hAnsi="Times New Roman" w:cs="Times New Roman"/>
          <w:b/>
          <w:sz w:val="28"/>
          <w:szCs w:val="28"/>
        </w:rPr>
        <w:t>ктуре образовательной программы</w:t>
      </w:r>
      <w:bookmarkEnd w:id="3"/>
    </w:p>
    <w:p w:rsidR="00455BDF" w:rsidRDefault="00A56F2F" w:rsidP="00093DD2">
      <w:pPr>
        <w:pStyle w:val="1"/>
        <w:spacing w:before="0" w:line="360" w:lineRule="auto"/>
        <w:ind w:firstLine="709"/>
        <w:jc w:val="both"/>
        <w:rPr>
          <w:rFonts w:ascii="Times New Roman" w:eastAsiaTheme="minorEastAsia" w:hAnsi="Times New Roman" w:cs="Times New Roman"/>
          <w:b w:val="0"/>
          <w:bCs w:val="0"/>
          <w:color w:val="auto"/>
        </w:rPr>
      </w:pPr>
      <w:bookmarkStart w:id="4" w:name="_Toc29730957"/>
      <w:bookmarkStart w:id="5" w:name="_Toc29731374"/>
      <w:r w:rsidRPr="00093DD2">
        <w:rPr>
          <w:rFonts w:ascii="Times New Roman" w:eastAsiaTheme="minorEastAsia" w:hAnsi="Times New Roman" w:cs="Times New Roman"/>
          <w:b w:val="0"/>
          <w:bCs w:val="0"/>
          <w:color w:val="auto"/>
        </w:rPr>
        <w:t xml:space="preserve">Дисциплина «Налоговые риски в системе риск-менеджмента» включена в перечень </w:t>
      </w:r>
      <w:r w:rsidR="00E72285" w:rsidRPr="00093DD2">
        <w:rPr>
          <w:rFonts w:ascii="Times New Roman" w:eastAsiaTheme="minorEastAsia" w:hAnsi="Times New Roman" w:cs="Times New Roman"/>
          <w:b w:val="0"/>
          <w:bCs w:val="0"/>
          <w:color w:val="auto"/>
        </w:rPr>
        <w:t xml:space="preserve">модуля </w:t>
      </w:r>
      <w:r w:rsidR="00E72285">
        <w:rPr>
          <w:rFonts w:ascii="Times New Roman" w:eastAsiaTheme="minorEastAsia" w:hAnsi="Times New Roman" w:cs="Times New Roman"/>
          <w:b w:val="0"/>
          <w:bCs w:val="0"/>
          <w:color w:val="auto"/>
        </w:rPr>
        <w:t>направленности программы магистратуры</w:t>
      </w:r>
      <w:r w:rsidR="00E72285" w:rsidRPr="00093DD2">
        <w:rPr>
          <w:rFonts w:ascii="Times New Roman" w:eastAsiaTheme="minorEastAsia" w:hAnsi="Times New Roman" w:cs="Times New Roman"/>
          <w:b w:val="0"/>
          <w:bCs w:val="0"/>
          <w:color w:val="auto"/>
        </w:rPr>
        <w:t xml:space="preserve"> </w:t>
      </w:r>
      <w:bookmarkStart w:id="6" w:name="_GoBack"/>
      <w:bookmarkEnd w:id="6"/>
      <w:r w:rsidRPr="00C33258">
        <w:rPr>
          <w:rFonts w:ascii="Times New Roman" w:eastAsiaTheme="minorEastAsia" w:hAnsi="Times New Roman" w:cs="Times New Roman"/>
          <w:b w:val="0"/>
          <w:bCs w:val="0"/>
          <w:color w:val="auto"/>
        </w:rPr>
        <w:t>«Налоги. Бухгалтерс</w:t>
      </w:r>
      <w:r w:rsidR="00CC445A" w:rsidRPr="00C33258">
        <w:rPr>
          <w:rFonts w:ascii="Times New Roman" w:eastAsiaTheme="minorEastAsia" w:hAnsi="Times New Roman" w:cs="Times New Roman"/>
          <w:b w:val="0"/>
          <w:bCs w:val="0"/>
          <w:color w:val="auto"/>
        </w:rPr>
        <w:t>к</w:t>
      </w:r>
      <w:r w:rsidR="00455BDF" w:rsidRPr="00C33258">
        <w:rPr>
          <w:rFonts w:ascii="Times New Roman" w:eastAsiaTheme="minorEastAsia" w:hAnsi="Times New Roman" w:cs="Times New Roman"/>
          <w:b w:val="0"/>
          <w:bCs w:val="0"/>
          <w:color w:val="auto"/>
        </w:rPr>
        <w:t>ий учет. Налоговый</w:t>
      </w:r>
      <w:r w:rsidR="00455BDF">
        <w:rPr>
          <w:rFonts w:ascii="Times New Roman" w:eastAsiaTheme="minorEastAsia" w:hAnsi="Times New Roman" w:cs="Times New Roman"/>
          <w:b w:val="0"/>
          <w:bCs w:val="0"/>
          <w:color w:val="auto"/>
        </w:rPr>
        <w:t xml:space="preserve"> консалтинг»;</w:t>
      </w:r>
    </w:p>
    <w:p w:rsidR="00CC445A" w:rsidRPr="00093DD2" w:rsidRDefault="00455BDF" w:rsidP="00093DD2">
      <w:pPr>
        <w:pStyle w:val="1"/>
        <w:spacing w:before="0" w:line="360" w:lineRule="auto"/>
        <w:ind w:firstLine="709"/>
        <w:jc w:val="both"/>
        <w:rPr>
          <w:rFonts w:ascii="Times New Roman" w:eastAsiaTheme="minorEastAsia" w:hAnsi="Times New Roman" w:cs="Times New Roman"/>
          <w:b w:val="0"/>
          <w:bCs w:val="0"/>
          <w:color w:val="auto"/>
        </w:rPr>
      </w:pPr>
      <w:r>
        <w:rPr>
          <w:rFonts w:ascii="Times New Roman" w:eastAsiaTheme="minorEastAsia" w:hAnsi="Times New Roman" w:cs="Times New Roman"/>
          <w:b w:val="0"/>
          <w:bCs w:val="0"/>
          <w:color w:val="auto"/>
        </w:rPr>
        <w:t xml:space="preserve">В </w:t>
      </w:r>
      <w:r w:rsidRPr="00093DD2">
        <w:rPr>
          <w:rFonts w:ascii="Times New Roman" w:eastAsiaTheme="minorEastAsia" w:hAnsi="Times New Roman" w:cs="Times New Roman"/>
          <w:b w:val="0"/>
          <w:bCs w:val="0"/>
          <w:color w:val="auto"/>
        </w:rPr>
        <w:t xml:space="preserve">перечень </w:t>
      </w:r>
      <w:r w:rsidR="00E72285" w:rsidRPr="00093DD2">
        <w:rPr>
          <w:rFonts w:ascii="Times New Roman" w:eastAsiaTheme="minorEastAsia" w:hAnsi="Times New Roman" w:cs="Times New Roman"/>
          <w:b w:val="0"/>
          <w:bCs w:val="0"/>
          <w:color w:val="auto"/>
        </w:rPr>
        <w:t xml:space="preserve">модуля дисциплин по выбору, углубляющих освоение </w:t>
      </w:r>
      <w:r w:rsidR="00E72285" w:rsidRPr="00C33258">
        <w:rPr>
          <w:rFonts w:ascii="Times New Roman" w:eastAsiaTheme="minorEastAsia" w:hAnsi="Times New Roman" w:cs="Times New Roman"/>
          <w:b w:val="0"/>
          <w:bCs w:val="0"/>
          <w:color w:val="auto"/>
        </w:rPr>
        <w:t xml:space="preserve">программы магистратуры </w:t>
      </w:r>
      <w:r w:rsidR="00A56F2F" w:rsidRPr="00093DD2">
        <w:rPr>
          <w:rFonts w:ascii="Times New Roman" w:eastAsiaTheme="minorEastAsia" w:hAnsi="Times New Roman" w:cs="Times New Roman"/>
          <w:b w:val="0"/>
          <w:bCs w:val="0"/>
          <w:color w:val="auto"/>
        </w:rPr>
        <w:t>«Международное налоговое планирование</w:t>
      </w:r>
      <w:r w:rsidR="00CC445A" w:rsidRPr="00093DD2">
        <w:rPr>
          <w:rFonts w:ascii="Times New Roman" w:eastAsiaTheme="minorEastAsia" w:hAnsi="Times New Roman" w:cs="Times New Roman"/>
          <w:b w:val="0"/>
          <w:bCs w:val="0"/>
          <w:color w:val="auto"/>
        </w:rPr>
        <w:t>».</w:t>
      </w:r>
      <w:bookmarkStart w:id="7" w:name="_Toc29730958"/>
      <w:bookmarkStart w:id="8" w:name="_Toc29731375"/>
      <w:bookmarkEnd w:id="4"/>
      <w:bookmarkEnd w:id="5"/>
    </w:p>
    <w:p w:rsidR="00A56F2F" w:rsidRPr="00093DD2" w:rsidRDefault="00A56F2F" w:rsidP="00093DD2">
      <w:pPr>
        <w:pStyle w:val="1"/>
        <w:spacing w:before="0" w:line="360" w:lineRule="auto"/>
        <w:ind w:firstLine="709"/>
        <w:jc w:val="both"/>
        <w:rPr>
          <w:rFonts w:ascii="Times New Roman" w:eastAsiaTheme="minorEastAsia" w:hAnsi="Times New Roman" w:cs="Times New Roman"/>
          <w:b w:val="0"/>
          <w:bCs w:val="0"/>
          <w:color w:val="auto"/>
        </w:rPr>
      </w:pPr>
      <w:r w:rsidRPr="00093DD2">
        <w:rPr>
          <w:rFonts w:ascii="Times New Roman" w:eastAsiaTheme="minorEastAsia" w:hAnsi="Times New Roman" w:cs="Times New Roman"/>
          <w:b w:val="0"/>
          <w:bCs w:val="0"/>
          <w:color w:val="auto"/>
        </w:rPr>
        <w:t>Изучение дисциплины «Налоговые риски в системе риск-менеджмента» основывается на сумме знаний, полученных студентами в ходе освоения налоговых дисциплин, а именно: «Налоги и предпринимательство»,</w:t>
      </w:r>
      <w:r w:rsidR="008C1935" w:rsidRPr="00093DD2">
        <w:rPr>
          <w:rFonts w:ascii="Times New Roman" w:eastAsiaTheme="minorEastAsia" w:hAnsi="Times New Roman" w:cs="Times New Roman"/>
          <w:b w:val="0"/>
          <w:bCs w:val="0"/>
          <w:color w:val="auto"/>
        </w:rPr>
        <w:t xml:space="preserve"> «Налоговый менеджмент компании»,</w:t>
      </w:r>
      <w:r w:rsidRPr="00093DD2">
        <w:rPr>
          <w:rFonts w:ascii="Times New Roman" w:eastAsiaTheme="minorEastAsia" w:hAnsi="Times New Roman" w:cs="Times New Roman"/>
          <w:b w:val="0"/>
          <w:bCs w:val="0"/>
          <w:color w:val="auto"/>
        </w:rPr>
        <w:t xml:space="preserve"> «</w:t>
      </w:r>
      <w:r w:rsidR="008C1935" w:rsidRPr="00093DD2">
        <w:rPr>
          <w:rFonts w:ascii="Times New Roman" w:eastAsiaTheme="minorEastAsia" w:hAnsi="Times New Roman" w:cs="Times New Roman"/>
          <w:b w:val="0"/>
          <w:bCs w:val="0"/>
          <w:color w:val="auto"/>
        </w:rPr>
        <w:t>Современные формы и методы налогового консультирования</w:t>
      </w:r>
      <w:r w:rsidRPr="00093DD2">
        <w:rPr>
          <w:rFonts w:ascii="Times New Roman" w:eastAsiaTheme="minorEastAsia" w:hAnsi="Times New Roman" w:cs="Times New Roman"/>
          <w:b w:val="0"/>
          <w:bCs w:val="0"/>
          <w:color w:val="auto"/>
        </w:rPr>
        <w:t>».</w:t>
      </w:r>
      <w:bookmarkEnd w:id="7"/>
      <w:bookmarkEnd w:id="8"/>
    </w:p>
    <w:p w:rsidR="0065514B" w:rsidRDefault="00A56F2F" w:rsidP="0065514B">
      <w:pPr>
        <w:pStyle w:val="1"/>
        <w:keepLines w:val="0"/>
        <w:spacing w:before="0" w:line="360" w:lineRule="auto"/>
        <w:ind w:firstLine="709"/>
        <w:jc w:val="both"/>
        <w:rPr>
          <w:rFonts w:ascii="Times New Roman" w:eastAsiaTheme="minorEastAsia" w:hAnsi="Times New Roman" w:cs="Times New Roman"/>
          <w:b w:val="0"/>
          <w:bCs w:val="0"/>
          <w:color w:val="auto"/>
        </w:rPr>
      </w:pPr>
      <w:bookmarkStart w:id="9" w:name="_Toc29730959"/>
      <w:bookmarkStart w:id="10" w:name="_Toc29731376"/>
      <w:r w:rsidRPr="00093DD2">
        <w:rPr>
          <w:rFonts w:ascii="Times New Roman" w:eastAsiaTheme="minorEastAsia" w:hAnsi="Times New Roman" w:cs="Times New Roman"/>
          <w:b w:val="0"/>
          <w:bCs w:val="0"/>
          <w:color w:val="auto"/>
        </w:rPr>
        <w:t>Дисциплина «Налоговые риски в системе риск-менеджмента» способствует интегрированию знаний по налогообложению организаций, а также экономике и финансам организаций. Компетенции, приобретаемые при изучении дисциплины «Налоговые риски в системе риск-менеджмента» важны при изучении дисциплин «</w:t>
      </w:r>
      <w:r w:rsidR="008C1935" w:rsidRPr="00093DD2">
        <w:rPr>
          <w:rFonts w:ascii="Times New Roman" w:eastAsiaTheme="minorEastAsia" w:hAnsi="Times New Roman" w:cs="Times New Roman"/>
          <w:b w:val="0"/>
          <w:bCs w:val="0"/>
          <w:color w:val="auto"/>
        </w:rPr>
        <w:t>Налоговое консультирование по сделкам слияния и поглощения</w:t>
      </w:r>
      <w:r w:rsidRPr="00093DD2">
        <w:rPr>
          <w:rFonts w:ascii="Times New Roman" w:eastAsiaTheme="minorEastAsia" w:hAnsi="Times New Roman" w:cs="Times New Roman"/>
          <w:b w:val="0"/>
          <w:bCs w:val="0"/>
          <w:color w:val="auto"/>
        </w:rPr>
        <w:t>», «</w:t>
      </w:r>
      <w:r w:rsidR="008C1935" w:rsidRPr="00093DD2">
        <w:rPr>
          <w:rFonts w:ascii="Times New Roman" w:eastAsiaTheme="minorEastAsia" w:hAnsi="Times New Roman" w:cs="Times New Roman"/>
          <w:b w:val="0"/>
          <w:bCs w:val="0"/>
          <w:color w:val="auto"/>
        </w:rPr>
        <w:t>Налоговое администрирование и контроль: новая идеология и современные формы реализации</w:t>
      </w:r>
      <w:r w:rsidRPr="00093DD2">
        <w:rPr>
          <w:rFonts w:ascii="Times New Roman" w:eastAsiaTheme="minorEastAsia" w:hAnsi="Times New Roman" w:cs="Times New Roman"/>
          <w:b w:val="0"/>
          <w:bCs w:val="0"/>
          <w:color w:val="auto"/>
        </w:rPr>
        <w:t>», а также в научно-исследовательской работе.</w:t>
      </w:r>
      <w:bookmarkStart w:id="11" w:name="_Toc29730960"/>
      <w:bookmarkStart w:id="12" w:name="_Toc29731377"/>
      <w:bookmarkEnd w:id="9"/>
      <w:bookmarkEnd w:id="10"/>
    </w:p>
    <w:p w:rsidR="00B81DDA" w:rsidRPr="00093DD2" w:rsidRDefault="001428A0" w:rsidP="0065514B">
      <w:pPr>
        <w:pStyle w:val="1"/>
        <w:keepLines w:val="0"/>
        <w:spacing w:before="0" w:line="360" w:lineRule="auto"/>
        <w:ind w:firstLine="709"/>
        <w:jc w:val="both"/>
        <w:rPr>
          <w:rFonts w:ascii="Times New Roman" w:hAnsi="Times New Roman" w:cs="Times New Roman"/>
          <w:color w:val="auto"/>
        </w:rPr>
      </w:pPr>
      <w:r w:rsidRPr="00093DD2">
        <w:rPr>
          <w:rFonts w:ascii="Times New Roman" w:hAnsi="Times New Roman" w:cs="Times New Roman"/>
          <w:color w:val="auto"/>
        </w:rPr>
        <w:t xml:space="preserve">4. </w:t>
      </w:r>
      <w:bookmarkStart w:id="13" w:name="_Toc487119135"/>
      <w:bookmarkStart w:id="14" w:name="_Toc515619574"/>
      <w:bookmarkStart w:id="15" w:name="_Toc12293954"/>
      <w:r w:rsidR="00B81DDA" w:rsidRPr="00093DD2">
        <w:rPr>
          <w:rFonts w:ascii="Times New Roman" w:hAnsi="Times New Roman" w:cs="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bookmarkEnd w:id="14"/>
      <w:bookmarkEnd w:id="15"/>
    </w:p>
    <w:p w:rsidR="002C1F00" w:rsidRPr="00093DD2" w:rsidRDefault="002C1F00" w:rsidP="00093DD2">
      <w:pPr>
        <w:jc w:val="both"/>
        <w:rPr>
          <w:rFonts w:ascii="Times New Roman" w:hAnsi="Times New Roman" w:cs="Times New Roman"/>
          <w:b/>
          <w:sz w:val="28"/>
          <w:szCs w:val="28"/>
        </w:rPr>
      </w:pPr>
      <w:bookmarkStart w:id="16" w:name="_Hlk29677505"/>
      <w:r w:rsidRPr="00093DD2">
        <w:rPr>
          <w:rFonts w:ascii="Times New Roman" w:hAnsi="Times New Roman" w:cs="Times New Roman"/>
          <w:b/>
          <w:sz w:val="28"/>
          <w:szCs w:val="28"/>
        </w:rPr>
        <w:t>4.1. Для направления подготовки 38.04.01 «Экономика», направленность программы магистратуры: «</w:t>
      </w:r>
      <w:r w:rsidR="00A56F2F" w:rsidRPr="00093DD2">
        <w:rPr>
          <w:rFonts w:ascii="Times New Roman" w:hAnsi="Times New Roman" w:cs="Times New Roman"/>
          <w:b/>
          <w:sz w:val="28"/>
          <w:szCs w:val="28"/>
        </w:rPr>
        <w:t>Международное налоговое планирование</w:t>
      </w:r>
      <w:r w:rsidR="00CC445A" w:rsidRPr="00093DD2">
        <w:rPr>
          <w:rFonts w:ascii="Times New Roman" w:hAnsi="Times New Roman" w:cs="Times New Roman"/>
          <w:b/>
          <w:sz w:val="28"/>
          <w:szCs w:val="28"/>
        </w:rPr>
        <w:t>»</w:t>
      </w:r>
      <w:r w:rsidRPr="00093DD2">
        <w:rPr>
          <w:rFonts w:ascii="Times New Roman" w:hAnsi="Times New Roman" w:cs="Times New Roman"/>
          <w:b/>
          <w:sz w:val="28"/>
          <w:szCs w:val="28"/>
        </w:rPr>
        <w:t xml:space="preserve"> очная форм</w:t>
      </w:r>
      <w:r w:rsidR="00A56F2F" w:rsidRPr="00093DD2">
        <w:rPr>
          <w:rFonts w:ascii="Times New Roman" w:hAnsi="Times New Roman" w:cs="Times New Roman"/>
          <w:b/>
          <w:sz w:val="28"/>
          <w:szCs w:val="28"/>
        </w:rPr>
        <w:t>а</w:t>
      </w:r>
      <w:r w:rsidR="00CC445A" w:rsidRPr="00093DD2">
        <w:rPr>
          <w:rFonts w:ascii="Times New Roman" w:hAnsi="Times New Roman" w:cs="Times New Roman"/>
          <w:b/>
          <w:sz w:val="28"/>
          <w:szCs w:val="28"/>
        </w:rPr>
        <w:t xml:space="preserve"> обучения</w:t>
      </w:r>
    </w:p>
    <w:p w:rsidR="00B81DDA" w:rsidRPr="00093DD2" w:rsidRDefault="00B81DDA" w:rsidP="00093DD2">
      <w:pPr>
        <w:widowControl w:val="0"/>
        <w:spacing w:after="0" w:line="240" w:lineRule="auto"/>
        <w:jc w:val="both"/>
        <w:rPr>
          <w:rFonts w:ascii="Times New Roman" w:hAnsi="Times New Roman" w:cs="Times New Roman"/>
          <w:sz w:val="28"/>
          <w:szCs w:val="28"/>
        </w:rPr>
      </w:pPr>
      <w:r w:rsidRPr="00093DD2">
        <w:rPr>
          <w:rFonts w:ascii="Times New Roman" w:hAnsi="Times New Roman" w:cs="Times New Roman"/>
          <w:sz w:val="28"/>
          <w:szCs w:val="28"/>
        </w:rPr>
        <w:t>Общая трудоемкость дисциплины составляет 3 зачетных единицы (108 часов).</w:t>
      </w:r>
    </w:p>
    <w:p w:rsidR="005973E3" w:rsidRPr="00093DD2" w:rsidRDefault="00B81DDA" w:rsidP="00093DD2">
      <w:pPr>
        <w:widowControl w:val="0"/>
        <w:spacing w:after="0" w:line="240" w:lineRule="auto"/>
        <w:jc w:val="both"/>
        <w:rPr>
          <w:rFonts w:ascii="Times New Roman" w:hAnsi="Times New Roman" w:cs="Times New Roman"/>
          <w:sz w:val="28"/>
          <w:szCs w:val="28"/>
        </w:rPr>
      </w:pPr>
      <w:r w:rsidRPr="00093DD2">
        <w:rPr>
          <w:rFonts w:ascii="Times New Roman" w:hAnsi="Times New Roman" w:cs="Times New Roman"/>
          <w:sz w:val="28"/>
          <w:szCs w:val="28"/>
        </w:rPr>
        <w:t>Вид промежуточной аттестации –</w:t>
      </w:r>
      <w:r w:rsidR="00A56F2F" w:rsidRPr="00093DD2">
        <w:rPr>
          <w:rFonts w:ascii="Times New Roman" w:hAnsi="Times New Roman" w:cs="Times New Roman"/>
          <w:sz w:val="28"/>
          <w:szCs w:val="28"/>
        </w:rPr>
        <w:t>зачет</w:t>
      </w:r>
      <w:r w:rsidR="007346D8" w:rsidRPr="00093DD2">
        <w:rPr>
          <w:rFonts w:ascii="Times New Roman" w:hAnsi="Times New Roman" w:cs="Times New Roman"/>
          <w:sz w:val="28"/>
          <w:szCs w:val="28"/>
        </w:rPr>
        <w:t>.</w:t>
      </w:r>
    </w:p>
    <w:p w:rsidR="00B81DDA" w:rsidRPr="00DB2A1A" w:rsidRDefault="00B81DDA" w:rsidP="00093DD2">
      <w:pPr>
        <w:widowControl w:val="0"/>
        <w:spacing w:after="0" w:line="240" w:lineRule="auto"/>
        <w:jc w:val="both"/>
        <w:rPr>
          <w:rFonts w:ascii="Times New Roman" w:hAnsi="Times New Roman" w:cs="Times New Roman"/>
          <w:sz w:val="28"/>
          <w:szCs w:val="28"/>
        </w:rPr>
      </w:pPr>
      <w:r w:rsidRPr="00DB2A1A">
        <w:rPr>
          <w:rFonts w:ascii="Times New Roman" w:hAnsi="Times New Roman" w:cs="Times New Roman"/>
          <w:sz w:val="28"/>
          <w:szCs w:val="28"/>
        </w:rPr>
        <w:t>Вид учебной работы по дисциплине</w:t>
      </w:r>
      <w:r w:rsidR="002C1F00" w:rsidRPr="00DB2A1A">
        <w:rPr>
          <w:rFonts w:ascii="Times New Roman" w:hAnsi="Times New Roman" w:cs="Times New Roman"/>
          <w:sz w:val="28"/>
          <w:szCs w:val="28"/>
        </w:rPr>
        <w:t xml:space="preserve"> - </w:t>
      </w:r>
      <w:r w:rsidR="00A56F2F" w:rsidRPr="00DB2A1A">
        <w:rPr>
          <w:rFonts w:ascii="Times New Roman" w:hAnsi="Times New Roman" w:cs="Times New Roman"/>
          <w:sz w:val="28"/>
          <w:szCs w:val="28"/>
        </w:rPr>
        <w:t>Контрольная работа</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3"/>
        <w:gridCol w:w="1593"/>
        <w:gridCol w:w="1593"/>
      </w:tblGrid>
      <w:tr w:rsidR="00DB2A1A" w:rsidRPr="00DB2A1A" w:rsidTr="00927591">
        <w:trPr>
          <w:jc w:val="center"/>
        </w:trPr>
        <w:tc>
          <w:tcPr>
            <w:tcW w:w="3240" w:type="pct"/>
            <w:shd w:val="clear" w:color="auto" w:fill="auto"/>
            <w:vAlign w:val="center"/>
          </w:tcPr>
          <w:p w:rsidR="00A56F2F" w:rsidRPr="00DB2A1A"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DB2A1A">
              <w:rPr>
                <w:rFonts w:ascii="Times New Roman" w:eastAsia="Times New Roman" w:hAnsi="Times New Roman" w:cs="Times New Roman"/>
                <w:b/>
                <w:sz w:val="24"/>
                <w:szCs w:val="24"/>
              </w:rPr>
              <w:lastRenderedPageBreak/>
              <w:t>Вид учебной работы по дисциплине</w:t>
            </w:r>
          </w:p>
        </w:tc>
        <w:tc>
          <w:tcPr>
            <w:tcW w:w="880" w:type="pct"/>
            <w:shd w:val="clear" w:color="auto" w:fill="auto"/>
            <w:vAlign w:val="center"/>
          </w:tcPr>
          <w:p w:rsidR="00A56F2F" w:rsidRPr="00DB2A1A"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DB2A1A">
              <w:rPr>
                <w:rFonts w:ascii="Times New Roman" w:eastAsia="Times New Roman" w:hAnsi="Times New Roman" w:cs="Times New Roman"/>
                <w:b/>
                <w:sz w:val="24"/>
                <w:szCs w:val="24"/>
              </w:rPr>
              <w:t>Всего</w:t>
            </w:r>
          </w:p>
          <w:p w:rsidR="00A56F2F" w:rsidRPr="00DB2A1A"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DB2A1A">
              <w:rPr>
                <w:rFonts w:ascii="Times New Roman" w:eastAsia="Times New Roman" w:hAnsi="Times New Roman" w:cs="Times New Roman"/>
                <w:b/>
                <w:sz w:val="24"/>
                <w:szCs w:val="24"/>
              </w:rPr>
              <w:t>(в з/е и часах)</w:t>
            </w:r>
          </w:p>
        </w:tc>
        <w:tc>
          <w:tcPr>
            <w:tcW w:w="880" w:type="pct"/>
            <w:shd w:val="clear" w:color="auto" w:fill="auto"/>
            <w:vAlign w:val="center"/>
          </w:tcPr>
          <w:p w:rsidR="00A56F2F" w:rsidRPr="00DB2A1A"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DB2A1A">
              <w:rPr>
                <w:rFonts w:ascii="Times New Roman" w:eastAsia="Times New Roman" w:hAnsi="Times New Roman" w:cs="Times New Roman"/>
                <w:b/>
                <w:sz w:val="24"/>
                <w:szCs w:val="24"/>
              </w:rPr>
              <w:t>Семестр (модуль) 6</w:t>
            </w:r>
          </w:p>
          <w:p w:rsidR="00A56F2F" w:rsidRPr="00DB2A1A"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DB2A1A">
              <w:rPr>
                <w:rFonts w:ascii="Times New Roman" w:eastAsia="Times New Roman" w:hAnsi="Times New Roman" w:cs="Times New Roman"/>
                <w:b/>
                <w:sz w:val="24"/>
                <w:szCs w:val="24"/>
              </w:rPr>
              <w:t>(в часах)</w:t>
            </w:r>
          </w:p>
        </w:tc>
      </w:tr>
      <w:tr w:rsidR="00DB2A1A" w:rsidRPr="00DB2A1A" w:rsidTr="00927591">
        <w:trPr>
          <w:jc w:val="center"/>
        </w:trPr>
        <w:tc>
          <w:tcPr>
            <w:tcW w:w="3240" w:type="pct"/>
            <w:shd w:val="clear" w:color="auto" w:fill="auto"/>
          </w:tcPr>
          <w:p w:rsidR="00A56F2F" w:rsidRPr="00DB2A1A" w:rsidRDefault="00A56F2F" w:rsidP="00093DD2">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DB2A1A">
              <w:rPr>
                <w:rFonts w:ascii="Times New Roman" w:eastAsia="Times New Roman" w:hAnsi="Times New Roman" w:cs="Times New Roman"/>
                <w:b/>
                <w:sz w:val="24"/>
                <w:szCs w:val="24"/>
              </w:rPr>
              <w:t xml:space="preserve">Общая трудоемкость дисциплины </w:t>
            </w:r>
          </w:p>
        </w:tc>
        <w:tc>
          <w:tcPr>
            <w:tcW w:w="880" w:type="pct"/>
            <w:shd w:val="clear" w:color="auto" w:fill="auto"/>
          </w:tcPr>
          <w:p w:rsidR="00A56F2F" w:rsidRPr="00DB2A1A"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val="en-US"/>
              </w:rPr>
            </w:pPr>
            <w:r w:rsidRPr="00DB2A1A">
              <w:rPr>
                <w:rFonts w:ascii="Times New Roman" w:eastAsia="Times New Roman" w:hAnsi="Times New Roman" w:cs="Times New Roman"/>
                <w:b/>
                <w:i/>
                <w:sz w:val="24"/>
                <w:szCs w:val="24"/>
              </w:rPr>
              <w:t xml:space="preserve">3 </w:t>
            </w:r>
            <w:proofErr w:type="spellStart"/>
            <w:r w:rsidRPr="00DB2A1A">
              <w:rPr>
                <w:rFonts w:ascii="Times New Roman" w:eastAsia="Times New Roman" w:hAnsi="Times New Roman" w:cs="Times New Roman"/>
                <w:b/>
                <w:i/>
                <w:sz w:val="24"/>
                <w:szCs w:val="24"/>
              </w:rPr>
              <w:t>з.е</w:t>
            </w:r>
            <w:proofErr w:type="spellEnd"/>
            <w:r w:rsidRPr="00DB2A1A">
              <w:rPr>
                <w:rFonts w:ascii="Times New Roman" w:eastAsia="Times New Roman" w:hAnsi="Times New Roman" w:cs="Times New Roman"/>
                <w:b/>
                <w:i/>
                <w:sz w:val="24"/>
                <w:szCs w:val="24"/>
              </w:rPr>
              <w:t xml:space="preserve">. / </w:t>
            </w:r>
            <w:r w:rsidRPr="00DB2A1A">
              <w:rPr>
                <w:rFonts w:ascii="Times New Roman" w:eastAsia="Times New Roman" w:hAnsi="Times New Roman" w:cs="Times New Roman"/>
                <w:b/>
                <w:i/>
                <w:sz w:val="24"/>
                <w:szCs w:val="24"/>
                <w:lang w:val="en-US"/>
              </w:rPr>
              <w:t>108</w:t>
            </w:r>
          </w:p>
        </w:tc>
        <w:tc>
          <w:tcPr>
            <w:tcW w:w="880" w:type="pct"/>
            <w:shd w:val="clear" w:color="auto" w:fill="auto"/>
          </w:tcPr>
          <w:p w:rsidR="00A56F2F" w:rsidRPr="00DB2A1A"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val="en-US"/>
              </w:rPr>
            </w:pPr>
            <w:r w:rsidRPr="00DB2A1A">
              <w:rPr>
                <w:rFonts w:ascii="Times New Roman" w:eastAsia="Times New Roman" w:hAnsi="Times New Roman" w:cs="Times New Roman"/>
                <w:b/>
                <w:i/>
                <w:sz w:val="24"/>
                <w:szCs w:val="24"/>
                <w:lang w:val="en-US"/>
              </w:rPr>
              <w:t>108</w:t>
            </w:r>
          </w:p>
        </w:tc>
      </w:tr>
      <w:tr w:rsidR="00DB2A1A" w:rsidRPr="00DB2A1A" w:rsidTr="00927591">
        <w:trPr>
          <w:jc w:val="center"/>
        </w:trPr>
        <w:tc>
          <w:tcPr>
            <w:tcW w:w="3240" w:type="pct"/>
            <w:shd w:val="clear" w:color="auto" w:fill="auto"/>
          </w:tcPr>
          <w:p w:rsidR="00A56F2F" w:rsidRPr="00DB2A1A" w:rsidRDefault="00A56F2F" w:rsidP="00093DD2">
            <w:pPr>
              <w:keepNext/>
              <w:widowControl w:val="0"/>
              <w:autoSpaceDE w:val="0"/>
              <w:autoSpaceDN w:val="0"/>
              <w:adjustRightInd w:val="0"/>
              <w:spacing w:after="0" w:line="240" w:lineRule="auto"/>
              <w:rPr>
                <w:rFonts w:ascii="Times New Roman" w:eastAsia="Times New Roman" w:hAnsi="Times New Roman" w:cs="Times New Roman"/>
                <w:b/>
                <w:i/>
                <w:sz w:val="24"/>
                <w:szCs w:val="24"/>
              </w:rPr>
            </w:pPr>
            <w:r w:rsidRPr="00DB2A1A">
              <w:rPr>
                <w:rFonts w:ascii="Times New Roman" w:eastAsia="Times New Roman" w:hAnsi="Times New Roman" w:cs="Times New Roman"/>
                <w:b/>
                <w:i/>
                <w:sz w:val="24"/>
                <w:szCs w:val="24"/>
              </w:rPr>
              <w:t xml:space="preserve">Контактная работа - Аудиторные занятия </w:t>
            </w:r>
          </w:p>
        </w:tc>
        <w:tc>
          <w:tcPr>
            <w:tcW w:w="880" w:type="pct"/>
            <w:tcBorders>
              <w:top w:val="single" w:sz="4" w:space="0" w:color="auto"/>
              <w:left w:val="single" w:sz="4" w:space="0" w:color="auto"/>
              <w:bottom w:val="single" w:sz="4" w:space="0" w:color="auto"/>
              <w:right w:val="single" w:sz="4" w:space="0" w:color="auto"/>
            </w:tcBorders>
          </w:tcPr>
          <w:p w:rsidR="00A56F2F" w:rsidRPr="00DB2A1A" w:rsidRDefault="00A56F2F" w:rsidP="00093DD2">
            <w:pPr>
              <w:widowControl w:val="0"/>
              <w:spacing w:after="0" w:line="240" w:lineRule="auto"/>
              <w:jc w:val="center"/>
              <w:rPr>
                <w:rFonts w:ascii="Times New Roman" w:eastAsia="Times New Roman" w:hAnsi="Times New Roman" w:cs="Times New Roman"/>
                <w:i/>
                <w:sz w:val="24"/>
                <w:szCs w:val="24"/>
              </w:rPr>
            </w:pPr>
            <w:r w:rsidRPr="00DB2A1A">
              <w:rPr>
                <w:rFonts w:ascii="Times New Roman" w:eastAsia="Times New Roman" w:hAnsi="Times New Roman" w:cs="Times New Roman"/>
                <w:i/>
                <w:sz w:val="24"/>
                <w:szCs w:val="24"/>
              </w:rPr>
              <w:t>30</w:t>
            </w:r>
          </w:p>
        </w:tc>
        <w:tc>
          <w:tcPr>
            <w:tcW w:w="880" w:type="pct"/>
            <w:tcBorders>
              <w:top w:val="single" w:sz="4" w:space="0" w:color="auto"/>
              <w:left w:val="single" w:sz="4" w:space="0" w:color="auto"/>
              <w:bottom w:val="single" w:sz="4" w:space="0" w:color="auto"/>
              <w:right w:val="single" w:sz="4" w:space="0" w:color="auto"/>
            </w:tcBorders>
          </w:tcPr>
          <w:p w:rsidR="00A56F2F" w:rsidRPr="00DB2A1A" w:rsidRDefault="00A56F2F" w:rsidP="00093DD2">
            <w:pPr>
              <w:widowControl w:val="0"/>
              <w:spacing w:after="0" w:line="240" w:lineRule="auto"/>
              <w:jc w:val="center"/>
              <w:rPr>
                <w:rFonts w:ascii="Times New Roman" w:eastAsia="Times New Roman" w:hAnsi="Times New Roman" w:cs="Times New Roman"/>
                <w:i/>
                <w:sz w:val="24"/>
                <w:szCs w:val="24"/>
              </w:rPr>
            </w:pPr>
            <w:r w:rsidRPr="00DB2A1A">
              <w:rPr>
                <w:rFonts w:ascii="Times New Roman" w:eastAsia="Times New Roman" w:hAnsi="Times New Roman" w:cs="Times New Roman"/>
                <w:i/>
                <w:sz w:val="24"/>
                <w:szCs w:val="24"/>
              </w:rPr>
              <w:t>30</w:t>
            </w:r>
          </w:p>
        </w:tc>
      </w:tr>
      <w:tr w:rsidR="00DB2A1A" w:rsidRPr="00DB2A1A" w:rsidTr="00927591">
        <w:trPr>
          <w:jc w:val="center"/>
        </w:trPr>
        <w:tc>
          <w:tcPr>
            <w:tcW w:w="3240" w:type="pct"/>
            <w:shd w:val="clear" w:color="auto" w:fill="auto"/>
          </w:tcPr>
          <w:p w:rsidR="00A56F2F" w:rsidRPr="00DB2A1A" w:rsidRDefault="00A56F2F" w:rsidP="00093DD2">
            <w:pPr>
              <w:keepNext/>
              <w:widowControl w:val="0"/>
              <w:autoSpaceDE w:val="0"/>
              <w:autoSpaceDN w:val="0"/>
              <w:adjustRightInd w:val="0"/>
              <w:spacing w:after="0" w:line="240" w:lineRule="auto"/>
              <w:rPr>
                <w:rFonts w:ascii="Times New Roman" w:eastAsia="Times New Roman" w:hAnsi="Times New Roman" w:cs="Times New Roman"/>
                <w:i/>
                <w:sz w:val="24"/>
                <w:szCs w:val="24"/>
              </w:rPr>
            </w:pPr>
            <w:r w:rsidRPr="00DB2A1A">
              <w:rPr>
                <w:rFonts w:ascii="Times New Roman" w:eastAsia="Times New Roman" w:hAnsi="Times New Roman" w:cs="Times New Roman"/>
                <w:i/>
                <w:sz w:val="24"/>
                <w:szCs w:val="24"/>
              </w:rPr>
              <w:t xml:space="preserve">Лекции </w:t>
            </w:r>
          </w:p>
        </w:tc>
        <w:tc>
          <w:tcPr>
            <w:tcW w:w="880" w:type="pct"/>
            <w:tcBorders>
              <w:top w:val="single" w:sz="4" w:space="0" w:color="auto"/>
              <w:left w:val="single" w:sz="4" w:space="0" w:color="auto"/>
              <w:bottom w:val="single" w:sz="4" w:space="0" w:color="auto"/>
              <w:right w:val="single" w:sz="4" w:space="0" w:color="auto"/>
            </w:tcBorders>
          </w:tcPr>
          <w:p w:rsidR="00A56F2F" w:rsidRPr="00DB2A1A" w:rsidRDefault="00A56F2F" w:rsidP="00093DD2">
            <w:pPr>
              <w:widowControl w:val="0"/>
              <w:spacing w:after="0" w:line="240" w:lineRule="auto"/>
              <w:jc w:val="center"/>
              <w:rPr>
                <w:rFonts w:ascii="Times New Roman" w:eastAsia="Times New Roman" w:hAnsi="Times New Roman" w:cs="Times New Roman"/>
                <w:sz w:val="24"/>
                <w:szCs w:val="24"/>
              </w:rPr>
            </w:pPr>
            <w:r w:rsidRPr="00DB2A1A">
              <w:rPr>
                <w:rFonts w:ascii="Times New Roman" w:eastAsia="Times New Roman" w:hAnsi="Times New Roman" w:cs="Times New Roman"/>
                <w:sz w:val="24"/>
                <w:szCs w:val="24"/>
              </w:rPr>
              <w:t>10</w:t>
            </w:r>
          </w:p>
        </w:tc>
        <w:tc>
          <w:tcPr>
            <w:tcW w:w="880" w:type="pct"/>
            <w:tcBorders>
              <w:top w:val="single" w:sz="4" w:space="0" w:color="auto"/>
              <w:left w:val="single" w:sz="4" w:space="0" w:color="auto"/>
              <w:bottom w:val="single" w:sz="4" w:space="0" w:color="auto"/>
              <w:right w:val="single" w:sz="4" w:space="0" w:color="auto"/>
            </w:tcBorders>
          </w:tcPr>
          <w:p w:rsidR="00A56F2F" w:rsidRPr="00DB2A1A" w:rsidRDefault="00A56F2F" w:rsidP="00093DD2">
            <w:pPr>
              <w:widowControl w:val="0"/>
              <w:spacing w:after="0" w:line="240" w:lineRule="auto"/>
              <w:jc w:val="center"/>
              <w:rPr>
                <w:rFonts w:ascii="Times New Roman" w:eastAsia="Times New Roman" w:hAnsi="Times New Roman" w:cs="Times New Roman"/>
                <w:sz w:val="24"/>
                <w:szCs w:val="24"/>
              </w:rPr>
            </w:pPr>
            <w:r w:rsidRPr="00DB2A1A">
              <w:rPr>
                <w:rFonts w:ascii="Times New Roman" w:eastAsia="Times New Roman" w:hAnsi="Times New Roman" w:cs="Times New Roman"/>
                <w:sz w:val="24"/>
                <w:szCs w:val="24"/>
              </w:rPr>
              <w:t>10</w:t>
            </w:r>
          </w:p>
        </w:tc>
      </w:tr>
      <w:tr w:rsidR="00DB2A1A" w:rsidRPr="00DB2A1A" w:rsidTr="00927591">
        <w:trPr>
          <w:jc w:val="center"/>
        </w:trPr>
        <w:tc>
          <w:tcPr>
            <w:tcW w:w="3240" w:type="pct"/>
            <w:shd w:val="clear" w:color="auto" w:fill="auto"/>
          </w:tcPr>
          <w:p w:rsidR="00A56F2F" w:rsidRPr="00DB2A1A" w:rsidRDefault="00A56F2F" w:rsidP="00093DD2">
            <w:pPr>
              <w:keepNext/>
              <w:widowControl w:val="0"/>
              <w:autoSpaceDE w:val="0"/>
              <w:autoSpaceDN w:val="0"/>
              <w:adjustRightInd w:val="0"/>
              <w:spacing w:after="0" w:line="240" w:lineRule="auto"/>
              <w:rPr>
                <w:rFonts w:ascii="Times New Roman" w:eastAsia="Times New Roman" w:hAnsi="Times New Roman" w:cs="Times New Roman"/>
                <w:i/>
                <w:sz w:val="24"/>
                <w:szCs w:val="24"/>
              </w:rPr>
            </w:pPr>
            <w:r w:rsidRPr="00DB2A1A">
              <w:rPr>
                <w:rFonts w:ascii="Times New Roman" w:eastAsia="Times New Roman" w:hAnsi="Times New Roman" w:cs="Times New Roman"/>
                <w:i/>
                <w:sz w:val="24"/>
                <w:szCs w:val="24"/>
              </w:rPr>
              <w:t xml:space="preserve">Семинары, практические занятия  </w:t>
            </w:r>
          </w:p>
        </w:tc>
        <w:tc>
          <w:tcPr>
            <w:tcW w:w="880" w:type="pct"/>
            <w:tcBorders>
              <w:top w:val="single" w:sz="4" w:space="0" w:color="auto"/>
              <w:left w:val="single" w:sz="4" w:space="0" w:color="auto"/>
              <w:bottom w:val="single" w:sz="4" w:space="0" w:color="auto"/>
              <w:right w:val="single" w:sz="4" w:space="0" w:color="auto"/>
            </w:tcBorders>
          </w:tcPr>
          <w:p w:rsidR="00A56F2F" w:rsidRPr="00DB2A1A" w:rsidRDefault="00A56F2F" w:rsidP="00093DD2">
            <w:pPr>
              <w:widowControl w:val="0"/>
              <w:spacing w:after="0" w:line="240" w:lineRule="auto"/>
              <w:jc w:val="center"/>
              <w:rPr>
                <w:rFonts w:ascii="Times New Roman" w:eastAsia="Times New Roman" w:hAnsi="Times New Roman" w:cs="Times New Roman"/>
                <w:sz w:val="24"/>
                <w:szCs w:val="24"/>
              </w:rPr>
            </w:pPr>
            <w:r w:rsidRPr="00DB2A1A">
              <w:rPr>
                <w:rFonts w:ascii="Times New Roman" w:eastAsia="Times New Roman" w:hAnsi="Times New Roman" w:cs="Times New Roman"/>
                <w:sz w:val="24"/>
                <w:szCs w:val="24"/>
              </w:rPr>
              <w:t>20</w:t>
            </w:r>
          </w:p>
        </w:tc>
        <w:tc>
          <w:tcPr>
            <w:tcW w:w="880" w:type="pct"/>
            <w:tcBorders>
              <w:top w:val="single" w:sz="4" w:space="0" w:color="auto"/>
              <w:left w:val="single" w:sz="4" w:space="0" w:color="auto"/>
              <w:bottom w:val="single" w:sz="4" w:space="0" w:color="auto"/>
              <w:right w:val="single" w:sz="4" w:space="0" w:color="auto"/>
            </w:tcBorders>
          </w:tcPr>
          <w:p w:rsidR="00A56F2F" w:rsidRPr="00DB2A1A" w:rsidRDefault="00A56F2F" w:rsidP="00093DD2">
            <w:pPr>
              <w:widowControl w:val="0"/>
              <w:spacing w:after="0" w:line="240" w:lineRule="auto"/>
              <w:jc w:val="center"/>
              <w:rPr>
                <w:rFonts w:ascii="Times New Roman" w:eastAsia="Times New Roman" w:hAnsi="Times New Roman" w:cs="Times New Roman"/>
                <w:sz w:val="24"/>
                <w:szCs w:val="24"/>
              </w:rPr>
            </w:pPr>
            <w:r w:rsidRPr="00DB2A1A">
              <w:rPr>
                <w:rFonts w:ascii="Times New Roman" w:eastAsia="Times New Roman" w:hAnsi="Times New Roman" w:cs="Times New Roman"/>
                <w:sz w:val="24"/>
                <w:szCs w:val="24"/>
              </w:rPr>
              <w:t>20</w:t>
            </w:r>
          </w:p>
        </w:tc>
      </w:tr>
      <w:tr w:rsidR="00DB2A1A" w:rsidRPr="00DB2A1A" w:rsidTr="00927591">
        <w:trPr>
          <w:jc w:val="center"/>
        </w:trPr>
        <w:tc>
          <w:tcPr>
            <w:tcW w:w="3240" w:type="pct"/>
            <w:shd w:val="clear" w:color="auto" w:fill="auto"/>
          </w:tcPr>
          <w:p w:rsidR="00A56F2F" w:rsidRPr="00DB2A1A" w:rsidRDefault="00A56F2F" w:rsidP="00093DD2">
            <w:pPr>
              <w:keepNext/>
              <w:widowControl w:val="0"/>
              <w:autoSpaceDE w:val="0"/>
              <w:autoSpaceDN w:val="0"/>
              <w:adjustRightInd w:val="0"/>
              <w:spacing w:after="0" w:line="240" w:lineRule="auto"/>
              <w:rPr>
                <w:rFonts w:ascii="Times New Roman" w:eastAsia="Times New Roman" w:hAnsi="Times New Roman" w:cs="Times New Roman"/>
                <w:b/>
                <w:i/>
                <w:sz w:val="24"/>
                <w:szCs w:val="24"/>
              </w:rPr>
            </w:pPr>
            <w:r w:rsidRPr="00DB2A1A">
              <w:rPr>
                <w:rFonts w:ascii="Times New Roman" w:eastAsia="Times New Roman" w:hAnsi="Times New Roman" w:cs="Times New Roman"/>
                <w:b/>
                <w:i/>
                <w:sz w:val="24"/>
                <w:szCs w:val="24"/>
              </w:rPr>
              <w:t>Самостоятельная работа</w:t>
            </w:r>
          </w:p>
        </w:tc>
        <w:tc>
          <w:tcPr>
            <w:tcW w:w="880" w:type="pct"/>
            <w:shd w:val="clear" w:color="auto" w:fill="auto"/>
          </w:tcPr>
          <w:p w:rsidR="00A56F2F" w:rsidRPr="00DB2A1A"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rPr>
            </w:pPr>
            <w:r w:rsidRPr="00DB2A1A">
              <w:rPr>
                <w:rFonts w:ascii="Times New Roman" w:eastAsia="Times New Roman" w:hAnsi="Times New Roman" w:cs="Times New Roman"/>
                <w:b/>
                <w:i/>
                <w:sz w:val="24"/>
                <w:szCs w:val="24"/>
              </w:rPr>
              <w:t>78</w:t>
            </w:r>
          </w:p>
        </w:tc>
        <w:tc>
          <w:tcPr>
            <w:tcW w:w="880" w:type="pct"/>
            <w:shd w:val="clear" w:color="auto" w:fill="auto"/>
          </w:tcPr>
          <w:p w:rsidR="00A56F2F" w:rsidRPr="00DB2A1A"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rPr>
            </w:pPr>
            <w:r w:rsidRPr="00DB2A1A">
              <w:rPr>
                <w:rFonts w:ascii="Times New Roman" w:eastAsia="Times New Roman" w:hAnsi="Times New Roman" w:cs="Times New Roman"/>
                <w:b/>
                <w:i/>
                <w:sz w:val="24"/>
                <w:szCs w:val="24"/>
              </w:rPr>
              <w:t>78</w:t>
            </w:r>
          </w:p>
        </w:tc>
      </w:tr>
      <w:tr w:rsidR="00DB2A1A" w:rsidRPr="00DB2A1A" w:rsidTr="00927591">
        <w:trPr>
          <w:jc w:val="center"/>
        </w:trPr>
        <w:tc>
          <w:tcPr>
            <w:tcW w:w="3240" w:type="pct"/>
            <w:shd w:val="clear" w:color="auto" w:fill="auto"/>
          </w:tcPr>
          <w:p w:rsidR="00A56F2F" w:rsidRPr="00DB2A1A" w:rsidRDefault="00A56F2F" w:rsidP="00093DD2">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DB2A1A">
              <w:rPr>
                <w:rFonts w:ascii="Times New Roman" w:eastAsia="Times New Roman" w:hAnsi="Times New Roman" w:cs="Times New Roman"/>
                <w:sz w:val="24"/>
                <w:szCs w:val="24"/>
              </w:rPr>
              <w:t xml:space="preserve">Вид текущего контроля </w:t>
            </w:r>
          </w:p>
        </w:tc>
        <w:tc>
          <w:tcPr>
            <w:tcW w:w="880" w:type="pct"/>
            <w:shd w:val="clear" w:color="auto" w:fill="auto"/>
          </w:tcPr>
          <w:p w:rsidR="00A56F2F" w:rsidRPr="00DB2A1A"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DB2A1A">
              <w:rPr>
                <w:rFonts w:ascii="Times New Roman" w:eastAsia="Times New Roman" w:hAnsi="Times New Roman" w:cs="Times New Roman"/>
                <w:i/>
                <w:sz w:val="24"/>
                <w:szCs w:val="24"/>
              </w:rPr>
              <w:t>Контрольная работа</w:t>
            </w:r>
          </w:p>
        </w:tc>
        <w:tc>
          <w:tcPr>
            <w:tcW w:w="880" w:type="pct"/>
            <w:shd w:val="clear" w:color="auto" w:fill="auto"/>
          </w:tcPr>
          <w:p w:rsidR="00A56F2F" w:rsidRPr="00DB2A1A"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DB2A1A">
              <w:rPr>
                <w:rFonts w:ascii="Times New Roman" w:eastAsia="Times New Roman" w:hAnsi="Times New Roman" w:cs="Times New Roman"/>
                <w:i/>
                <w:sz w:val="24"/>
                <w:szCs w:val="24"/>
              </w:rPr>
              <w:t>Контрольная работа</w:t>
            </w:r>
          </w:p>
        </w:tc>
      </w:tr>
      <w:tr w:rsidR="00A56F2F" w:rsidRPr="00DB2A1A" w:rsidTr="00927591">
        <w:trPr>
          <w:jc w:val="center"/>
        </w:trPr>
        <w:tc>
          <w:tcPr>
            <w:tcW w:w="3240" w:type="pct"/>
            <w:shd w:val="clear" w:color="auto" w:fill="auto"/>
          </w:tcPr>
          <w:p w:rsidR="00A56F2F" w:rsidRPr="00DB2A1A" w:rsidRDefault="00A56F2F" w:rsidP="00093DD2">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DB2A1A">
              <w:rPr>
                <w:rFonts w:ascii="Times New Roman" w:eastAsia="Times New Roman" w:hAnsi="Times New Roman" w:cs="Times New Roman"/>
                <w:sz w:val="24"/>
                <w:szCs w:val="24"/>
              </w:rPr>
              <w:t>Вид промежуточной аттестации</w:t>
            </w:r>
          </w:p>
        </w:tc>
        <w:tc>
          <w:tcPr>
            <w:tcW w:w="880" w:type="pct"/>
            <w:shd w:val="clear" w:color="auto" w:fill="auto"/>
          </w:tcPr>
          <w:p w:rsidR="00A56F2F" w:rsidRPr="00DB2A1A"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DB2A1A">
              <w:rPr>
                <w:rFonts w:ascii="Times New Roman" w:eastAsia="Times New Roman" w:hAnsi="Times New Roman" w:cs="Times New Roman"/>
                <w:i/>
                <w:sz w:val="24"/>
                <w:szCs w:val="24"/>
              </w:rPr>
              <w:t>Зачет</w:t>
            </w:r>
          </w:p>
        </w:tc>
        <w:tc>
          <w:tcPr>
            <w:tcW w:w="880" w:type="pct"/>
            <w:shd w:val="clear" w:color="auto" w:fill="auto"/>
          </w:tcPr>
          <w:p w:rsidR="00A56F2F" w:rsidRPr="00DB2A1A"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DB2A1A">
              <w:rPr>
                <w:rFonts w:ascii="Times New Roman" w:eastAsia="Times New Roman" w:hAnsi="Times New Roman" w:cs="Times New Roman"/>
                <w:i/>
                <w:sz w:val="24"/>
                <w:szCs w:val="24"/>
              </w:rPr>
              <w:t>Зачет</w:t>
            </w:r>
          </w:p>
        </w:tc>
      </w:tr>
    </w:tbl>
    <w:p w:rsidR="00A56F2F" w:rsidRPr="00DB2A1A" w:rsidRDefault="00A56F2F" w:rsidP="00093DD2">
      <w:pPr>
        <w:widowControl w:val="0"/>
        <w:spacing w:after="0" w:line="240" w:lineRule="auto"/>
        <w:jc w:val="both"/>
        <w:rPr>
          <w:rFonts w:ascii="Times New Roman" w:hAnsi="Times New Roman" w:cs="Times New Roman"/>
          <w:b/>
          <w:sz w:val="28"/>
          <w:szCs w:val="28"/>
        </w:rPr>
      </w:pPr>
    </w:p>
    <w:p w:rsidR="00A56F2F" w:rsidRPr="00DB2A1A" w:rsidRDefault="00A56F2F" w:rsidP="00093DD2">
      <w:pPr>
        <w:jc w:val="both"/>
        <w:rPr>
          <w:rFonts w:ascii="Times New Roman" w:hAnsi="Times New Roman" w:cs="Times New Roman"/>
          <w:b/>
          <w:sz w:val="28"/>
          <w:szCs w:val="28"/>
        </w:rPr>
      </w:pPr>
      <w:r w:rsidRPr="00DB2A1A">
        <w:rPr>
          <w:rFonts w:ascii="Times New Roman" w:hAnsi="Times New Roman" w:cs="Times New Roman"/>
          <w:b/>
          <w:sz w:val="28"/>
          <w:szCs w:val="28"/>
        </w:rPr>
        <w:t>4.2. Для направления подготовки 38.04.01 «Экономика», направленность программы магистратуры: «Налоги. Бухгалтерский учет. Налоговый консалтинг» очная форм</w:t>
      </w:r>
      <w:r w:rsidR="008255CA" w:rsidRPr="00DB2A1A">
        <w:rPr>
          <w:rFonts w:ascii="Times New Roman" w:hAnsi="Times New Roman" w:cs="Times New Roman"/>
          <w:b/>
          <w:sz w:val="28"/>
          <w:szCs w:val="28"/>
        </w:rPr>
        <w:t>а</w:t>
      </w:r>
      <w:r w:rsidR="00CC445A" w:rsidRPr="00DB2A1A">
        <w:rPr>
          <w:rFonts w:ascii="Times New Roman" w:hAnsi="Times New Roman" w:cs="Times New Roman"/>
          <w:b/>
          <w:sz w:val="28"/>
          <w:szCs w:val="28"/>
        </w:rPr>
        <w:t xml:space="preserve"> обучения</w:t>
      </w:r>
    </w:p>
    <w:p w:rsidR="00A56F2F" w:rsidRPr="00DB2A1A" w:rsidRDefault="00A56F2F" w:rsidP="00093DD2">
      <w:pPr>
        <w:widowControl w:val="0"/>
        <w:spacing w:after="0" w:line="240" w:lineRule="auto"/>
        <w:jc w:val="both"/>
        <w:rPr>
          <w:rFonts w:ascii="Times New Roman" w:hAnsi="Times New Roman" w:cs="Times New Roman"/>
          <w:sz w:val="28"/>
          <w:szCs w:val="28"/>
        </w:rPr>
      </w:pPr>
      <w:r w:rsidRPr="00DB2A1A">
        <w:rPr>
          <w:rFonts w:ascii="Times New Roman" w:hAnsi="Times New Roman" w:cs="Times New Roman"/>
          <w:sz w:val="28"/>
          <w:szCs w:val="28"/>
        </w:rPr>
        <w:t>Общая трудоемкость дисциплины составляет 3 зачетных единицы (108 часов).</w:t>
      </w:r>
    </w:p>
    <w:p w:rsidR="00A56F2F" w:rsidRPr="00DB2A1A" w:rsidRDefault="00A56F2F" w:rsidP="00093DD2">
      <w:pPr>
        <w:widowControl w:val="0"/>
        <w:spacing w:after="0" w:line="240" w:lineRule="auto"/>
        <w:jc w:val="both"/>
        <w:rPr>
          <w:rFonts w:ascii="Times New Roman" w:hAnsi="Times New Roman" w:cs="Times New Roman"/>
          <w:sz w:val="28"/>
          <w:szCs w:val="28"/>
        </w:rPr>
      </w:pPr>
      <w:r w:rsidRPr="00DB2A1A">
        <w:rPr>
          <w:rFonts w:ascii="Times New Roman" w:hAnsi="Times New Roman" w:cs="Times New Roman"/>
          <w:sz w:val="28"/>
          <w:szCs w:val="28"/>
        </w:rPr>
        <w:t>Вид промежуточной аттестации –зачет.</w:t>
      </w:r>
    </w:p>
    <w:p w:rsidR="00A56F2F" w:rsidRPr="0069050B" w:rsidRDefault="00A56F2F" w:rsidP="00093DD2">
      <w:pPr>
        <w:widowControl w:val="0"/>
        <w:spacing w:after="0" w:line="240" w:lineRule="auto"/>
        <w:jc w:val="both"/>
        <w:rPr>
          <w:rFonts w:ascii="Times New Roman" w:hAnsi="Times New Roman" w:cs="Times New Roman"/>
          <w:sz w:val="28"/>
          <w:szCs w:val="28"/>
        </w:rPr>
      </w:pPr>
      <w:r w:rsidRPr="0069050B">
        <w:rPr>
          <w:rFonts w:ascii="Times New Roman" w:hAnsi="Times New Roman" w:cs="Times New Roman"/>
          <w:sz w:val="28"/>
          <w:szCs w:val="28"/>
        </w:rPr>
        <w:t xml:space="preserve">Вид учебной работы по дисциплине - </w:t>
      </w:r>
      <w:r w:rsidR="0065514B" w:rsidRPr="0069050B">
        <w:rPr>
          <w:rFonts w:ascii="Times New Roman" w:hAnsi="Times New Roman" w:cs="Times New Roman"/>
          <w:sz w:val="28"/>
          <w:szCs w:val="28"/>
        </w:rPr>
        <w:t>Домашнее творческое задание</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3"/>
        <w:gridCol w:w="1593"/>
        <w:gridCol w:w="1593"/>
      </w:tblGrid>
      <w:tr w:rsidR="00DB2A1A" w:rsidRPr="0069050B" w:rsidTr="008255CA">
        <w:trPr>
          <w:jc w:val="center"/>
        </w:trPr>
        <w:tc>
          <w:tcPr>
            <w:tcW w:w="3198" w:type="pct"/>
            <w:shd w:val="clear" w:color="auto" w:fill="auto"/>
            <w:vAlign w:val="center"/>
          </w:tcPr>
          <w:p w:rsidR="00A56F2F" w:rsidRPr="0069050B"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69050B">
              <w:rPr>
                <w:rFonts w:ascii="Times New Roman" w:eastAsia="Times New Roman" w:hAnsi="Times New Roman" w:cs="Times New Roman"/>
                <w:b/>
                <w:sz w:val="24"/>
                <w:szCs w:val="24"/>
              </w:rPr>
              <w:t>Вид учебной работы по дисциплине</w:t>
            </w:r>
          </w:p>
        </w:tc>
        <w:tc>
          <w:tcPr>
            <w:tcW w:w="901" w:type="pct"/>
            <w:shd w:val="clear" w:color="auto" w:fill="auto"/>
            <w:vAlign w:val="center"/>
          </w:tcPr>
          <w:p w:rsidR="00A56F2F" w:rsidRPr="0069050B"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69050B">
              <w:rPr>
                <w:rFonts w:ascii="Times New Roman" w:eastAsia="Times New Roman" w:hAnsi="Times New Roman" w:cs="Times New Roman"/>
                <w:b/>
                <w:sz w:val="24"/>
                <w:szCs w:val="24"/>
              </w:rPr>
              <w:t>Всего</w:t>
            </w:r>
          </w:p>
          <w:p w:rsidR="00A56F2F" w:rsidRPr="0069050B"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69050B">
              <w:rPr>
                <w:rFonts w:ascii="Times New Roman" w:eastAsia="Times New Roman" w:hAnsi="Times New Roman" w:cs="Times New Roman"/>
                <w:b/>
                <w:sz w:val="24"/>
                <w:szCs w:val="24"/>
              </w:rPr>
              <w:t>(в з/е и часах)</w:t>
            </w:r>
          </w:p>
        </w:tc>
        <w:tc>
          <w:tcPr>
            <w:tcW w:w="901" w:type="pct"/>
            <w:shd w:val="clear" w:color="auto" w:fill="auto"/>
            <w:vAlign w:val="center"/>
          </w:tcPr>
          <w:p w:rsidR="00A56F2F" w:rsidRPr="0069050B"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69050B">
              <w:rPr>
                <w:rFonts w:ascii="Times New Roman" w:eastAsia="Times New Roman" w:hAnsi="Times New Roman" w:cs="Times New Roman"/>
                <w:b/>
                <w:sz w:val="24"/>
                <w:szCs w:val="24"/>
              </w:rPr>
              <w:t>Семестр (</w:t>
            </w:r>
            <w:proofErr w:type="gramStart"/>
            <w:r w:rsidRPr="0069050B">
              <w:rPr>
                <w:rFonts w:ascii="Times New Roman" w:eastAsia="Times New Roman" w:hAnsi="Times New Roman" w:cs="Times New Roman"/>
                <w:b/>
                <w:sz w:val="24"/>
                <w:szCs w:val="24"/>
              </w:rPr>
              <w:t xml:space="preserve">модуль) </w:t>
            </w:r>
            <w:r w:rsidR="0065514B" w:rsidRPr="0069050B">
              <w:rPr>
                <w:rFonts w:ascii="Times New Roman" w:eastAsia="Times New Roman" w:hAnsi="Times New Roman" w:cs="Times New Roman"/>
                <w:b/>
                <w:sz w:val="24"/>
                <w:szCs w:val="24"/>
              </w:rPr>
              <w:t xml:space="preserve"> 2</w:t>
            </w:r>
            <w:proofErr w:type="gramEnd"/>
          </w:p>
          <w:p w:rsidR="00A56F2F" w:rsidRPr="0069050B"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69050B">
              <w:rPr>
                <w:rFonts w:ascii="Times New Roman" w:eastAsia="Times New Roman" w:hAnsi="Times New Roman" w:cs="Times New Roman"/>
                <w:b/>
                <w:sz w:val="24"/>
                <w:szCs w:val="24"/>
              </w:rPr>
              <w:t>(в часах)</w:t>
            </w:r>
          </w:p>
        </w:tc>
      </w:tr>
      <w:tr w:rsidR="00DB2A1A" w:rsidRPr="0069050B" w:rsidTr="008255CA">
        <w:trPr>
          <w:jc w:val="center"/>
        </w:trPr>
        <w:tc>
          <w:tcPr>
            <w:tcW w:w="3198" w:type="pct"/>
            <w:shd w:val="clear" w:color="auto" w:fill="auto"/>
          </w:tcPr>
          <w:p w:rsidR="00A56F2F" w:rsidRPr="0069050B" w:rsidRDefault="00A56F2F" w:rsidP="00093DD2">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69050B">
              <w:rPr>
                <w:rFonts w:ascii="Times New Roman" w:eastAsia="Times New Roman" w:hAnsi="Times New Roman" w:cs="Times New Roman"/>
                <w:b/>
                <w:sz w:val="24"/>
                <w:szCs w:val="24"/>
              </w:rPr>
              <w:t xml:space="preserve">Общая трудоемкость дисциплины </w:t>
            </w:r>
          </w:p>
        </w:tc>
        <w:tc>
          <w:tcPr>
            <w:tcW w:w="901" w:type="pct"/>
            <w:shd w:val="clear" w:color="auto" w:fill="auto"/>
          </w:tcPr>
          <w:p w:rsidR="00A56F2F" w:rsidRPr="0069050B"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val="en-US"/>
              </w:rPr>
            </w:pPr>
            <w:r w:rsidRPr="0069050B">
              <w:rPr>
                <w:rFonts w:ascii="Times New Roman" w:eastAsia="Times New Roman" w:hAnsi="Times New Roman" w:cs="Times New Roman"/>
                <w:b/>
                <w:i/>
                <w:sz w:val="24"/>
                <w:szCs w:val="24"/>
              </w:rPr>
              <w:t xml:space="preserve">3 </w:t>
            </w:r>
            <w:proofErr w:type="spellStart"/>
            <w:r w:rsidRPr="0069050B">
              <w:rPr>
                <w:rFonts w:ascii="Times New Roman" w:eastAsia="Times New Roman" w:hAnsi="Times New Roman" w:cs="Times New Roman"/>
                <w:b/>
                <w:i/>
                <w:sz w:val="24"/>
                <w:szCs w:val="24"/>
              </w:rPr>
              <w:t>з.е</w:t>
            </w:r>
            <w:proofErr w:type="spellEnd"/>
            <w:r w:rsidRPr="0069050B">
              <w:rPr>
                <w:rFonts w:ascii="Times New Roman" w:eastAsia="Times New Roman" w:hAnsi="Times New Roman" w:cs="Times New Roman"/>
                <w:b/>
                <w:i/>
                <w:sz w:val="24"/>
                <w:szCs w:val="24"/>
              </w:rPr>
              <w:t xml:space="preserve">. / </w:t>
            </w:r>
            <w:r w:rsidRPr="0069050B">
              <w:rPr>
                <w:rFonts w:ascii="Times New Roman" w:eastAsia="Times New Roman" w:hAnsi="Times New Roman" w:cs="Times New Roman"/>
                <w:b/>
                <w:i/>
                <w:sz w:val="24"/>
                <w:szCs w:val="24"/>
                <w:lang w:val="en-US"/>
              </w:rPr>
              <w:t>108</w:t>
            </w:r>
          </w:p>
        </w:tc>
        <w:tc>
          <w:tcPr>
            <w:tcW w:w="901" w:type="pct"/>
            <w:shd w:val="clear" w:color="auto" w:fill="auto"/>
          </w:tcPr>
          <w:p w:rsidR="00A56F2F" w:rsidRPr="0069050B"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val="en-US"/>
              </w:rPr>
            </w:pPr>
            <w:r w:rsidRPr="0069050B">
              <w:rPr>
                <w:rFonts w:ascii="Times New Roman" w:eastAsia="Times New Roman" w:hAnsi="Times New Roman" w:cs="Times New Roman"/>
                <w:b/>
                <w:i/>
                <w:sz w:val="24"/>
                <w:szCs w:val="24"/>
                <w:lang w:val="en-US"/>
              </w:rPr>
              <w:t>108</w:t>
            </w:r>
          </w:p>
        </w:tc>
      </w:tr>
      <w:tr w:rsidR="00DB2A1A" w:rsidRPr="0069050B" w:rsidTr="008255CA">
        <w:trPr>
          <w:jc w:val="center"/>
        </w:trPr>
        <w:tc>
          <w:tcPr>
            <w:tcW w:w="3198" w:type="pct"/>
            <w:shd w:val="clear" w:color="auto" w:fill="auto"/>
          </w:tcPr>
          <w:p w:rsidR="008255CA" w:rsidRPr="0069050B" w:rsidRDefault="008255CA" w:rsidP="00093DD2">
            <w:pPr>
              <w:keepNext/>
              <w:widowControl w:val="0"/>
              <w:autoSpaceDE w:val="0"/>
              <w:autoSpaceDN w:val="0"/>
              <w:adjustRightInd w:val="0"/>
              <w:spacing w:after="0" w:line="240" w:lineRule="auto"/>
              <w:rPr>
                <w:rFonts w:ascii="Times New Roman" w:eastAsia="Times New Roman" w:hAnsi="Times New Roman" w:cs="Times New Roman"/>
                <w:b/>
                <w:i/>
                <w:sz w:val="24"/>
                <w:szCs w:val="24"/>
              </w:rPr>
            </w:pPr>
            <w:r w:rsidRPr="0069050B">
              <w:rPr>
                <w:rFonts w:ascii="Times New Roman" w:eastAsia="Times New Roman" w:hAnsi="Times New Roman" w:cs="Times New Roman"/>
                <w:b/>
                <w:i/>
                <w:sz w:val="24"/>
                <w:szCs w:val="24"/>
              </w:rPr>
              <w:t xml:space="preserve">Контактная работа - Аудиторные занятия </w:t>
            </w:r>
          </w:p>
        </w:tc>
        <w:tc>
          <w:tcPr>
            <w:tcW w:w="901" w:type="pct"/>
            <w:tcBorders>
              <w:top w:val="single" w:sz="4" w:space="0" w:color="auto"/>
              <w:left w:val="single" w:sz="4" w:space="0" w:color="auto"/>
              <w:bottom w:val="single" w:sz="4" w:space="0" w:color="auto"/>
              <w:right w:val="single" w:sz="4" w:space="0" w:color="auto"/>
            </w:tcBorders>
          </w:tcPr>
          <w:p w:rsidR="008255CA" w:rsidRPr="0069050B" w:rsidRDefault="00005903" w:rsidP="00093DD2">
            <w:pPr>
              <w:widowControl w:val="0"/>
              <w:spacing w:after="0" w:line="240" w:lineRule="auto"/>
              <w:jc w:val="center"/>
              <w:rPr>
                <w:rFonts w:ascii="Times New Roman" w:eastAsia="Times New Roman" w:hAnsi="Times New Roman" w:cs="Times New Roman"/>
                <w:i/>
                <w:sz w:val="24"/>
                <w:szCs w:val="24"/>
              </w:rPr>
            </w:pPr>
            <w:r w:rsidRPr="0069050B">
              <w:rPr>
                <w:rFonts w:ascii="Times New Roman" w:eastAsia="Times New Roman" w:hAnsi="Times New Roman" w:cs="Times New Roman"/>
                <w:i/>
                <w:sz w:val="24"/>
                <w:szCs w:val="24"/>
              </w:rPr>
              <w:t>30</w:t>
            </w:r>
          </w:p>
        </w:tc>
        <w:tc>
          <w:tcPr>
            <w:tcW w:w="901" w:type="pct"/>
            <w:tcBorders>
              <w:top w:val="single" w:sz="4" w:space="0" w:color="auto"/>
              <w:left w:val="single" w:sz="4" w:space="0" w:color="auto"/>
              <w:bottom w:val="single" w:sz="4" w:space="0" w:color="auto"/>
              <w:right w:val="single" w:sz="4" w:space="0" w:color="auto"/>
            </w:tcBorders>
          </w:tcPr>
          <w:p w:rsidR="008255CA" w:rsidRPr="0069050B" w:rsidRDefault="00005903" w:rsidP="00093DD2">
            <w:pPr>
              <w:widowControl w:val="0"/>
              <w:spacing w:after="0" w:line="240" w:lineRule="auto"/>
              <w:jc w:val="center"/>
              <w:rPr>
                <w:rFonts w:ascii="Times New Roman" w:eastAsia="Times New Roman" w:hAnsi="Times New Roman" w:cs="Times New Roman"/>
                <w:i/>
                <w:sz w:val="24"/>
                <w:szCs w:val="24"/>
              </w:rPr>
            </w:pPr>
            <w:r w:rsidRPr="0069050B">
              <w:rPr>
                <w:rFonts w:ascii="Times New Roman" w:eastAsia="Times New Roman" w:hAnsi="Times New Roman" w:cs="Times New Roman"/>
                <w:i/>
                <w:sz w:val="24"/>
                <w:szCs w:val="24"/>
              </w:rPr>
              <w:t>30</w:t>
            </w:r>
          </w:p>
        </w:tc>
      </w:tr>
      <w:tr w:rsidR="00DB2A1A" w:rsidRPr="0069050B" w:rsidTr="008255CA">
        <w:trPr>
          <w:jc w:val="center"/>
        </w:trPr>
        <w:tc>
          <w:tcPr>
            <w:tcW w:w="3198" w:type="pct"/>
            <w:shd w:val="clear" w:color="auto" w:fill="auto"/>
          </w:tcPr>
          <w:p w:rsidR="008255CA" w:rsidRPr="0069050B" w:rsidRDefault="008255CA" w:rsidP="00093DD2">
            <w:pPr>
              <w:keepNext/>
              <w:widowControl w:val="0"/>
              <w:autoSpaceDE w:val="0"/>
              <w:autoSpaceDN w:val="0"/>
              <w:adjustRightInd w:val="0"/>
              <w:spacing w:after="0" w:line="240" w:lineRule="auto"/>
              <w:rPr>
                <w:rFonts w:ascii="Times New Roman" w:eastAsia="Times New Roman" w:hAnsi="Times New Roman" w:cs="Times New Roman"/>
                <w:i/>
                <w:sz w:val="24"/>
                <w:szCs w:val="24"/>
              </w:rPr>
            </w:pPr>
            <w:r w:rsidRPr="0069050B">
              <w:rPr>
                <w:rFonts w:ascii="Times New Roman" w:eastAsia="Times New Roman" w:hAnsi="Times New Roman" w:cs="Times New Roman"/>
                <w:i/>
                <w:sz w:val="24"/>
                <w:szCs w:val="24"/>
              </w:rPr>
              <w:t xml:space="preserve">Лекции </w:t>
            </w:r>
          </w:p>
        </w:tc>
        <w:tc>
          <w:tcPr>
            <w:tcW w:w="901" w:type="pct"/>
            <w:tcBorders>
              <w:top w:val="single" w:sz="4" w:space="0" w:color="auto"/>
              <w:left w:val="single" w:sz="4" w:space="0" w:color="auto"/>
              <w:bottom w:val="single" w:sz="4" w:space="0" w:color="auto"/>
              <w:right w:val="single" w:sz="4" w:space="0" w:color="auto"/>
            </w:tcBorders>
          </w:tcPr>
          <w:p w:rsidR="008255CA" w:rsidRPr="0069050B" w:rsidRDefault="00005903" w:rsidP="00093DD2">
            <w:pPr>
              <w:widowControl w:val="0"/>
              <w:spacing w:after="0" w:line="240" w:lineRule="auto"/>
              <w:jc w:val="center"/>
              <w:rPr>
                <w:rFonts w:ascii="Times New Roman" w:eastAsia="Times New Roman" w:hAnsi="Times New Roman" w:cs="Times New Roman"/>
                <w:sz w:val="24"/>
                <w:szCs w:val="24"/>
              </w:rPr>
            </w:pPr>
            <w:r w:rsidRPr="0069050B">
              <w:rPr>
                <w:rFonts w:ascii="Times New Roman" w:eastAsia="Times New Roman" w:hAnsi="Times New Roman" w:cs="Times New Roman"/>
                <w:sz w:val="24"/>
                <w:szCs w:val="24"/>
              </w:rPr>
              <w:t>6</w:t>
            </w:r>
          </w:p>
        </w:tc>
        <w:tc>
          <w:tcPr>
            <w:tcW w:w="901" w:type="pct"/>
            <w:tcBorders>
              <w:top w:val="single" w:sz="4" w:space="0" w:color="auto"/>
              <w:left w:val="single" w:sz="4" w:space="0" w:color="auto"/>
              <w:bottom w:val="single" w:sz="4" w:space="0" w:color="auto"/>
              <w:right w:val="single" w:sz="4" w:space="0" w:color="auto"/>
            </w:tcBorders>
          </w:tcPr>
          <w:p w:rsidR="008255CA" w:rsidRPr="0069050B" w:rsidRDefault="00005903" w:rsidP="00093DD2">
            <w:pPr>
              <w:widowControl w:val="0"/>
              <w:spacing w:after="0" w:line="240" w:lineRule="auto"/>
              <w:jc w:val="center"/>
              <w:rPr>
                <w:rFonts w:ascii="Times New Roman" w:eastAsia="Times New Roman" w:hAnsi="Times New Roman" w:cs="Times New Roman"/>
                <w:sz w:val="24"/>
                <w:szCs w:val="24"/>
              </w:rPr>
            </w:pPr>
            <w:r w:rsidRPr="0069050B">
              <w:rPr>
                <w:rFonts w:ascii="Times New Roman" w:eastAsia="Times New Roman" w:hAnsi="Times New Roman" w:cs="Times New Roman"/>
                <w:sz w:val="24"/>
                <w:szCs w:val="24"/>
              </w:rPr>
              <w:t>6</w:t>
            </w:r>
          </w:p>
        </w:tc>
      </w:tr>
      <w:tr w:rsidR="00DB2A1A" w:rsidRPr="0069050B" w:rsidTr="008255CA">
        <w:trPr>
          <w:jc w:val="center"/>
        </w:trPr>
        <w:tc>
          <w:tcPr>
            <w:tcW w:w="3198" w:type="pct"/>
            <w:shd w:val="clear" w:color="auto" w:fill="auto"/>
          </w:tcPr>
          <w:p w:rsidR="008255CA" w:rsidRPr="0069050B" w:rsidRDefault="008255CA" w:rsidP="00093DD2">
            <w:pPr>
              <w:keepNext/>
              <w:widowControl w:val="0"/>
              <w:autoSpaceDE w:val="0"/>
              <w:autoSpaceDN w:val="0"/>
              <w:adjustRightInd w:val="0"/>
              <w:spacing w:after="0" w:line="240" w:lineRule="auto"/>
              <w:rPr>
                <w:rFonts w:ascii="Times New Roman" w:eastAsia="Times New Roman" w:hAnsi="Times New Roman" w:cs="Times New Roman"/>
                <w:i/>
                <w:sz w:val="24"/>
                <w:szCs w:val="24"/>
              </w:rPr>
            </w:pPr>
            <w:r w:rsidRPr="0069050B">
              <w:rPr>
                <w:rFonts w:ascii="Times New Roman" w:eastAsia="Times New Roman" w:hAnsi="Times New Roman" w:cs="Times New Roman"/>
                <w:i/>
                <w:sz w:val="24"/>
                <w:szCs w:val="24"/>
              </w:rPr>
              <w:t xml:space="preserve">Семинары, практические занятия  </w:t>
            </w:r>
          </w:p>
        </w:tc>
        <w:tc>
          <w:tcPr>
            <w:tcW w:w="901" w:type="pct"/>
            <w:tcBorders>
              <w:top w:val="single" w:sz="4" w:space="0" w:color="auto"/>
              <w:left w:val="single" w:sz="4" w:space="0" w:color="auto"/>
              <w:bottom w:val="single" w:sz="4" w:space="0" w:color="auto"/>
              <w:right w:val="single" w:sz="4" w:space="0" w:color="auto"/>
            </w:tcBorders>
          </w:tcPr>
          <w:p w:rsidR="008255CA" w:rsidRPr="0069050B" w:rsidRDefault="008255CA" w:rsidP="00093DD2">
            <w:pPr>
              <w:widowControl w:val="0"/>
              <w:spacing w:after="0" w:line="240" w:lineRule="auto"/>
              <w:jc w:val="center"/>
              <w:rPr>
                <w:rFonts w:ascii="Times New Roman" w:eastAsia="Times New Roman" w:hAnsi="Times New Roman" w:cs="Times New Roman"/>
                <w:sz w:val="24"/>
                <w:szCs w:val="24"/>
              </w:rPr>
            </w:pPr>
            <w:r w:rsidRPr="0069050B">
              <w:rPr>
                <w:rFonts w:ascii="Times New Roman" w:eastAsia="Times New Roman" w:hAnsi="Times New Roman" w:cs="Times New Roman"/>
                <w:sz w:val="24"/>
                <w:szCs w:val="24"/>
              </w:rPr>
              <w:t>24</w:t>
            </w:r>
          </w:p>
        </w:tc>
        <w:tc>
          <w:tcPr>
            <w:tcW w:w="901" w:type="pct"/>
            <w:tcBorders>
              <w:top w:val="single" w:sz="4" w:space="0" w:color="auto"/>
              <w:left w:val="single" w:sz="4" w:space="0" w:color="auto"/>
              <w:bottom w:val="single" w:sz="4" w:space="0" w:color="auto"/>
              <w:right w:val="single" w:sz="4" w:space="0" w:color="auto"/>
            </w:tcBorders>
          </w:tcPr>
          <w:p w:rsidR="008255CA" w:rsidRPr="0069050B" w:rsidRDefault="008255CA" w:rsidP="00093DD2">
            <w:pPr>
              <w:widowControl w:val="0"/>
              <w:spacing w:after="0" w:line="240" w:lineRule="auto"/>
              <w:jc w:val="center"/>
              <w:rPr>
                <w:rFonts w:ascii="Times New Roman" w:eastAsia="Times New Roman" w:hAnsi="Times New Roman" w:cs="Times New Roman"/>
                <w:sz w:val="24"/>
                <w:szCs w:val="24"/>
              </w:rPr>
            </w:pPr>
            <w:r w:rsidRPr="0069050B">
              <w:rPr>
                <w:rFonts w:ascii="Times New Roman" w:eastAsia="Times New Roman" w:hAnsi="Times New Roman" w:cs="Times New Roman"/>
                <w:sz w:val="24"/>
                <w:szCs w:val="24"/>
              </w:rPr>
              <w:t>24</w:t>
            </w:r>
          </w:p>
        </w:tc>
      </w:tr>
      <w:tr w:rsidR="00DB2A1A" w:rsidRPr="0069050B" w:rsidTr="008255CA">
        <w:trPr>
          <w:jc w:val="center"/>
        </w:trPr>
        <w:tc>
          <w:tcPr>
            <w:tcW w:w="3198" w:type="pct"/>
            <w:shd w:val="clear" w:color="auto" w:fill="auto"/>
          </w:tcPr>
          <w:p w:rsidR="008255CA" w:rsidRPr="0069050B" w:rsidRDefault="008255CA" w:rsidP="00093DD2">
            <w:pPr>
              <w:keepNext/>
              <w:widowControl w:val="0"/>
              <w:autoSpaceDE w:val="0"/>
              <w:autoSpaceDN w:val="0"/>
              <w:adjustRightInd w:val="0"/>
              <w:spacing w:after="0" w:line="240" w:lineRule="auto"/>
              <w:rPr>
                <w:rFonts w:ascii="Times New Roman" w:eastAsia="Times New Roman" w:hAnsi="Times New Roman" w:cs="Times New Roman"/>
                <w:b/>
                <w:i/>
                <w:sz w:val="24"/>
                <w:szCs w:val="24"/>
              </w:rPr>
            </w:pPr>
            <w:r w:rsidRPr="0069050B">
              <w:rPr>
                <w:rFonts w:ascii="Times New Roman" w:eastAsia="Times New Roman" w:hAnsi="Times New Roman" w:cs="Times New Roman"/>
                <w:b/>
                <w:i/>
                <w:sz w:val="24"/>
                <w:szCs w:val="24"/>
              </w:rPr>
              <w:t>Самостоятельная работа</w:t>
            </w:r>
          </w:p>
        </w:tc>
        <w:tc>
          <w:tcPr>
            <w:tcW w:w="901" w:type="pct"/>
            <w:shd w:val="clear" w:color="auto" w:fill="auto"/>
          </w:tcPr>
          <w:p w:rsidR="008255CA" w:rsidRPr="0069050B" w:rsidRDefault="00005903"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rPr>
            </w:pPr>
            <w:r w:rsidRPr="0069050B">
              <w:rPr>
                <w:rFonts w:ascii="Times New Roman" w:eastAsia="Times New Roman" w:hAnsi="Times New Roman" w:cs="Times New Roman"/>
                <w:b/>
                <w:i/>
                <w:sz w:val="24"/>
                <w:szCs w:val="24"/>
              </w:rPr>
              <w:t>78</w:t>
            </w:r>
          </w:p>
        </w:tc>
        <w:tc>
          <w:tcPr>
            <w:tcW w:w="901" w:type="pct"/>
            <w:shd w:val="clear" w:color="auto" w:fill="auto"/>
          </w:tcPr>
          <w:p w:rsidR="008255CA" w:rsidRPr="0069050B" w:rsidRDefault="00005903"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rPr>
            </w:pPr>
            <w:r w:rsidRPr="0069050B">
              <w:rPr>
                <w:rFonts w:ascii="Times New Roman" w:eastAsia="Times New Roman" w:hAnsi="Times New Roman" w:cs="Times New Roman"/>
                <w:b/>
                <w:i/>
                <w:sz w:val="24"/>
                <w:szCs w:val="24"/>
              </w:rPr>
              <w:t>78</w:t>
            </w:r>
          </w:p>
        </w:tc>
      </w:tr>
      <w:tr w:rsidR="00DB2A1A" w:rsidRPr="00DB2A1A" w:rsidTr="008255CA">
        <w:trPr>
          <w:jc w:val="center"/>
        </w:trPr>
        <w:tc>
          <w:tcPr>
            <w:tcW w:w="3198" w:type="pct"/>
            <w:shd w:val="clear" w:color="auto" w:fill="auto"/>
          </w:tcPr>
          <w:p w:rsidR="00A56F2F" w:rsidRPr="0069050B" w:rsidRDefault="00A56F2F" w:rsidP="00093DD2">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69050B">
              <w:rPr>
                <w:rFonts w:ascii="Times New Roman" w:eastAsia="Times New Roman" w:hAnsi="Times New Roman" w:cs="Times New Roman"/>
                <w:sz w:val="24"/>
                <w:szCs w:val="24"/>
              </w:rPr>
              <w:t xml:space="preserve">Вид текущего контроля </w:t>
            </w:r>
          </w:p>
        </w:tc>
        <w:tc>
          <w:tcPr>
            <w:tcW w:w="901" w:type="pct"/>
            <w:shd w:val="clear" w:color="auto" w:fill="auto"/>
          </w:tcPr>
          <w:p w:rsidR="00A56F2F" w:rsidRPr="0069050B" w:rsidRDefault="0065514B" w:rsidP="00093DD2">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69050B">
              <w:rPr>
                <w:rFonts w:ascii="Times New Roman" w:eastAsia="Times New Roman" w:hAnsi="Times New Roman" w:cs="Times New Roman"/>
                <w:b/>
                <w:i/>
                <w:sz w:val="24"/>
                <w:szCs w:val="24"/>
              </w:rPr>
              <w:t>Домашнее творческое задание</w:t>
            </w:r>
          </w:p>
          <w:p w:rsidR="0065514B" w:rsidRPr="0069050B" w:rsidRDefault="0065514B" w:rsidP="00093DD2">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rPr>
            </w:pPr>
          </w:p>
        </w:tc>
        <w:tc>
          <w:tcPr>
            <w:tcW w:w="901" w:type="pct"/>
            <w:shd w:val="clear" w:color="auto" w:fill="auto"/>
          </w:tcPr>
          <w:p w:rsidR="0065514B" w:rsidRPr="0069050B" w:rsidRDefault="0065514B" w:rsidP="00093DD2">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69050B">
              <w:rPr>
                <w:rFonts w:ascii="Times New Roman" w:eastAsia="Times New Roman" w:hAnsi="Times New Roman" w:cs="Times New Roman"/>
                <w:b/>
                <w:i/>
                <w:sz w:val="24"/>
                <w:szCs w:val="24"/>
              </w:rPr>
              <w:t>Домашнее творческое задание</w:t>
            </w:r>
          </w:p>
        </w:tc>
      </w:tr>
      <w:tr w:rsidR="00A56F2F" w:rsidRPr="00DB2A1A" w:rsidTr="008255CA">
        <w:trPr>
          <w:jc w:val="center"/>
        </w:trPr>
        <w:tc>
          <w:tcPr>
            <w:tcW w:w="3198" w:type="pct"/>
            <w:shd w:val="clear" w:color="auto" w:fill="auto"/>
          </w:tcPr>
          <w:p w:rsidR="00A56F2F" w:rsidRPr="00DB2A1A" w:rsidRDefault="00A56F2F" w:rsidP="00093DD2">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DB2A1A">
              <w:rPr>
                <w:rFonts w:ascii="Times New Roman" w:eastAsia="Times New Roman" w:hAnsi="Times New Roman" w:cs="Times New Roman"/>
                <w:sz w:val="24"/>
                <w:szCs w:val="24"/>
              </w:rPr>
              <w:t>Вид промежуточной аттестации</w:t>
            </w:r>
          </w:p>
        </w:tc>
        <w:tc>
          <w:tcPr>
            <w:tcW w:w="901" w:type="pct"/>
            <w:shd w:val="clear" w:color="auto" w:fill="auto"/>
          </w:tcPr>
          <w:p w:rsidR="00A56F2F" w:rsidRPr="00DB2A1A"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DB2A1A">
              <w:rPr>
                <w:rFonts w:ascii="Times New Roman" w:eastAsia="Times New Roman" w:hAnsi="Times New Roman" w:cs="Times New Roman"/>
                <w:i/>
                <w:sz w:val="24"/>
                <w:szCs w:val="24"/>
              </w:rPr>
              <w:t>Зачет</w:t>
            </w:r>
          </w:p>
        </w:tc>
        <w:tc>
          <w:tcPr>
            <w:tcW w:w="901" w:type="pct"/>
            <w:shd w:val="clear" w:color="auto" w:fill="auto"/>
          </w:tcPr>
          <w:p w:rsidR="00A56F2F" w:rsidRPr="00DB2A1A" w:rsidRDefault="00A56F2F" w:rsidP="00093DD2">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DB2A1A">
              <w:rPr>
                <w:rFonts w:ascii="Times New Roman" w:eastAsia="Times New Roman" w:hAnsi="Times New Roman" w:cs="Times New Roman"/>
                <w:i/>
                <w:sz w:val="24"/>
                <w:szCs w:val="24"/>
              </w:rPr>
              <w:t>Зачет</w:t>
            </w:r>
          </w:p>
        </w:tc>
      </w:tr>
    </w:tbl>
    <w:p w:rsidR="00A56F2F" w:rsidRPr="00DB2A1A" w:rsidRDefault="00A56F2F" w:rsidP="00093DD2">
      <w:pPr>
        <w:jc w:val="both"/>
        <w:rPr>
          <w:rFonts w:ascii="Times New Roman" w:hAnsi="Times New Roman" w:cs="Times New Roman"/>
          <w:b/>
          <w:sz w:val="28"/>
          <w:szCs w:val="28"/>
        </w:rPr>
      </w:pPr>
    </w:p>
    <w:p w:rsidR="008255CA" w:rsidRPr="00DB2A1A" w:rsidRDefault="008255CA" w:rsidP="00093DD2">
      <w:pPr>
        <w:jc w:val="both"/>
        <w:rPr>
          <w:rFonts w:ascii="Times New Roman" w:hAnsi="Times New Roman" w:cs="Times New Roman"/>
          <w:b/>
          <w:sz w:val="28"/>
          <w:szCs w:val="28"/>
        </w:rPr>
      </w:pPr>
      <w:r w:rsidRPr="00DB2A1A">
        <w:rPr>
          <w:rFonts w:ascii="Times New Roman" w:hAnsi="Times New Roman" w:cs="Times New Roman"/>
          <w:b/>
          <w:sz w:val="28"/>
          <w:szCs w:val="28"/>
        </w:rPr>
        <w:t>4.3. Для направления подготовки 38.04.01 «Экономика», направленность программы магистратуры: «Налоги. Бухгалтерский учет. Налоговый консалтинг»</w:t>
      </w:r>
      <w:r w:rsidR="00CC445A" w:rsidRPr="00DB2A1A">
        <w:rPr>
          <w:rFonts w:ascii="Times New Roman" w:hAnsi="Times New Roman" w:cs="Times New Roman"/>
          <w:b/>
          <w:sz w:val="28"/>
          <w:szCs w:val="28"/>
        </w:rPr>
        <w:t xml:space="preserve">, </w:t>
      </w:r>
      <w:r w:rsidRPr="00DB2A1A">
        <w:rPr>
          <w:rFonts w:ascii="Times New Roman" w:hAnsi="Times New Roman" w:cs="Times New Roman"/>
          <w:b/>
          <w:sz w:val="28"/>
          <w:szCs w:val="28"/>
        </w:rPr>
        <w:t>заочная форма</w:t>
      </w:r>
      <w:r w:rsidR="00CC445A" w:rsidRPr="00DB2A1A">
        <w:rPr>
          <w:rFonts w:ascii="Times New Roman" w:hAnsi="Times New Roman" w:cs="Times New Roman"/>
          <w:b/>
          <w:sz w:val="28"/>
          <w:szCs w:val="28"/>
        </w:rPr>
        <w:t xml:space="preserve"> обучения</w:t>
      </w:r>
    </w:p>
    <w:p w:rsidR="008255CA" w:rsidRPr="00DB2A1A" w:rsidRDefault="008255CA" w:rsidP="00093DD2">
      <w:pPr>
        <w:widowControl w:val="0"/>
        <w:spacing w:after="0" w:line="240" w:lineRule="auto"/>
        <w:jc w:val="both"/>
        <w:rPr>
          <w:rFonts w:ascii="Times New Roman" w:hAnsi="Times New Roman" w:cs="Times New Roman"/>
          <w:sz w:val="28"/>
          <w:szCs w:val="28"/>
        </w:rPr>
      </w:pPr>
      <w:r w:rsidRPr="00DB2A1A">
        <w:rPr>
          <w:rFonts w:ascii="Times New Roman" w:hAnsi="Times New Roman" w:cs="Times New Roman"/>
          <w:sz w:val="28"/>
          <w:szCs w:val="28"/>
        </w:rPr>
        <w:t>Общая трудоемкость дисциплины составляет 3 зачетных единицы (108 часов).</w:t>
      </w:r>
    </w:p>
    <w:p w:rsidR="008255CA" w:rsidRPr="00DB2A1A" w:rsidRDefault="008255CA" w:rsidP="00093DD2">
      <w:pPr>
        <w:widowControl w:val="0"/>
        <w:spacing w:after="0" w:line="240" w:lineRule="auto"/>
        <w:jc w:val="both"/>
        <w:rPr>
          <w:rFonts w:ascii="Times New Roman" w:hAnsi="Times New Roman" w:cs="Times New Roman"/>
          <w:sz w:val="28"/>
          <w:szCs w:val="28"/>
        </w:rPr>
      </w:pPr>
      <w:r w:rsidRPr="00DB2A1A">
        <w:rPr>
          <w:rFonts w:ascii="Times New Roman" w:hAnsi="Times New Roman" w:cs="Times New Roman"/>
          <w:sz w:val="28"/>
          <w:szCs w:val="28"/>
        </w:rPr>
        <w:t>Вид промежуточной аттестации –зачет.</w:t>
      </w:r>
    </w:p>
    <w:p w:rsidR="0065514B" w:rsidRPr="00DB2A1A" w:rsidRDefault="008255CA" w:rsidP="0065514B">
      <w:pPr>
        <w:widowControl w:val="0"/>
        <w:spacing w:after="0" w:line="240" w:lineRule="auto"/>
        <w:jc w:val="both"/>
        <w:rPr>
          <w:rFonts w:ascii="Times New Roman" w:hAnsi="Times New Roman" w:cs="Times New Roman"/>
          <w:sz w:val="28"/>
          <w:szCs w:val="28"/>
        </w:rPr>
      </w:pPr>
      <w:r w:rsidRPr="0069050B">
        <w:rPr>
          <w:rFonts w:ascii="Times New Roman" w:hAnsi="Times New Roman" w:cs="Times New Roman"/>
          <w:sz w:val="28"/>
          <w:szCs w:val="28"/>
        </w:rPr>
        <w:t xml:space="preserve">Вид учебной работы по дисциплине - </w:t>
      </w:r>
      <w:r w:rsidR="0065514B" w:rsidRPr="0069050B">
        <w:rPr>
          <w:rFonts w:ascii="Times New Roman" w:hAnsi="Times New Roman" w:cs="Times New Roman"/>
          <w:sz w:val="28"/>
          <w:szCs w:val="28"/>
        </w:rPr>
        <w:t>Домашнее творческое задание</w:t>
      </w:r>
    </w:p>
    <w:p w:rsidR="0065514B" w:rsidRPr="00DB2A1A" w:rsidRDefault="0065514B" w:rsidP="0065514B">
      <w:pPr>
        <w:widowControl w:val="0"/>
        <w:spacing w:after="0" w:line="240" w:lineRule="auto"/>
        <w:jc w:val="both"/>
        <w:rPr>
          <w:rFonts w:ascii="Times New Roman" w:hAnsi="Times New Roman" w:cs="Times New Roman"/>
          <w:sz w:val="28"/>
          <w:szCs w:val="28"/>
        </w:rPr>
      </w:pPr>
    </w:p>
    <w:p w:rsidR="008255CA" w:rsidRPr="00DB2A1A" w:rsidRDefault="008255CA" w:rsidP="00093DD2">
      <w:pPr>
        <w:widowControl w:val="0"/>
        <w:spacing w:after="0" w:line="240" w:lineRule="auto"/>
        <w:jc w:val="both"/>
        <w:rPr>
          <w:rFonts w:ascii="Times New Roman" w:hAnsi="Times New Roman" w:cs="Times New Roman"/>
          <w:sz w:val="28"/>
          <w:szCs w:val="28"/>
        </w:rPr>
      </w:pP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3"/>
        <w:gridCol w:w="1593"/>
        <w:gridCol w:w="1593"/>
      </w:tblGrid>
      <w:tr w:rsidR="00DB2A1A" w:rsidRPr="00DB2A1A" w:rsidTr="00CC0CD8">
        <w:trPr>
          <w:jc w:val="center"/>
        </w:trPr>
        <w:tc>
          <w:tcPr>
            <w:tcW w:w="3198" w:type="pct"/>
            <w:shd w:val="clear" w:color="auto" w:fill="auto"/>
            <w:vAlign w:val="center"/>
          </w:tcPr>
          <w:p w:rsidR="008255CA" w:rsidRPr="0069050B" w:rsidRDefault="008255CA" w:rsidP="00093DD2">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69050B">
              <w:rPr>
                <w:rFonts w:ascii="Times New Roman" w:eastAsia="Times New Roman" w:hAnsi="Times New Roman" w:cs="Times New Roman"/>
                <w:b/>
                <w:sz w:val="24"/>
                <w:szCs w:val="24"/>
              </w:rPr>
              <w:lastRenderedPageBreak/>
              <w:t>Вид учебной работы по дисциплине</w:t>
            </w:r>
          </w:p>
        </w:tc>
        <w:tc>
          <w:tcPr>
            <w:tcW w:w="901" w:type="pct"/>
            <w:shd w:val="clear" w:color="auto" w:fill="auto"/>
            <w:vAlign w:val="center"/>
          </w:tcPr>
          <w:p w:rsidR="008255CA" w:rsidRPr="0069050B" w:rsidRDefault="008255CA" w:rsidP="00093DD2">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69050B">
              <w:rPr>
                <w:rFonts w:ascii="Times New Roman" w:eastAsia="Times New Roman" w:hAnsi="Times New Roman" w:cs="Times New Roman"/>
                <w:b/>
                <w:sz w:val="24"/>
                <w:szCs w:val="24"/>
              </w:rPr>
              <w:t>Всего</w:t>
            </w:r>
          </w:p>
          <w:p w:rsidR="008255CA" w:rsidRPr="0069050B" w:rsidRDefault="008255CA" w:rsidP="00093DD2">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69050B">
              <w:rPr>
                <w:rFonts w:ascii="Times New Roman" w:eastAsia="Times New Roman" w:hAnsi="Times New Roman" w:cs="Times New Roman"/>
                <w:b/>
                <w:sz w:val="24"/>
                <w:szCs w:val="24"/>
              </w:rPr>
              <w:t>(в з/е и часах)</w:t>
            </w:r>
          </w:p>
        </w:tc>
        <w:tc>
          <w:tcPr>
            <w:tcW w:w="901" w:type="pct"/>
            <w:shd w:val="clear" w:color="auto" w:fill="auto"/>
            <w:vAlign w:val="center"/>
          </w:tcPr>
          <w:p w:rsidR="008255CA" w:rsidRPr="0069050B" w:rsidRDefault="008255CA" w:rsidP="00093DD2">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69050B">
              <w:rPr>
                <w:rFonts w:ascii="Times New Roman" w:eastAsia="Times New Roman" w:hAnsi="Times New Roman" w:cs="Times New Roman"/>
                <w:b/>
                <w:sz w:val="24"/>
                <w:szCs w:val="24"/>
              </w:rPr>
              <w:t>Семестр (</w:t>
            </w:r>
            <w:proofErr w:type="gramStart"/>
            <w:r w:rsidRPr="0069050B">
              <w:rPr>
                <w:rFonts w:ascii="Times New Roman" w:eastAsia="Times New Roman" w:hAnsi="Times New Roman" w:cs="Times New Roman"/>
                <w:b/>
                <w:sz w:val="24"/>
                <w:szCs w:val="24"/>
              </w:rPr>
              <w:t xml:space="preserve">модуль) </w:t>
            </w:r>
            <w:r w:rsidR="0065514B" w:rsidRPr="0069050B">
              <w:rPr>
                <w:rFonts w:ascii="Times New Roman" w:eastAsia="Times New Roman" w:hAnsi="Times New Roman" w:cs="Times New Roman"/>
                <w:b/>
                <w:sz w:val="24"/>
                <w:szCs w:val="24"/>
              </w:rPr>
              <w:t xml:space="preserve"> 6</w:t>
            </w:r>
            <w:proofErr w:type="gramEnd"/>
          </w:p>
          <w:p w:rsidR="008255CA" w:rsidRPr="00DB2A1A" w:rsidRDefault="008255CA" w:rsidP="00093DD2">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69050B">
              <w:rPr>
                <w:rFonts w:ascii="Times New Roman" w:eastAsia="Times New Roman" w:hAnsi="Times New Roman" w:cs="Times New Roman"/>
                <w:b/>
                <w:sz w:val="24"/>
                <w:szCs w:val="24"/>
              </w:rPr>
              <w:t>(в часах)</w:t>
            </w:r>
          </w:p>
        </w:tc>
      </w:tr>
      <w:tr w:rsidR="00DB2A1A" w:rsidRPr="00DB2A1A" w:rsidTr="00CC0CD8">
        <w:trPr>
          <w:jc w:val="center"/>
        </w:trPr>
        <w:tc>
          <w:tcPr>
            <w:tcW w:w="3198" w:type="pct"/>
            <w:shd w:val="clear" w:color="auto" w:fill="auto"/>
          </w:tcPr>
          <w:p w:rsidR="008255CA" w:rsidRPr="00DB2A1A" w:rsidRDefault="008255CA" w:rsidP="00093DD2">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DB2A1A">
              <w:rPr>
                <w:rFonts w:ascii="Times New Roman" w:eastAsia="Times New Roman" w:hAnsi="Times New Roman" w:cs="Times New Roman"/>
                <w:b/>
                <w:sz w:val="24"/>
                <w:szCs w:val="24"/>
              </w:rPr>
              <w:t xml:space="preserve">Общая трудоемкость дисциплины </w:t>
            </w:r>
          </w:p>
        </w:tc>
        <w:tc>
          <w:tcPr>
            <w:tcW w:w="901" w:type="pct"/>
            <w:shd w:val="clear" w:color="auto" w:fill="auto"/>
          </w:tcPr>
          <w:p w:rsidR="008255CA" w:rsidRPr="00DB2A1A" w:rsidRDefault="008255CA"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val="en-US"/>
              </w:rPr>
            </w:pPr>
            <w:r w:rsidRPr="00DB2A1A">
              <w:rPr>
                <w:rFonts w:ascii="Times New Roman" w:eastAsia="Times New Roman" w:hAnsi="Times New Roman" w:cs="Times New Roman"/>
                <w:b/>
                <w:i/>
                <w:sz w:val="24"/>
                <w:szCs w:val="24"/>
              </w:rPr>
              <w:t xml:space="preserve">3 </w:t>
            </w:r>
            <w:proofErr w:type="spellStart"/>
            <w:r w:rsidRPr="00DB2A1A">
              <w:rPr>
                <w:rFonts w:ascii="Times New Roman" w:eastAsia="Times New Roman" w:hAnsi="Times New Roman" w:cs="Times New Roman"/>
                <w:b/>
                <w:i/>
                <w:sz w:val="24"/>
                <w:szCs w:val="24"/>
              </w:rPr>
              <w:t>з.е</w:t>
            </w:r>
            <w:proofErr w:type="spellEnd"/>
            <w:r w:rsidRPr="00DB2A1A">
              <w:rPr>
                <w:rFonts w:ascii="Times New Roman" w:eastAsia="Times New Roman" w:hAnsi="Times New Roman" w:cs="Times New Roman"/>
                <w:b/>
                <w:i/>
                <w:sz w:val="24"/>
                <w:szCs w:val="24"/>
              </w:rPr>
              <w:t xml:space="preserve">. / </w:t>
            </w:r>
            <w:r w:rsidRPr="00DB2A1A">
              <w:rPr>
                <w:rFonts w:ascii="Times New Roman" w:eastAsia="Times New Roman" w:hAnsi="Times New Roman" w:cs="Times New Roman"/>
                <w:b/>
                <w:i/>
                <w:sz w:val="24"/>
                <w:szCs w:val="24"/>
                <w:lang w:val="en-US"/>
              </w:rPr>
              <w:t>108</w:t>
            </w:r>
          </w:p>
        </w:tc>
        <w:tc>
          <w:tcPr>
            <w:tcW w:w="901" w:type="pct"/>
            <w:shd w:val="clear" w:color="auto" w:fill="auto"/>
          </w:tcPr>
          <w:p w:rsidR="008255CA" w:rsidRPr="00DB2A1A" w:rsidRDefault="008255CA"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val="en-US"/>
              </w:rPr>
            </w:pPr>
            <w:r w:rsidRPr="00DB2A1A">
              <w:rPr>
                <w:rFonts w:ascii="Times New Roman" w:eastAsia="Times New Roman" w:hAnsi="Times New Roman" w:cs="Times New Roman"/>
                <w:b/>
                <w:i/>
                <w:sz w:val="24"/>
                <w:szCs w:val="24"/>
                <w:lang w:val="en-US"/>
              </w:rPr>
              <w:t>108</w:t>
            </w:r>
          </w:p>
        </w:tc>
      </w:tr>
      <w:tr w:rsidR="00DB2A1A" w:rsidRPr="00DB2A1A" w:rsidTr="00CC0CD8">
        <w:trPr>
          <w:jc w:val="center"/>
        </w:trPr>
        <w:tc>
          <w:tcPr>
            <w:tcW w:w="3198" w:type="pct"/>
            <w:shd w:val="clear" w:color="auto" w:fill="auto"/>
          </w:tcPr>
          <w:p w:rsidR="008255CA" w:rsidRPr="00DB2A1A" w:rsidRDefault="008255CA" w:rsidP="00093DD2">
            <w:pPr>
              <w:keepNext/>
              <w:widowControl w:val="0"/>
              <w:autoSpaceDE w:val="0"/>
              <w:autoSpaceDN w:val="0"/>
              <w:adjustRightInd w:val="0"/>
              <w:spacing w:after="0" w:line="240" w:lineRule="auto"/>
              <w:rPr>
                <w:rFonts w:ascii="Times New Roman" w:eastAsia="Times New Roman" w:hAnsi="Times New Roman" w:cs="Times New Roman"/>
                <w:b/>
                <w:i/>
                <w:sz w:val="24"/>
                <w:szCs w:val="24"/>
              </w:rPr>
            </w:pPr>
            <w:r w:rsidRPr="00DB2A1A">
              <w:rPr>
                <w:rFonts w:ascii="Times New Roman" w:eastAsia="Times New Roman" w:hAnsi="Times New Roman" w:cs="Times New Roman"/>
                <w:b/>
                <w:i/>
                <w:sz w:val="24"/>
                <w:szCs w:val="24"/>
              </w:rPr>
              <w:t xml:space="preserve">Контактная работа - Аудиторные занятия </w:t>
            </w:r>
          </w:p>
        </w:tc>
        <w:tc>
          <w:tcPr>
            <w:tcW w:w="901" w:type="pct"/>
            <w:tcBorders>
              <w:top w:val="single" w:sz="4" w:space="0" w:color="auto"/>
              <w:left w:val="single" w:sz="4" w:space="0" w:color="auto"/>
              <w:bottom w:val="single" w:sz="4" w:space="0" w:color="auto"/>
              <w:right w:val="single" w:sz="4" w:space="0" w:color="auto"/>
            </w:tcBorders>
          </w:tcPr>
          <w:p w:rsidR="008255CA" w:rsidRPr="00DB2A1A" w:rsidRDefault="008255CA" w:rsidP="00093DD2">
            <w:pPr>
              <w:widowControl w:val="0"/>
              <w:spacing w:after="0" w:line="240" w:lineRule="auto"/>
              <w:jc w:val="center"/>
              <w:rPr>
                <w:rFonts w:ascii="Times New Roman" w:eastAsia="Times New Roman" w:hAnsi="Times New Roman" w:cs="Times New Roman"/>
                <w:i/>
                <w:sz w:val="24"/>
                <w:szCs w:val="24"/>
              </w:rPr>
            </w:pPr>
            <w:r w:rsidRPr="00DB2A1A">
              <w:rPr>
                <w:rFonts w:ascii="Times New Roman" w:eastAsia="Times New Roman" w:hAnsi="Times New Roman" w:cs="Times New Roman"/>
                <w:i/>
                <w:sz w:val="24"/>
                <w:szCs w:val="24"/>
              </w:rPr>
              <w:t>16</w:t>
            </w:r>
          </w:p>
        </w:tc>
        <w:tc>
          <w:tcPr>
            <w:tcW w:w="901" w:type="pct"/>
            <w:tcBorders>
              <w:top w:val="single" w:sz="4" w:space="0" w:color="auto"/>
              <w:left w:val="single" w:sz="4" w:space="0" w:color="auto"/>
              <w:bottom w:val="single" w:sz="4" w:space="0" w:color="auto"/>
              <w:right w:val="single" w:sz="4" w:space="0" w:color="auto"/>
            </w:tcBorders>
          </w:tcPr>
          <w:p w:rsidR="008255CA" w:rsidRPr="00DB2A1A" w:rsidRDefault="008255CA" w:rsidP="00093DD2">
            <w:pPr>
              <w:widowControl w:val="0"/>
              <w:spacing w:after="0" w:line="240" w:lineRule="auto"/>
              <w:jc w:val="center"/>
              <w:rPr>
                <w:rFonts w:ascii="Times New Roman" w:eastAsia="Times New Roman" w:hAnsi="Times New Roman" w:cs="Times New Roman"/>
                <w:i/>
                <w:sz w:val="24"/>
                <w:szCs w:val="24"/>
              </w:rPr>
            </w:pPr>
            <w:r w:rsidRPr="00DB2A1A">
              <w:rPr>
                <w:rFonts w:ascii="Times New Roman" w:eastAsia="Times New Roman" w:hAnsi="Times New Roman" w:cs="Times New Roman"/>
                <w:i/>
                <w:sz w:val="24"/>
                <w:szCs w:val="24"/>
              </w:rPr>
              <w:t>16</w:t>
            </w:r>
          </w:p>
        </w:tc>
      </w:tr>
      <w:tr w:rsidR="00DB2A1A" w:rsidRPr="00DB2A1A" w:rsidTr="00CC0CD8">
        <w:trPr>
          <w:jc w:val="center"/>
        </w:trPr>
        <w:tc>
          <w:tcPr>
            <w:tcW w:w="3198" w:type="pct"/>
            <w:shd w:val="clear" w:color="auto" w:fill="auto"/>
          </w:tcPr>
          <w:p w:rsidR="008255CA" w:rsidRPr="00DB2A1A" w:rsidRDefault="008255CA" w:rsidP="00093DD2">
            <w:pPr>
              <w:keepNext/>
              <w:widowControl w:val="0"/>
              <w:autoSpaceDE w:val="0"/>
              <w:autoSpaceDN w:val="0"/>
              <w:adjustRightInd w:val="0"/>
              <w:spacing w:after="0" w:line="240" w:lineRule="auto"/>
              <w:rPr>
                <w:rFonts w:ascii="Times New Roman" w:eastAsia="Times New Roman" w:hAnsi="Times New Roman" w:cs="Times New Roman"/>
                <w:i/>
                <w:sz w:val="24"/>
                <w:szCs w:val="24"/>
              </w:rPr>
            </w:pPr>
            <w:r w:rsidRPr="00DB2A1A">
              <w:rPr>
                <w:rFonts w:ascii="Times New Roman" w:eastAsia="Times New Roman" w:hAnsi="Times New Roman" w:cs="Times New Roman"/>
                <w:i/>
                <w:sz w:val="24"/>
                <w:szCs w:val="24"/>
              </w:rPr>
              <w:t xml:space="preserve">Лекции </w:t>
            </w:r>
          </w:p>
        </w:tc>
        <w:tc>
          <w:tcPr>
            <w:tcW w:w="901" w:type="pct"/>
            <w:tcBorders>
              <w:top w:val="single" w:sz="4" w:space="0" w:color="auto"/>
              <w:left w:val="single" w:sz="4" w:space="0" w:color="auto"/>
              <w:bottom w:val="single" w:sz="4" w:space="0" w:color="auto"/>
              <w:right w:val="single" w:sz="4" w:space="0" w:color="auto"/>
            </w:tcBorders>
          </w:tcPr>
          <w:p w:rsidR="008255CA" w:rsidRPr="00DB2A1A" w:rsidRDefault="008255CA" w:rsidP="00093DD2">
            <w:pPr>
              <w:widowControl w:val="0"/>
              <w:spacing w:after="0" w:line="240" w:lineRule="auto"/>
              <w:jc w:val="center"/>
              <w:rPr>
                <w:rFonts w:ascii="Times New Roman" w:eastAsia="Times New Roman" w:hAnsi="Times New Roman" w:cs="Times New Roman"/>
                <w:sz w:val="24"/>
                <w:szCs w:val="24"/>
              </w:rPr>
            </w:pPr>
            <w:r w:rsidRPr="00DB2A1A">
              <w:rPr>
                <w:rFonts w:ascii="Times New Roman" w:eastAsia="Times New Roman" w:hAnsi="Times New Roman" w:cs="Times New Roman"/>
                <w:sz w:val="24"/>
                <w:szCs w:val="24"/>
              </w:rPr>
              <w:t>4</w:t>
            </w:r>
          </w:p>
        </w:tc>
        <w:tc>
          <w:tcPr>
            <w:tcW w:w="901" w:type="pct"/>
            <w:tcBorders>
              <w:top w:val="single" w:sz="4" w:space="0" w:color="auto"/>
              <w:left w:val="single" w:sz="4" w:space="0" w:color="auto"/>
              <w:bottom w:val="single" w:sz="4" w:space="0" w:color="auto"/>
              <w:right w:val="single" w:sz="4" w:space="0" w:color="auto"/>
            </w:tcBorders>
          </w:tcPr>
          <w:p w:rsidR="008255CA" w:rsidRPr="00DB2A1A" w:rsidRDefault="008255CA" w:rsidP="00093DD2">
            <w:pPr>
              <w:widowControl w:val="0"/>
              <w:spacing w:after="0" w:line="240" w:lineRule="auto"/>
              <w:jc w:val="center"/>
              <w:rPr>
                <w:rFonts w:ascii="Times New Roman" w:eastAsia="Times New Roman" w:hAnsi="Times New Roman" w:cs="Times New Roman"/>
                <w:sz w:val="24"/>
                <w:szCs w:val="24"/>
              </w:rPr>
            </w:pPr>
            <w:r w:rsidRPr="00DB2A1A">
              <w:rPr>
                <w:rFonts w:ascii="Times New Roman" w:eastAsia="Times New Roman" w:hAnsi="Times New Roman" w:cs="Times New Roman"/>
                <w:sz w:val="24"/>
                <w:szCs w:val="24"/>
              </w:rPr>
              <w:t>4</w:t>
            </w:r>
          </w:p>
        </w:tc>
      </w:tr>
      <w:tr w:rsidR="00DB2A1A" w:rsidRPr="00DB2A1A" w:rsidTr="00CC0CD8">
        <w:trPr>
          <w:jc w:val="center"/>
        </w:trPr>
        <w:tc>
          <w:tcPr>
            <w:tcW w:w="3198" w:type="pct"/>
            <w:shd w:val="clear" w:color="auto" w:fill="auto"/>
          </w:tcPr>
          <w:p w:rsidR="008255CA" w:rsidRPr="00DB2A1A" w:rsidRDefault="008255CA" w:rsidP="00093DD2">
            <w:pPr>
              <w:keepNext/>
              <w:widowControl w:val="0"/>
              <w:autoSpaceDE w:val="0"/>
              <w:autoSpaceDN w:val="0"/>
              <w:adjustRightInd w:val="0"/>
              <w:spacing w:after="0" w:line="240" w:lineRule="auto"/>
              <w:rPr>
                <w:rFonts w:ascii="Times New Roman" w:eastAsia="Times New Roman" w:hAnsi="Times New Roman" w:cs="Times New Roman"/>
                <w:i/>
                <w:sz w:val="24"/>
                <w:szCs w:val="24"/>
              </w:rPr>
            </w:pPr>
            <w:r w:rsidRPr="00DB2A1A">
              <w:rPr>
                <w:rFonts w:ascii="Times New Roman" w:eastAsia="Times New Roman" w:hAnsi="Times New Roman" w:cs="Times New Roman"/>
                <w:i/>
                <w:sz w:val="24"/>
                <w:szCs w:val="24"/>
              </w:rPr>
              <w:t xml:space="preserve">Семинары, практические занятия  </w:t>
            </w:r>
          </w:p>
        </w:tc>
        <w:tc>
          <w:tcPr>
            <w:tcW w:w="901" w:type="pct"/>
            <w:tcBorders>
              <w:top w:val="single" w:sz="4" w:space="0" w:color="auto"/>
              <w:left w:val="single" w:sz="4" w:space="0" w:color="auto"/>
              <w:bottom w:val="single" w:sz="4" w:space="0" w:color="auto"/>
              <w:right w:val="single" w:sz="4" w:space="0" w:color="auto"/>
            </w:tcBorders>
          </w:tcPr>
          <w:p w:rsidR="008255CA" w:rsidRPr="00DB2A1A" w:rsidRDefault="008255CA" w:rsidP="00093DD2">
            <w:pPr>
              <w:widowControl w:val="0"/>
              <w:spacing w:after="0" w:line="240" w:lineRule="auto"/>
              <w:jc w:val="center"/>
              <w:rPr>
                <w:rFonts w:ascii="Times New Roman" w:eastAsia="Times New Roman" w:hAnsi="Times New Roman" w:cs="Times New Roman"/>
                <w:sz w:val="24"/>
                <w:szCs w:val="24"/>
              </w:rPr>
            </w:pPr>
            <w:r w:rsidRPr="00DB2A1A">
              <w:rPr>
                <w:rFonts w:ascii="Times New Roman" w:eastAsia="Times New Roman" w:hAnsi="Times New Roman" w:cs="Times New Roman"/>
                <w:sz w:val="24"/>
                <w:szCs w:val="24"/>
              </w:rPr>
              <w:t>12</w:t>
            </w:r>
          </w:p>
        </w:tc>
        <w:tc>
          <w:tcPr>
            <w:tcW w:w="901" w:type="pct"/>
            <w:tcBorders>
              <w:top w:val="single" w:sz="4" w:space="0" w:color="auto"/>
              <w:left w:val="single" w:sz="4" w:space="0" w:color="auto"/>
              <w:bottom w:val="single" w:sz="4" w:space="0" w:color="auto"/>
              <w:right w:val="single" w:sz="4" w:space="0" w:color="auto"/>
            </w:tcBorders>
          </w:tcPr>
          <w:p w:rsidR="008255CA" w:rsidRPr="00DB2A1A" w:rsidRDefault="008255CA" w:rsidP="00093DD2">
            <w:pPr>
              <w:widowControl w:val="0"/>
              <w:spacing w:after="0" w:line="240" w:lineRule="auto"/>
              <w:jc w:val="center"/>
              <w:rPr>
                <w:rFonts w:ascii="Times New Roman" w:eastAsia="Times New Roman" w:hAnsi="Times New Roman" w:cs="Times New Roman"/>
                <w:sz w:val="24"/>
                <w:szCs w:val="24"/>
              </w:rPr>
            </w:pPr>
            <w:r w:rsidRPr="00DB2A1A">
              <w:rPr>
                <w:rFonts w:ascii="Times New Roman" w:eastAsia="Times New Roman" w:hAnsi="Times New Roman" w:cs="Times New Roman"/>
                <w:sz w:val="24"/>
                <w:szCs w:val="24"/>
              </w:rPr>
              <w:t>12</w:t>
            </w:r>
          </w:p>
        </w:tc>
      </w:tr>
      <w:tr w:rsidR="00DB2A1A" w:rsidRPr="0069050B" w:rsidTr="00CC0CD8">
        <w:trPr>
          <w:jc w:val="center"/>
        </w:trPr>
        <w:tc>
          <w:tcPr>
            <w:tcW w:w="3198" w:type="pct"/>
            <w:shd w:val="clear" w:color="auto" w:fill="auto"/>
          </w:tcPr>
          <w:p w:rsidR="008255CA" w:rsidRPr="0069050B" w:rsidRDefault="008255CA" w:rsidP="00093DD2">
            <w:pPr>
              <w:keepNext/>
              <w:widowControl w:val="0"/>
              <w:autoSpaceDE w:val="0"/>
              <w:autoSpaceDN w:val="0"/>
              <w:adjustRightInd w:val="0"/>
              <w:spacing w:after="0" w:line="240" w:lineRule="auto"/>
              <w:rPr>
                <w:rFonts w:ascii="Times New Roman" w:eastAsia="Times New Roman" w:hAnsi="Times New Roman" w:cs="Times New Roman"/>
                <w:b/>
                <w:i/>
                <w:sz w:val="24"/>
                <w:szCs w:val="24"/>
              </w:rPr>
            </w:pPr>
            <w:r w:rsidRPr="0069050B">
              <w:rPr>
                <w:rFonts w:ascii="Times New Roman" w:eastAsia="Times New Roman" w:hAnsi="Times New Roman" w:cs="Times New Roman"/>
                <w:b/>
                <w:i/>
                <w:sz w:val="24"/>
                <w:szCs w:val="24"/>
              </w:rPr>
              <w:t>Самостоятельная работа</w:t>
            </w:r>
          </w:p>
        </w:tc>
        <w:tc>
          <w:tcPr>
            <w:tcW w:w="901" w:type="pct"/>
            <w:shd w:val="clear" w:color="auto" w:fill="auto"/>
          </w:tcPr>
          <w:p w:rsidR="008255CA" w:rsidRPr="0069050B" w:rsidRDefault="008255CA"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rPr>
            </w:pPr>
            <w:r w:rsidRPr="0069050B">
              <w:rPr>
                <w:rFonts w:ascii="Times New Roman" w:eastAsia="Times New Roman" w:hAnsi="Times New Roman" w:cs="Times New Roman"/>
                <w:b/>
                <w:i/>
                <w:sz w:val="24"/>
                <w:szCs w:val="24"/>
              </w:rPr>
              <w:t>92</w:t>
            </w:r>
          </w:p>
        </w:tc>
        <w:tc>
          <w:tcPr>
            <w:tcW w:w="901" w:type="pct"/>
            <w:shd w:val="clear" w:color="auto" w:fill="auto"/>
          </w:tcPr>
          <w:p w:rsidR="008255CA" w:rsidRPr="0069050B" w:rsidRDefault="008255CA"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rPr>
            </w:pPr>
            <w:r w:rsidRPr="0069050B">
              <w:rPr>
                <w:rFonts w:ascii="Times New Roman" w:eastAsia="Times New Roman" w:hAnsi="Times New Roman" w:cs="Times New Roman"/>
                <w:b/>
                <w:i/>
                <w:sz w:val="24"/>
                <w:szCs w:val="24"/>
              </w:rPr>
              <w:t>92</w:t>
            </w:r>
          </w:p>
        </w:tc>
      </w:tr>
      <w:tr w:rsidR="00DB2A1A" w:rsidRPr="00DB2A1A" w:rsidTr="00CC0CD8">
        <w:trPr>
          <w:jc w:val="center"/>
        </w:trPr>
        <w:tc>
          <w:tcPr>
            <w:tcW w:w="3198" w:type="pct"/>
            <w:shd w:val="clear" w:color="auto" w:fill="auto"/>
          </w:tcPr>
          <w:p w:rsidR="008255CA" w:rsidRPr="0069050B" w:rsidRDefault="008255CA" w:rsidP="00093DD2">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69050B">
              <w:rPr>
                <w:rFonts w:ascii="Times New Roman" w:eastAsia="Times New Roman" w:hAnsi="Times New Roman" w:cs="Times New Roman"/>
                <w:sz w:val="24"/>
                <w:szCs w:val="24"/>
              </w:rPr>
              <w:t xml:space="preserve">Вид текущего контроля </w:t>
            </w:r>
          </w:p>
        </w:tc>
        <w:tc>
          <w:tcPr>
            <w:tcW w:w="901" w:type="pct"/>
            <w:shd w:val="clear" w:color="auto" w:fill="auto"/>
          </w:tcPr>
          <w:p w:rsidR="0065514B" w:rsidRPr="0069050B" w:rsidRDefault="0065514B" w:rsidP="00093DD2">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69050B">
              <w:rPr>
                <w:rFonts w:ascii="Times New Roman" w:eastAsia="Times New Roman" w:hAnsi="Times New Roman" w:cs="Times New Roman"/>
                <w:b/>
                <w:i/>
                <w:sz w:val="24"/>
                <w:szCs w:val="24"/>
              </w:rPr>
              <w:t>Домашнее творческое задание</w:t>
            </w:r>
          </w:p>
        </w:tc>
        <w:tc>
          <w:tcPr>
            <w:tcW w:w="901" w:type="pct"/>
            <w:shd w:val="clear" w:color="auto" w:fill="auto"/>
          </w:tcPr>
          <w:p w:rsidR="0065514B" w:rsidRPr="00DB2A1A" w:rsidRDefault="0065514B" w:rsidP="00093DD2">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69050B">
              <w:rPr>
                <w:rFonts w:ascii="Times New Roman" w:eastAsia="Times New Roman" w:hAnsi="Times New Roman" w:cs="Times New Roman"/>
                <w:b/>
                <w:i/>
                <w:sz w:val="24"/>
                <w:szCs w:val="24"/>
              </w:rPr>
              <w:t>Домашнее творческое задание</w:t>
            </w:r>
          </w:p>
        </w:tc>
      </w:tr>
      <w:tr w:rsidR="00DB2A1A" w:rsidRPr="00DB2A1A" w:rsidTr="00CC0CD8">
        <w:trPr>
          <w:jc w:val="center"/>
        </w:trPr>
        <w:tc>
          <w:tcPr>
            <w:tcW w:w="3198" w:type="pct"/>
            <w:shd w:val="clear" w:color="auto" w:fill="auto"/>
          </w:tcPr>
          <w:p w:rsidR="008255CA" w:rsidRPr="00DB2A1A" w:rsidRDefault="008255CA" w:rsidP="00093DD2">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DB2A1A">
              <w:rPr>
                <w:rFonts w:ascii="Times New Roman" w:eastAsia="Times New Roman" w:hAnsi="Times New Roman" w:cs="Times New Roman"/>
                <w:sz w:val="24"/>
                <w:szCs w:val="24"/>
              </w:rPr>
              <w:t>Вид промежуточной аттестации</w:t>
            </w:r>
          </w:p>
        </w:tc>
        <w:tc>
          <w:tcPr>
            <w:tcW w:w="901" w:type="pct"/>
            <w:shd w:val="clear" w:color="auto" w:fill="auto"/>
          </w:tcPr>
          <w:p w:rsidR="008255CA" w:rsidRPr="00DB2A1A" w:rsidRDefault="008255CA" w:rsidP="00093DD2">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DB2A1A">
              <w:rPr>
                <w:rFonts w:ascii="Times New Roman" w:eastAsia="Times New Roman" w:hAnsi="Times New Roman" w:cs="Times New Roman"/>
                <w:i/>
                <w:sz w:val="24"/>
                <w:szCs w:val="24"/>
              </w:rPr>
              <w:t>Зачет</w:t>
            </w:r>
          </w:p>
        </w:tc>
        <w:tc>
          <w:tcPr>
            <w:tcW w:w="901" w:type="pct"/>
            <w:shd w:val="clear" w:color="auto" w:fill="auto"/>
          </w:tcPr>
          <w:p w:rsidR="008255CA" w:rsidRPr="00DB2A1A" w:rsidRDefault="008255CA" w:rsidP="00093DD2">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DB2A1A">
              <w:rPr>
                <w:rFonts w:ascii="Times New Roman" w:eastAsia="Times New Roman" w:hAnsi="Times New Roman" w:cs="Times New Roman"/>
                <w:i/>
                <w:sz w:val="24"/>
                <w:szCs w:val="24"/>
              </w:rPr>
              <w:t>Зачет</w:t>
            </w:r>
          </w:p>
        </w:tc>
      </w:tr>
      <w:bookmarkEnd w:id="16"/>
    </w:tbl>
    <w:p w:rsidR="00A56F2F" w:rsidRPr="00005903" w:rsidRDefault="00A56F2F" w:rsidP="00093DD2">
      <w:pPr>
        <w:spacing w:after="0" w:line="240" w:lineRule="auto"/>
        <w:jc w:val="both"/>
        <w:rPr>
          <w:rFonts w:ascii="Times New Roman" w:hAnsi="Times New Roman" w:cs="Times New Roman"/>
          <w:b/>
          <w:color w:val="92D050"/>
          <w:sz w:val="28"/>
          <w:szCs w:val="28"/>
        </w:rPr>
      </w:pPr>
    </w:p>
    <w:p w:rsidR="00E92FAD" w:rsidRPr="00093DD2" w:rsidRDefault="001428A0" w:rsidP="00093DD2">
      <w:pPr>
        <w:pStyle w:val="1"/>
        <w:spacing w:before="0" w:line="360" w:lineRule="auto"/>
        <w:jc w:val="both"/>
        <w:rPr>
          <w:rFonts w:ascii="Times New Roman" w:hAnsi="Times New Roman" w:cs="Times New Roman"/>
          <w:color w:val="auto"/>
        </w:rPr>
      </w:pPr>
      <w:bookmarkStart w:id="17" w:name="_Toc29731378"/>
      <w:r w:rsidRPr="00093DD2">
        <w:rPr>
          <w:rFonts w:ascii="Times New Roman" w:hAnsi="Times New Roman" w:cs="Times New Roman"/>
          <w:color w:val="auto"/>
        </w:rPr>
        <w:t xml:space="preserve">5. Содержание дисциплины, структурированное по темам (разделам) дисциплины с указанием их объемов (в академических </w:t>
      </w:r>
      <w:r w:rsidR="00E92FAD" w:rsidRPr="00093DD2">
        <w:rPr>
          <w:rFonts w:ascii="Times New Roman" w:hAnsi="Times New Roman" w:cs="Times New Roman"/>
          <w:color w:val="auto"/>
        </w:rPr>
        <w:t>часах) и видов учебных занятий.</w:t>
      </w:r>
      <w:bookmarkEnd w:id="17"/>
    </w:p>
    <w:p w:rsidR="00E92FAD" w:rsidRPr="00093DD2" w:rsidRDefault="00E92FAD" w:rsidP="00093DD2">
      <w:pPr>
        <w:pStyle w:val="1"/>
        <w:spacing w:before="0" w:line="360" w:lineRule="auto"/>
        <w:rPr>
          <w:rFonts w:ascii="Times New Roman" w:hAnsi="Times New Roman" w:cs="Times New Roman"/>
          <w:color w:val="auto"/>
        </w:rPr>
      </w:pPr>
      <w:bookmarkStart w:id="18" w:name="_Toc29731379"/>
      <w:r w:rsidRPr="00093DD2">
        <w:rPr>
          <w:rFonts w:ascii="Times New Roman" w:hAnsi="Times New Roman" w:cs="Times New Roman"/>
          <w:color w:val="auto"/>
        </w:rPr>
        <w:t>5.1. Содержание дисциплины</w:t>
      </w:r>
      <w:bookmarkEnd w:id="18"/>
    </w:p>
    <w:p w:rsidR="004061B9" w:rsidRPr="00093DD2" w:rsidRDefault="004061B9" w:rsidP="00093DD2">
      <w:pPr>
        <w:widowControl w:val="0"/>
        <w:spacing w:after="0" w:line="360" w:lineRule="auto"/>
        <w:ind w:firstLine="709"/>
        <w:jc w:val="both"/>
        <w:rPr>
          <w:rFonts w:ascii="Times New Roman" w:eastAsia="Times New Roman" w:hAnsi="Times New Roman" w:cs="Times New Roman"/>
          <w:sz w:val="28"/>
          <w:szCs w:val="20"/>
        </w:rPr>
      </w:pPr>
      <w:r w:rsidRPr="00093DD2">
        <w:rPr>
          <w:rFonts w:ascii="Times New Roman" w:eastAsia="Times New Roman" w:hAnsi="Times New Roman" w:cs="Times New Roman"/>
          <w:b/>
          <w:bCs/>
          <w:sz w:val="28"/>
          <w:szCs w:val="28"/>
        </w:rPr>
        <w:t>Введение</w:t>
      </w:r>
      <w:r w:rsidRPr="00093DD2">
        <w:rPr>
          <w:rFonts w:ascii="Times New Roman" w:eastAsia="Times New Roman" w:hAnsi="Times New Roman" w:cs="Times New Roman"/>
          <w:sz w:val="28"/>
          <w:szCs w:val="28"/>
        </w:rPr>
        <w:t xml:space="preserve">. </w:t>
      </w:r>
      <w:r w:rsidR="0062305D" w:rsidRPr="00093DD2">
        <w:rPr>
          <w:rFonts w:ascii="Times New Roman" w:hAnsi="Times New Roman" w:cs="Times New Roman"/>
          <w:sz w:val="28"/>
        </w:rPr>
        <w:t>Учебная дисциплина «Налоговые риски в системе риск-менеджмента», предмет, структура и связь с другими дисциплинами. Цели и задачи дисциплины, учебно-методическое обеспечение.</w:t>
      </w:r>
    </w:p>
    <w:p w:rsidR="004061B9" w:rsidRPr="00093DD2" w:rsidRDefault="004061B9" w:rsidP="00093DD2">
      <w:pPr>
        <w:widowControl w:val="0"/>
        <w:spacing w:after="0" w:line="240" w:lineRule="auto"/>
        <w:ind w:firstLine="709"/>
        <w:jc w:val="both"/>
        <w:rPr>
          <w:rFonts w:ascii="Times New Roman" w:eastAsia="Times New Roman" w:hAnsi="Times New Roman" w:cs="Times New Roman"/>
          <w:sz w:val="28"/>
          <w:szCs w:val="20"/>
        </w:rPr>
      </w:pPr>
    </w:p>
    <w:p w:rsidR="0062305D" w:rsidRPr="00093DD2" w:rsidRDefault="0062305D" w:rsidP="00093DD2">
      <w:pPr>
        <w:keepNext/>
        <w:spacing w:after="0" w:line="360" w:lineRule="auto"/>
        <w:jc w:val="both"/>
        <w:outlineLvl w:val="1"/>
        <w:rPr>
          <w:rFonts w:ascii="Times New Roman" w:eastAsia="Times New Roman" w:hAnsi="Times New Roman" w:cs="Times New Roman"/>
          <w:b/>
          <w:bCs/>
          <w:iCs/>
          <w:color w:val="000000"/>
          <w:sz w:val="28"/>
          <w:szCs w:val="28"/>
          <w:lang w:eastAsia="en-US"/>
        </w:rPr>
      </w:pPr>
      <w:bookmarkStart w:id="19" w:name="_Toc351733066"/>
      <w:bookmarkStart w:id="20" w:name="_Toc454207448"/>
      <w:bookmarkStart w:id="21" w:name="_Toc29731380"/>
      <w:bookmarkStart w:id="22" w:name="_Hlk37160646"/>
      <w:bookmarkStart w:id="23" w:name="_Hlk26182237"/>
      <w:r w:rsidRPr="00093DD2">
        <w:rPr>
          <w:rFonts w:ascii="Times New Roman" w:eastAsia="Times New Roman" w:hAnsi="Times New Roman" w:cs="Times New Roman"/>
          <w:b/>
          <w:bCs/>
          <w:iCs/>
          <w:color w:val="000000"/>
          <w:sz w:val="28"/>
          <w:szCs w:val="28"/>
          <w:lang w:eastAsia="en-US"/>
        </w:rPr>
        <w:t>Тема 1. Налоговые риски: теоретические основы и причины возникновения</w:t>
      </w:r>
      <w:bookmarkEnd w:id="19"/>
      <w:bookmarkEnd w:id="20"/>
      <w:bookmarkEnd w:id="21"/>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Понятие и экономическое содержание налогового риска. Вероятностная природа налогового риска. Налоговые риски как вероятность финансовых потерь. Природа происхождения налоговых рисков. Различие понятий «неопределенность» и «риск». Правовая основа налоговых рисков. Характерные черты риска.</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Субъекты налоговых рисков. Налоговые риски государства, налоговые риски организации: их взаимосвязь. Место налоговых рисков в общей системе рисков государства. Место налогового риска в общей системе рисков хозяйствующих субъектов. Соотношение налоговых рисков и финансовых рисков. Влияние налоговых рисков на деятельность компании. Примеры противодействия налогоплательщиков и государства в контексте налоговых рисков.</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lastRenderedPageBreak/>
        <w:t xml:space="preserve">Классификация налоговых рисков: в зависимости от субъекта, по фактору, определяющему налоговый риск, по объекту связи с другими видами рисков, по характеру возможных последствий, по величине возможных потерь, по периодичности и другие. Категории налоговых рисков: стратегический и </w:t>
      </w:r>
      <w:proofErr w:type="spellStart"/>
      <w:r w:rsidRPr="00093DD2">
        <w:rPr>
          <w:rFonts w:ascii="Times New Roman" w:eastAsia="Times New Roman" w:hAnsi="Times New Roman" w:cs="Times New Roman"/>
          <w:color w:val="000000"/>
          <w:sz w:val="28"/>
          <w:szCs w:val="28"/>
        </w:rPr>
        <w:t>трансакционный</w:t>
      </w:r>
      <w:proofErr w:type="spellEnd"/>
      <w:r w:rsidRPr="00093DD2">
        <w:rPr>
          <w:rFonts w:ascii="Times New Roman" w:eastAsia="Times New Roman" w:hAnsi="Times New Roman" w:cs="Times New Roman"/>
          <w:color w:val="000000"/>
          <w:sz w:val="28"/>
          <w:szCs w:val="28"/>
        </w:rPr>
        <w:t xml:space="preserve"> риск, операционный риск, риск несоблюдения законодательства, риск финансового учета и отчетности. </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Информационные риски. Риски процесса. </w:t>
      </w:r>
      <w:proofErr w:type="spellStart"/>
      <w:r w:rsidRPr="00093DD2">
        <w:rPr>
          <w:rFonts w:ascii="Times New Roman" w:eastAsia="Times New Roman" w:hAnsi="Times New Roman" w:cs="Times New Roman"/>
          <w:color w:val="000000"/>
          <w:sz w:val="28"/>
          <w:szCs w:val="28"/>
        </w:rPr>
        <w:t>Репутационные</w:t>
      </w:r>
      <w:proofErr w:type="spellEnd"/>
      <w:r w:rsidRPr="00093DD2">
        <w:rPr>
          <w:rFonts w:ascii="Times New Roman" w:eastAsia="Times New Roman" w:hAnsi="Times New Roman" w:cs="Times New Roman"/>
          <w:color w:val="000000"/>
          <w:sz w:val="28"/>
          <w:szCs w:val="28"/>
        </w:rPr>
        <w:t xml:space="preserve"> риски. </w:t>
      </w:r>
      <w:proofErr w:type="spellStart"/>
      <w:r w:rsidRPr="00093DD2">
        <w:rPr>
          <w:rFonts w:ascii="Times New Roman" w:eastAsia="Times New Roman" w:hAnsi="Times New Roman" w:cs="Times New Roman"/>
          <w:color w:val="000000"/>
          <w:sz w:val="28"/>
          <w:szCs w:val="28"/>
        </w:rPr>
        <w:t>Страновые</w:t>
      </w:r>
      <w:proofErr w:type="spellEnd"/>
      <w:r w:rsidRPr="00093DD2">
        <w:rPr>
          <w:rFonts w:ascii="Times New Roman" w:eastAsia="Times New Roman" w:hAnsi="Times New Roman" w:cs="Times New Roman"/>
          <w:color w:val="000000"/>
          <w:sz w:val="28"/>
          <w:szCs w:val="28"/>
        </w:rPr>
        <w:t xml:space="preserve"> налоговые риски.</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Причины и условия возникновения налоговых рисков. Факторы, определяющие налоговые риски: ошибки суждения, ошибки реализации, недостатки контроля. Жизненный цикл риска: выявление, анализ, оценка вероятности и материальности риска (мониторинг вероятности риска), управление риском, снятие риска с мониторинга.</w:t>
      </w:r>
    </w:p>
    <w:p w:rsidR="0062305D" w:rsidRPr="00093DD2" w:rsidRDefault="0062305D" w:rsidP="00093DD2">
      <w:pPr>
        <w:keepNext/>
        <w:spacing w:after="0" w:line="360" w:lineRule="auto"/>
        <w:outlineLvl w:val="1"/>
        <w:rPr>
          <w:rFonts w:ascii="Times New Roman" w:eastAsia="Times New Roman" w:hAnsi="Times New Roman" w:cs="Times New Roman"/>
          <w:b/>
          <w:bCs/>
          <w:iCs/>
          <w:color w:val="000000"/>
          <w:sz w:val="28"/>
          <w:szCs w:val="28"/>
          <w:lang w:eastAsia="en-US"/>
        </w:rPr>
      </w:pPr>
      <w:bookmarkStart w:id="24" w:name="_Toc351733067"/>
      <w:bookmarkStart w:id="25" w:name="_Toc454207449"/>
      <w:bookmarkStart w:id="26" w:name="_Toc29731381"/>
      <w:r w:rsidRPr="00093DD2">
        <w:rPr>
          <w:rFonts w:ascii="Times New Roman" w:eastAsia="Times New Roman" w:hAnsi="Times New Roman" w:cs="Times New Roman"/>
          <w:b/>
          <w:bCs/>
          <w:iCs/>
          <w:color w:val="000000"/>
          <w:sz w:val="28"/>
          <w:szCs w:val="28"/>
          <w:lang w:eastAsia="en-US"/>
        </w:rPr>
        <w:t>Тема 2. Методы оценки налоговых рисков</w:t>
      </w:r>
      <w:bookmarkEnd w:id="24"/>
      <w:bookmarkEnd w:id="25"/>
      <w:bookmarkEnd w:id="26"/>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Подходы к измерению налоговых рисков. Вероятностный подход. Косвенный подход. Количественный и качественный методы оценки налогового риска. Условия определения предельного (максимального) уровня существенности оценки налогового риска. </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b/>
          <w:caps/>
          <w:color w:val="000000"/>
          <w:sz w:val="28"/>
          <w:szCs w:val="28"/>
        </w:rPr>
      </w:pPr>
      <w:r w:rsidRPr="00093DD2">
        <w:rPr>
          <w:rFonts w:ascii="Times New Roman" w:eastAsia="Times New Roman" w:hAnsi="Times New Roman" w:cs="Times New Roman"/>
          <w:color w:val="000000"/>
          <w:sz w:val="28"/>
          <w:szCs w:val="28"/>
        </w:rPr>
        <w:t xml:space="preserve">Алгоритм определения вероятности риска. Матрица измерения рисков. Правовая основа вероятностного подхода, его статистическая оценка. Мониторинг и контроль изменения факторов, которые влияют на вероятность и размер рисков. </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Оценка риска на основе данных бухгалтерского и налогового учетов.</w:t>
      </w:r>
    </w:p>
    <w:p w:rsidR="0062305D" w:rsidRPr="00093DD2" w:rsidRDefault="0062305D" w:rsidP="00093DD2">
      <w:pPr>
        <w:keepNext/>
        <w:spacing w:after="0" w:line="360" w:lineRule="auto"/>
        <w:jc w:val="both"/>
        <w:outlineLvl w:val="1"/>
        <w:rPr>
          <w:rFonts w:ascii="Times New Roman" w:eastAsia="Times New Roman" w:hAnsi="Times New Roman" w:cs="Times New Roman"/>
          <w:b/>
          <w:bCs/>
          <w:iCs/>
          <w:color w:val="000000"/>
          <w:sz w:val="28"/>
          <w:szCs w:val="28"/>
          <w:lang w:eastAsia="en-US"/>
        </w:rPr>
      </w:pPr>
      <w:bookmarkStart w:id="27" w:name="_Toc351733068"/>
      <w:bookmarkStart w:id="28" w:name="_Toc454207450"/>
      <w:bookmarkStart w:id="29" w:name="_Toc29731382"/>
      <w:r w:rsidRPr="00093DD2">
        <w:rPr>
          <w:rFonts w:ascii="Times New Roman" w:eastAsia="Times New Roman" w:hAnsi="Times New Roman" w:cs="Times New Roman"/>
          <w:b/>
          <w:bCs/>
          <w:iCs/>
          <w:color w:val="000000"/>
          <w:sz w:val="28"/>
          <w:szCs w:val="28"/>
          <w:lang w:eastAsia="en-US"/>
        </w:rPr>
        <w:t>Тема 3. Управление налоговыми рисками</w:t>
      </w:r>
      <w:bookmarkEnd w:id="27"/>
      <w:bookmarkEnd w:id="28"/>
      <w:bookmarkEnd w:id="29"/>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Управление налоговыми рисками: цели и основные направления риск-менеджмента. Эффективность управления налоговыми рисками – отношение размера снижения налоговой нагрузки к налоговым рискам. </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Этапы процесса управления. Формы управления налоговыми рисками: активная, адаптивная, консервативная. Варианты преодоления риска: избежание, удержание, передача, снижение степени риска. Принципы </w:t>
      </w:r>
      <w:r w:rsidRPr="00093DD2">
        <w:rPr>
          <w:rFonts w:ascii="Times New Roman" w:eastAsia="Times New Roman" w:hAnsi="Times New Roman" w:cs="Times New Roman"/>
          <w:color w:val="000000"/>
          <w:sz w:val="28"/>
          <w:szCs w:val="28"/>
        </w:rPr>
        <w:lastRenderedPageBreak/>
        <w:t>предосторожности. Мероприятия, способствующие снижению налоговых рисков.</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Значение </w:t>
      </w:r>
      <w:proofErr w:type="spellStart"/>
      <w:r w:rsidRPr="00093DD2">
        <w:rPr>
          <w:rFonts w:ascii="Times New Roman" w:eastAsia="Times New Roman" w:hAnsi="Times New Roman" w:cs="Times New Roman"/>
          <w:color w:val="000000"/>
          <w:sz w:val="28"/>
          <w:szCs w:val="28"/>
        </w:rPr>
        <w:t>комплаенса</w:t>
      </w:r>
      <w:proofErr w:type="spellEnd"/>
      <w:r w:rsidRPr="00093DD2">
        <w:rPr>
          <w:rFonts w:ascii="Times New Roman" w:eastAsia="Times New Roman" w:hAnsi="Times New Roman" w:cs="Times New Roman"/>
          <w:color w:val="000000"/>
          <w:sz w:val="28"/>
          <w:szCs w:val="28"/>
        </w:rPr>
        <w:t xml:space="preserve"> при управлении налоговым риском.</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Снижение уровня налоговых рисков как направление совершенствования налоговой политики государства.</w:t>
      </w:r>
    </w:p>
    <w:p w:rsidR="0062305D" w:rsidRPr="00093DD2" w:rsidRDefault="00FF28B6"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П</w:t>
      </w:r>
      <w:r w:rsidR="0062305D" w:rsidRPr="00093DD2">
        <w:rPr>
          <w:rFonts w:ascii="Times New Roman" w:eastAsia="Times New Roman" w:hAnsi="Times New Roman" w:cs="Times New Roman"/>
          <w:color w:val="000000"/>
          <w:sz w:val="28"/>
          <w:szCs w:val="28"/>
        </w:rPr>
        <w:t xml:space="preserve">ринципы оказания влияния </w:t>
      </w:r>
      <w:r w:rsidRPr="00093DD2">
        <w:rPr>
          <w:rFonts w:ascii="Times New Roman" w:eastAsia="Times New Roman" w:hAnsi="Times New Roman" w:cs="Times New Roman"/>
          <w:color w:val="000000"/>
          <w:sz w:val="28"/>
          <w:szCs w:val="28"/>
        </w:rPr>
        <w:t>на налоговые риски, используемые в международной практике</w:t>
      </w:r>
      <w:r w:rsidR="0062305D" w:rsidRPr="00093DD2">
        <w:rPr>
          <w:rFonts w:ascii="Times New Roman" w:eastAsia="Times New Roman" w:hAnsi="Times New Roman" w:cs="Times New Roman"/>
          <w:color w:val="000000"/>
          <w:sz w:val="28"/>
          <w:szCs w:val="28"/>
        </w:rPr>
        <w:t xml:space="preserve">. Роль международных организаций в работе по созданию и развитию методик в области управления налоговыми рисками. Международный опыт работы фискальных органов с рисками несоблюдения налогоплательщиками налогового законодательства. </w:t>
      </w:r>
    </w:p>
    <w:p w:rsidR="0062305D" w:rsidRPr="00093DD2" w:rsidRDefault="0062305D" w:rsidP="00093DD2">
      <w:pPr>
        <w:keepNext/>
        <w:spacing w:after="0" w:line="360" w:lineRule="auto"/>
        <w:jc w:val="both"/>
        <w:outlineLvl w:val="1"/>
        <w:rPr>
          <w:rFonts w:ascii="Times New Roman" w:eastAsia="Times New Roman" w:hAnsi="Times New Roman" w:cs="Times New Roman"/>
          <w:b/>
          <w:bCs/>
          <w:iCs/>
          <w:color w:val="000000"/>
          <w:sz w:val="28"/>
          <w:szCs w:val="28"/>
          <w:lang w:eastAsia="en-US"/>
        </w:rPr>
      </w:pPr>
      <w:bookmarkStart w:id="30" w:name="_Toc351733069"/>
      <w:bookmarkStart w:id="31" w:name="_Toc454207451"/>
      <w:bookmarkStart w:id="32" w:name="_Toc29730964"/>
      <w:bookmarkStart w:id="33" w:name="_Toc29731383"/>
      <w:r w:rsidRPr="00093DD2">
        <w:rPr>
          <w:rFonts w:ascii="Times New Roman" w:eastAsia="Times New Roman" w:hAnsi="Times New Roman" w:cs="Times New Roman"/>
          <w:b/>
          <w:bCs/>
          <w:iCs/>
          <w:color w:val="000000"/>
          <w:sz w:val="28"/>
          <w:szCs w:val="28"/>
          <w:lang w:eastAsia="en-US"/>
        </w:rPr>
        <w:t>Тема 4. Концепция риск-менеджмента в деятельности налоговых органов</w:t>
      </w:r>
      <w:bookmarkEnd w:id="30"/>
      <w:bookmarkEnd w:id="31"/>
      <w:bookmarkEnd w:id="32"/>
      <w:bookmarkEnd w:id="33"/>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Формирование системы реализации программы снижения налоговых рисков государства. Понятие риск-менеджмента, сфера применения. </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Применение риск-менеджмента в налоговых органах для оценки уровня налоговой дисциплины, для определения приоритетов деятельности и планирования мер по совершенствованию налогового контроля.</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Налоговый разрыв как основной показатель деятельности налоговых органов в международной практике. Структура налогового разрыва. Методы определения налогового разрыва: по макроэкономическим показателям, по зонам рисков.</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Применение риск-ориентированного подхода в налоговом администрировании. Управление налоговыми рисками в условиях миграции налогоплательщиков. Конкуренция и создание благоприятной среды налогового администрирования для бизнеса. Меры по организации работы налоговых органов, направленные на улучшение условий обслуживания налогоплательщиков: отсутствие претензий к работе налоговых органов, оперативность рассмотрения запросов, своевременный возврат излишне уплаченных сумм налогов и сборов и др.</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Значение налогового </w:t>
      </w:r>
      <w:proofErr w:type="spellStart"/>
      <w:r w:rsidRPr="00093DD2">
        <w:rPr>
          <w:rFonts w:ascii="Times New Roman" w:eastAsia="Times New Roman" w:hAnsi="Times New Roman" w:cs="Times New Roman"/>
          <w:color w:val="000000"/>
          <w:sz w:val="28"/>
          <w:szCs w:val="28"/>
        </w:rPr>
        <w:t>комплаенса</w:t>
      </w:r>
      <w:proofErr w:type="spellEnd"/>
      <w:r w:rsidRPr="00093DD2">
        <w:rPr>
          <w:rFonts w:ascii="Times New Roman" w:eastAsia="Times New Roman" w:hAnsi="Times New Roman" w:cs="Times New Roman"/>
          <w:color w:val="000000"/>
          <w:sz w:val="28"/>
          <w:szCs w:val="28"/>
        </w:rPr>
        <w:t xml:space="preserve"> в предотвращении уклонения от уплаты налогов. Идентификация риска неуплаты налога и мониторинг </w:t>
      </w:r>
      <w:r w:rsidRPr="00093DD2">
        <w:rPr>
          <w:rFonts w:ascii="Times New Roman" w:eastAsia="Times New Roman" w:hAnsi="Times New Roman" w:cs="Times New Roman"/>
          <w:color w:val="000000"/>
          <w:sz w:val="28"/>
          <w:szCs w:val="28"/>
        </w:rPr>
        <w:lastRenderedPageBreak/>
        <w:t xml:space="preserve">деятельности налогоплательщика, направленные на выявление рисков </w:t>
      </w:r>
      <w:proofErr w:type="spellStart"/>
      <w:r w:rsidRPr="00093DD2">
        <w:rPr>
          <w:rFonts w:ascii="Times New Roman" w:eastAsia="Times New Roman" w:hAnsi="Times New Roman" w:cs="Times New Roman"/>
          <w:color w:val="000000"/>
          <w:sz w:val="28"/>
          <w:szCs w:val="28"/>
        </w:rPr>
        <w:t>невалидности</w:t>
      </w:r>
      <w:proofErr w:type="spellEnd"/>
      <w:r w:rsidRPr="00093DD2">
        <w:rPr>
          <w:rFonts w:ascii="Times New Roman" w:eastAsia="Times New Roman" w:hAnsi="Times New Roman" w:cs="Times New Roman"/>
          <w:color w:val="000000"/>
          <w:sz w:val="28"/>
          <w:szCs w:val="28"/>
        </w:rPr>
        <w:t>.</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Зарубежный опыт внедрения концепции риск-менеджмента в деятельность налоговых органов. Модель управления налоговыми рисками в Великобритании, австралийская бизнес-модель соблюдения налоговой дисциплины.</w:t>
      </w:r>
    </w:p>
    <w:p w:rsidR="0062305D" w:rsidRPr="00093DD2" w:rsidRDefault="0062305D" w:rsidP="00093DD2">
      <w:pPr>
        <w:keepNext/>
        <w:spacing w:after="0" w:line="360" w:lineRule="auto"/>
        <w:jc w:val="both"/>
        <w:outlineLvl w:val="1"/>
        <w:rPr>
          <w:rFonts w:ascii="Times New Roman" w:eastAsia="Times New Roman" w:hAnsi="Times New Roman" w:cs="Times New Roman"/>
          <w:b/>
          <w:bCs/>
          <w:iCs/>
          <w:color w:val="000000"/>
          <w:sz w:val="28"/>
          <w:szCs w:val="28"/>
          <w:lang w:eastAsia="en-US"/>
        </w:rPr>
      </w:pPr>
      <w:bookmarkStart w:id="34" w:name="_Toc351733070"/>
      <w:bookmarkStart w:id="35" w:name="_Toc454207452"/>
      <w:bookmarkStart w:id="36" w:name="_Toc29730965"/>
      <w:bookmarkStart w:id="37" w:name="_Toc29731384"/>
      <w:r w:rsidRPr="00093DD2">
        <w:rPr>
          <w:rFonts w:ascii="Times New Roman" w:eastAsia="Times New Roman" w:hAnsi="Times New Roman" w:cs="Times New Roman"/>
          <w:b/>
          <w:bCs/>
          <w:iCs/>
          <w:color w:val="000000"/>
          <w:sz w:val="28"/>
          <w:szCs w:val="28"/>
          <w:lang w:eastAsia="en-US"/>
        </w:rPr>
        <w:t>Тема 5. Налоговый риск-менеджмент в компании</w:t>
      </w:r>
      <w:bookmarkEnd w:id="34"/>
      <w:bookmarkEnd w:id="35"/>
      <w:bookmarkEnd w:id="36"/>
      <w:bookmarkEnd w:id="37"/>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Calibri" w:hAnsi="Times New Roman" w:cs="Times New Roman"/>
          <w:color w:val="000000"/>
          <w:sz w:val="28"/>
          <w:szCs w:val="28"/>
        </w:rPr>
        <w:t>Выявление налоговых рисков компании: принципы и методики</w:t>
      </w:r>
      <w:r w:rsidRPr="00093DD2">
        <w:rPr>
          <w:rFonts w:ascii="Times New Roman" w:eastAsia="Calibri" w:hAnsi="Times New Roman" w:cs="Times New Roman"/>
          <w:color w:val="000000"/>
          <w:sz w:val="28"/>
          <w:szCs w:val="28"/>
          <w:lang w:eastAsia="en-US"/>
        </w:rPr>
        <w:t xml:space="preserve">. </w:t>
      </w:r>
      <w:r w:rsidRPr="00093DD2">
        <w:rPr>
          <w:rFonts w:ascii="Times New Roman" w:eastAsia="Calibri" w:hAnsi="Times New Roman" w:cs="Times New Roman"/>
          <w:color w:val="000000"/>
          <w:sz w:val="28"/>
          <w:szCs w:val="28"/>
        </w:rPr>
        <w:t xml:space="preserve">Концепция управления налоговыми платежами, формы и методы реализации. </w:t>
      </w:r>
      <w:r w:rsidRPr="00093DD2">
        <w:rPr>
          <w:rFonts w:ascii="Times New Roman" w:eastAsia="Times New Roman" w:hAnsi="Times New Roman" w:cs="Times New Roman"/>
          <w:color w:val="000000"/>
          <w:sz w:val="28"/>
          <w:szCs w:val="28"/>
        </w:rPr>
        <w:t>Основные принципы эффективного управления налоговыми платежами: адекватность затрат, юридическое соответствие, конфиденциальность, подконтрольность, допустимое сочетание формы и содержания, нейтралитет, диверсификация, автономность.</w:t>
      </w:r>
    </w:p>
    <w:p w:rsidR="0062305D" w:rsidRPr="00093DD2" w:rsidRDefault="0062305D" w:rsidP="00093DD2">
      <w:pPr>
        <w:widowControl w:val="0"/>
        <w:spacing w:after="0" w:line="360" w:lineRule="auto"/>
        <w:ind w:firstLine="709"/>
        <w:jc w:val="both"/>
        <w:rPr>
          <w:rFonts w:ascii="Times New Roman" w:eastAsia="Calibri" w:hAnsi="Times New Roman" w:cs="Times New Roman"/>
          <w:color w:val="000000"/>
          <w:sz w:val="28"/>
          <w:szCs w:val="28"/>
        </w:rPr>
      </w:pPr>
      <w:r w:rsidRPr="00093DD2">
        <w:rPr>
          <w:rFonts w:ascii="Times New Roman" w:eastAsia="Calibri" w:hAnsi="Times New Roman" w:cs="Times New Roman"/>
          <w:color w:val="000000"/>
          <w:sz w:val="28"/>
          <w:szCs w:val="28"/>
        </w:rPr>
        <w:t xml:space="preserve">Корпоративная налоговая служба: персонал и структура, </w:t>
      </w:r>
      <w:r w:rsidRPr="00093DD2">
        <w:rPr>
          <w:rFonts w:ascii="Times New Roman" w:eastAsia="Times New Roman" w:hAnsi="Times New Roman" w:cs="Times New Roman"/>
          <w:color w:val="000000"/>
          <w:sz w:val="28"/>
          <w:szCs w:val="28"/>
        </w:rPr>
        <w:t>политика и культура,</w:t>
      </w:r>
      <w:r w:rsidRPr="00093DD2">
        <w:rPr>
          <w:rFonts w:ascii="Times New Roman" w:eastAsia="Calibri" w:hAnsi="Times New Roman" w:cs="Times New Roman"/>
          <w:color w:val="000000"/>
          <w:sz w:val="28"/>
          <w:szCs w:val="28"/>
        </w:rPr>
        <w:t xml:space="preserve"> системы контроля и процедуры, мониторинг рисков, отчетность и системы информирования. Стратегический налоговый план.</w:t>
      </w:r>
    </w:p>
    <w:p w:rsidR="0062305D" w:rsidRPr="00093DD2" w:rsidRDefault="0062305D" w:rsidP="00093DD2">
      <w:pPr>
        <w:widowControl w:val="0"/>
        <w:spacing w:after="0" w:line="360" w:lineRule="auto"/>
        <w:ind w:firstLine="709"/>
        <w:jc w:val="both"/>
        <w:rPr>
          <w:rFonts w:ascii="Times New Roman" w:eastAsia="Calibri" w:hAnsi="Times New Roman" w:cs="Times New Roman"/>
          <w:color w:val="000000"/>
          <w:sz w:val="28"/>
          <w:szCs w:val="28"/>
        </w:rPr>
      </w:pPr>
      <w:r w:rsidRPr="00093DD2">
        <w:rPr>
          <w:rFonts w:ascii="Times New Roman" w:eastAsia="Calibri" w:hAnsi="Times New Roman" w:cs="Times New Roman"/>
          <w:color w:val="000000"/>
          <w:sz w:val="28"/>
          <w:szCs w:val="28"/>
        </w:rPr>
        <w:t xml:space="preserve">Конечные продукты корпоративной налоговой службы: налоговое планирование, налоговый учет и финансовая отчетность, соблюдение налогового законодательства, защита позиции налогоплательщика при проверке. </w:t>
      </w:r>
    </w:p>
    <w:p w:rsidR="0062305D" w:rsidRPr="00093DD2" w:rsidRDefault="0062305D" w:rsidP="00093DD2">
      <w:pPr>
        <w:widowControl w:val="0"/>
        <w:spacing w:after="0" w:line="360" w:lineRule="auto"/>
        <w:ind w:firstLine="709"/>
        <w:jc w:val="both"/>
        <w:rPr>
          <w:rFonts w:ascii="Times New Roman" w:eastAsia="Calibri" w:hAnsi="Times New Roman" w:cs="Times New Roman"/>
          <w:color w:val="000000"/>
          <w:sz w:val="28"/>
          <w:szCs w:val="28"/>
          <w:lang w:eastAsia="en-US"/>
        </w:rPr>
      </w:pPr>
      <w:r w:rsidRPr="00093DD2">
        <w:rPr>
          <w:rFonts w:ascii="Times New Roman" w:eastAsia="Calibri" w:hAnsi="Times New Roman" w:cs="Times New Roman"/>
          <w:color w:val="000000"/>
          <w:sz w:val="28"/>
          <w:szCs w:val="28"/>
          <w:lang w:eastAsia="en-US"/>
        </w:rPr>
        <w:t xml:space="preserve">Элементы </w:t>
      </w:r>
      <w:r w:rsidRPr="00093DD2">
        <w:rPr>
          <w:rFonts w:ascii="Times New Roman" w:eastAsia="Times New Roman" w:hAnsi="Times New Roman" w:cs="Times New Roman"/>
          <w:color w:val="000000"/>
          <w:sz w:val="28"/>
          <w:szCs w:val="28"/>
        </w:rPr>
        <w:t>налогового</w:t>
      </w:r>
      <w:r w:rsidRPr="00093DD2">
        <w:rPr>
          <w:rFonts w:ascii="Times New Roman" w:eastAsia="Calibri" w:hAnsi="Times New Roman" w:cs="Times New Roman"/>
          <w:color w:val="000000"/>
          <w:sz w:val="28"/>
          <w:szCs w:val="28"/>
          <w:lang w:eastAsia="en-US"/>
        </w:rPr>
        <w:t xml:space="preserve"> </w:t>
      </w:r>
      <w:proofErr w:type="spellStart"/>
      <w:r w:rsidRPr="00093DD2">
        <w:rPr>
          <w:rFonts w:ascii="Times New Roman" w:eastAsia="Calibri" w:hAnsi="Times New Roman" w:cs="Times New Roman"/>
          <w:color w:val="000000"/>
          <w:sz w:val="28"/>
          <w:szCs w:val="28"/>
          <w:lang w:eastAsia="en-US"/>
        </w:rPr>
        <w:t>комплаенс</w:t>
      </w:r>
      <w:proofErr w:type="spellEnd"/>
      <w:r w:rsidRPr="00093DD2">
        <w:rPr>
          <w:rFonts w:ascii="Times New Roman" w:eastAsia="Calibri" w:hAnsi="Times New Roman" w:cs="Times New Roman"/>
          <w:color w:val="000000"/>
          <w:sz w:val="28"/>
          <w:szCs w:val="28"/>
          <w:lang w:eastAsia="en-US"/>
        </w:rPr>
        <w:t>-процесса: консультативный и контрольный. Влияние эффективного управления налоговыми платежами на уровень финансового потенциала компании.</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Анализ неопределенных налоговых позиций компании в отношении налогового законодательства. Источники возникновения налоговых рисков: внешние (изменения законодательства, акты аудиторских и налоговых проверок, арбитражная практика, контрагенты и т.д.) и внутренние (финансово-хозяйственные операции, договорная политика, бизнес-проекты, маркетинговая политика и т.д.).</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Предупреждение налоговых рисков. Деятельность с высоким уровнем </w:t>
      </w:r>
      <w:r w:rsidRPr="00093DD2">
        <w:rPr>
          <w:rFonts w:ascii="Times New Roman" w:eastAsia="Times New Roman" w:hAnsi="Times New Roman" w:cs="Times New Roman"/>
          <w:color w:val="000000"/>
          <w:sz w:val="28"/>
          <w:szCs w:val="28"/>
        </w:rPr>
        <w:lastRenderedPageBreak/>
        <w:t>«налоговой выгоды» как фактор возникновения налогового риска. Понятие необоснованной налоговой выгоды. Процедура фискального рескрипта. Эволюция правоприменительной практики от определения недобросовестного налогоплательщика к необоснованной налоговой выгоде. Примеры схем ведения деятельности, направленной на получение необоснованной налоговой выгоды. Анализ фискальных последствий.</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Система идентификации факторов налогового риска </w:t>
      </w:r>
      <w:r w:rsidRPr="00093DD2">
        <w:rPr>
          <w:rFonts w:ascii="Times New Roman" w:eastAsia="Times New Roman" w:hAnsi="Times New Roman" w:cs="Times New Roman"/>
          <w:color w:val="000000"/>
          <w:sz w:val="28"/>
          <w:szCs w:val="28"/>
        </w:rPr>
        <w:br/>
        <w:t>коммерческой организации.</w:t>
      </w:r>
    </w:p>
    <w:bookmarkEnd w:id="22"/>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Управление налоговыми рисками крупнейших налогоплательщиков. Межрегиональная и </w:t>
      </w:r>
      <w:proofErr w:type="spellStart"/>
      <w:r w:rsidRPr="00093DD2">
        <w:rPr>
          <w:rFonts w:ascii="Times New Roman" w:eastAsia="Times New Roman" w:hAnsi="Times New Roman" w:cs="Times New Roman"/>
          <w:color w:val="000000"/>
          <w:sz w:val="28"/>
          <w:szCs w:val="28"/>
        </w:rPr>
        <w:t>межстрановая</w:t>
      </w:r>
      <w:proofErr w:type="spellEnd"/>
      <w:r w:rsidRPr="00093DD2">
        <w:rPr>
          <w:rFonts w:ascii="Times New Roman" w:eastAsia="Times New Roman" w:hAnsi="Times New Roman" w:cs="Times New Roman"/>
          <w:color w:val="000000"/>
          <w:sz w:val="28"/>
          <w:szCs w:val="28"/>
        </w:rPr>
        <w:t xml:space="preserve"> налоговая риск-стратегия. Риск-менеджмент консолидированных налогоплательщиков. Конфликт интересов подразделений фирмы или участвующих в процессе ценообразования аффилированных компаний и налоговые риски. </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Особенности налогового риск-менеджмента в различных сферах деятельности.</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Управление налоговыми рисками субъектов малого предпринимательства – автоматизированный, консервативный риск-менеджмент.</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Управление налоговыми рисками в инновационных проектах. Налоговые риски, возникающие при совершении операций с объектами интеллектуальной собственности в Российской Федерации.</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Налоговые риски компаний информационных и телекоммуникационных технологий.</w:t>
      </w:r>
    </w:p>
    <w:p w:rsidR="0062305D" w:rsidRPr="00093DD2"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Налоговые риски «нетрадиционных» форм деятельности: аутсорсинг, </w:t>
      </w:r>
      <w:proofErr w:type="spellStart"/>
      <w:r w:rsidRPr="00093DD2">
        <w:rPr>
          <w:rFonts w:ascii="Times New Roman" w:eastAsia="Times New Roman" w:hAnsi="Times New Roman" w:cs="Times New Roman"/>
          <w:color w:val="000000"/>
          <w:sz w:val="28"/>
          <w:szCs w:val="28"/>
        </w:rPr>
        <w:t>секондмент</w:t>
      </w:r>
      <w:proofErr w:type="spellEnd"/>
      <w:r w:rsidRPr="00093DD2">
        <w:rPr>
          <w:rFonts w:ascii="Times New Roman" w:eastAsia="Times New Roman" w:hAnsi="Times New Roman" w:cs="Times New Roman"/>
          <w:color w:val="000000"/>
          <w:sz w:val="28"/>
          <w:szCs w:val="28"/>
        </w:rPr>
        <w:t xml:space="preserve"> и др.</w:t>
      </w:r>
    </w:p>
    <w:p w:rsidR="0062305D" w:rsidRDefault="0062305D" w:rsidP="00093DD2">
      <w:pPr>
        <w:widowControl w:val="0"/>
        <w:spacing w:after="0" w:line="360" w:lineRule="auto"/>
        <w:ind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Налоговый риск-менеджмент на этапе становления бизнеса.</w:t>
      </w:r>
      <w:bookmarkEnd w:id="23"/>
    </w:p>
    <w:p w:rsidR="00C143FB" w:rsidRDefault="00C143FB" w:rsidP="00093DD2">
      <w:pPr>
        <w:widowControl w:val="0"/>
        <w:spacing w:after="0" w:line="360" w:lineRule="auto"/>
        <w:ind w:firstLine="709"/>
        <w:jc w:val="both"/>
        <w:rPr>
          <w:rFonts w:ascii="Times New Roman" w:eastAsia="Times New Roman" w:hAnsi="Times New Roman" w:cs="Times New Roman"/>
          <w:color w:val="000000"/>
          <w:sz w:val="28"/>
          <w:szCs w:val="28"/>
        </w:rPr>
      </w:pPr>
    </w:p>
    <w:p w:rsidR="00C143FB" w:rsidRPr="00093DD2" w:rsidRDefault="00C143FB" w:rsidP="00093DD2">
      <w:pPr>
        <w:widowControl w:val="0"/>
        <w:spacing w:after="0" w:line="360" w:lineRule="auto"/>
        <w:ind w:firstLine="709"/>
        <w:jc w:val="both"/>
        <w:rPr>
          <w:rFonts w:ascii="Times New Roman" w:eastAsia="Times New Roman" w:hAnsi="Times New Roman" w:cs="Times New Roman"/>
          <w:color w:val="000000"/>
          <w:sz w:val="28"/>
          <w:szCs w:val="28"/>
        </w:rPr>
      </w:pPr>
    </w:p>
    <w:p w:rsidR="007346D8" w:rsidRPr="00093DD2" w:rsidRDefault="001428A0" w:rsidP="00093DD2">
      <w:pPr>
        <w:pStyle w:val="1"/>
        <w:spacing w:before="0" w:line="360" w:lineRule="auto"/>
        <w:rPr>
          <w:rFonts w:ascii="Times New Roman" w:hAnsi="Times New Roman" w:cs="Times New Roman"/>
          <w:color w:val="auto"/>
        </w:rPr>
      </w:pPr>
      <w:bookmarkStart w:id="38" w:name="_Toc29731385"/>
      <w:r w:rsidRPr="00093DD2">
        <w:rPr>
          <w:rFonts w:ascii="Times New Roman" w:hAnsi="Times New Roman" w:cs="Times New Roman"/>
          <w:color w:val="auto"/>
        </w:rPr>
        <w:lastRenderedPageBreak/>
        <w:t>5.2. Учебно-темат</w:t>
      </w:r>
      <w:r w:rsidR="006A29CB" w:rsidRPr="00093DD2">
        <w:rPr>
          <w:rFonts w:ascii="Times New Roman" w:hAnsi="Times New Roman" w:cs="Times New Roman"/>
          <w:color w:val="auto"/>
        </w:rPr>
        <w:t>ический план</w:t>
      </w:r>
      <w:bookmarkEnd w:id="38"/>
    </w:p>
    <w:p w:rsidR="00C20C58" w:rsidRPr="00093DD2" w:rsidRDefault="0022485D" w:rsidP="00093DD2">
      <w:pPr>
        <w:jc w:val="both"/>
        <w:rPr>
          <w:rFonts w:ascii="Times New Roman" w:hAnsi="Times New Roman" w:cs="Times New Roman"/>
          <w:b/>
          <w:sz w:val="28"/>
          <w:szCs w:val="28"/>
        </w:rPr>
      </w:pPr>
      <w:r w:rsidRPr="00093DD2">
        <w:rPr>
          <w:rFonts w:ascii="Times New Roman" w:hAnsi="Times New Roman" w:cs="Times New Roman"/>
          <w:b/>
          <w:sz w:val="28"/>
          <w:szCs w:val="28"/>
        </w:rPr>
        <w:t>5.2.1</w:t>
      </w:r>
      <w:r w:rsidR="00447D11" w:rsidRPr="00093DD2">
        <w:rPr>
          <w:rFonts w:ascii="Times New Roman" w:hAnsi="Times New Roman" w:cs="Times New Roman"/>
          <w:b/>
          <w:sz w:val="28"/>
          <w:szCs w:val="28"/>
        </w:rPr>
        <w:t xml:space="preserve">. </w:t>
      </w:r>
      <w:r w:rsidR="0062305D" w:rsidRPr="00093DD2">
        <w:rPr>
          <w:rFonts w:ascii="Times New Roman" w:hAnsi="Times New Roman" w:cs="Times New Roman"/>
          <w:b/>
          <w:sz w:val="28"/>
          <w:szCs w:val="28"/>
        </w:rPr>
        <w:t>Для направления подготовки 38.04.01 «Экономика», направленность программы магистратуры: «Международное налоговое планирование</w:t>
      </w:r>
      <w:r w:rsidR="00CC445A" w:rsidRPr="00093DD2">
        <w:rPr>
          <w:rFonts w:ascii="Times New Roman" w:hAnsi="Times New Roman" w:cs="Times New Roman"/>
          <w:b/>
          <w:sz w:val="28"/>
          <w:szCs w:val="28"/>
        </w:rPr>
        <w:t>»</w:t>
      </w:r>
      <w:r w:rsidR="0062305D" w:rsidRPr="00093DD2">
        <w:rPr>
          <w:rFonts w:ascii="Times New Roman" w:hAnsi="Times New Roman" w:cs="Times New Roman"/>
          <w:b/>
          <w:sz w:val="28"/>
          <w:szCs w:val="28"/>
        </w:rPr>
        <w:t xml:space="preserve"> очная </w:t>
      </w:r>
      <w:r w:rsidR="00CC445A" w:rsidRPr="00093DD2">
        <w:rPr>
          <w:rFonts w:ascii="Times New Roman" w:hAnsi="Times New Roman" w:cs="Times New Roman"/>
          <w:b/>
          <w:sz w:val="28"/>
          <w:szCs w:val="28"/>
        </w:rPr>
        <w:t>форма обучения</w:t>
      </w:r>
      <w:r w:rsidR="0065514B">
        <w:rPr>
          <w:rFonts w:ascii="Times New Roman" w:hAnsi="Times New Roman" w:cs="Times New Roman"/>
          <w:b/>
          <w:sz w:val="28"/>
          <w:szCs w:val="28"/>
        </w:rPr>
        <w:t xml:space="preserve">   </w:t>
      </w:r>
    </w:p>
    <w:tbl>
      <w:tblPr>
        <w:tblpPr w:leftFromText="180" w:rightFromText="180" w:vertAnchor="text" w:horzAnchor="margin" w:tblpXSpec="center" w:tblpY="13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1712"/>
        <w:gridCol w:w="791"/>
        <w:gridCol w:w="789"/>
        <w:gridCol w:w="856"/>
        <w:gridCol w:w="1054"/>
        <w:gridCol w:w="921"/>
        <w:gridCol w:w="921"/>
        <w:gridCol w:w="1805"/>
      </w:tblGrid>
      <w:tr w:rsidR="0062305D" w:rsidRPr="00093DD2" w:rsidTr="00CC0CD8">
        <w:trPr>
          <w:cantSplit/>
          <w:trHeight w:val="144"/>
        </w:trPr>
        <w:tc>
          <w:tcPr>
            <w:tcW w:w="265" w:type="pct"/>
            <w:vMerge w:val="restar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0"/>
                <w:szCs w:val="24"/>
                <w:lang w:val="en-US"/>
              </w:rPr>
            </w:pPr>
            <w:r w:rsidRPr="00093DD2">
              <w:rPr>
                <w:rFonts w:ascii="Times New Roman" w:eastAsia="Times New Roman" w:hAnsi="Times New Roman" w:cs="Times New Roman"/>
                <w:sz w:val="20"/>
                <w:szCs w:val="24"/>
                <w:lang w:val="en-US"/>
              </w:rPr>
              <w:t>№ п/п</w:t>
            </w:r>
          </w:p>
        </w:tc>
        <w:tc>
          <w:tcPr>
            <w:tcW w:w="916" w:type="pct"/>
            <w:vMerge w:val="restar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b/>
                <w:sz w:val="20"/>
                <w:szCs w:val="24"/>
              </w:rPr>
            </w:pPr>
            <w:r w:rsidRPr="00093DD2">
              <w:rPr>
                <w:rFonts w:ascii="Times New Roman" w:eastAsia="Times New Roman" w:hAnsi="Times New Roman" w:cs="Times New Roman"/>
                <w:b/>
                <w:sz w:val="20"/>
                <w:szCs w:val="24"/>
              </w:rPr>
              <w:t>Наименование темы (разделов) дисциплины</w:t>
            </w:r>
          </w:p>
        </w:tc>
        <w:tc>
          <w:tcPr>
            <w:tcW w:w="423" w:type="pct"/>
            <w:vMerge w:val="restar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b/>
                <w:sz w:val="20"/>
                <w:szCs w:val="24"/>
                <w:lang w:val="en-US"/>
              </w:rPr>
            </w:pPr>
            <w:proofErr w:type="spellStart"/>
            <w:r w:rsidRPr="00093DD2">
              <w:rPr>
                <w:rFonts w:ascii="Times New Roman" w:eastAsia="Times New Roman" w:hAnsi="Times New Roman" w:cs="Times New Roman"/>
                <w:b/>
                <w:sz w:val="20"/>
                <w:szCs w:val="24"/>
                <w:lang w:val="en-US"/>
              </w:rPr>
              <w:t>Всего</w:t>
            </w:r>
            <w:proofErr w:type="spellEnd"/>
          </w:p>
        </w:tc>
        <w:tc>
          <w:tcPr>
            <w:tcW w:w="2430" w:type="pct"/>
            <w:gridSpan w:val="5"/>
          </w:tcPr>
          <w:p w:rsidR="0062305D" w:rsidRPr="00093DD2" w:rsidRDefault="0062305D" w:rsidP="00093DD2">
            <w:pPr>
              <w:widowControl w:val="0"/>
              <w:spacing w:after="0" w:line="240" w:lineRule="auto"/>
              <w:jc w:val="center"/>
              <w:rPr>
                <w:rFonts w:ascii="Times New Roman" w:eastAsia="Times New Roman" w:hAnsi="Times New Roman" w:cs="Times New Roman"/>
                <w:sz w:val="20"/>
                <w:szCs w:val="24"/>
                <w:lang w:val="en-US"/>
              </w:rPr>
            </w:pPr>
            <w:proofErr w:type="spellStart"/>
            <w:r w:rsidRPr="00093DD2">
              <w:rPr>
                <w:rFonts w:ascii="Times New Roman" w:eastAsia="Times New Roman" w:hAnsi="Times New Roman" w:cs="Times New Roman"/>
                <w:b/>
                <w:sz w:val="20"/>
                <w:szCs w:val="24"/>
                <w:lang w:val="en-US"/>
              </w:rPr>
              <w:t>Трудоемкость</w:t>
            </w:r>
            <w:proofErr w:type="spellEnd"/>
            <w:r w:rsidRPr="00093DD2">
              <w:rPr>
                <w:rFonts w:ascii="Times New Roman" w:eastAsia="Times New Roman" w:hAnsi="Times New Roman" w:cs="Times New Roman"/>
                <w:b/>
                <w:sz w:val="20"/>
                <w:szCs w:val="24"/>
                <w:lang w:val="en-US"/>
              </w:rPr>
              <w:t xml:space="preserve"> в </w:t>
            </w:r>
            <w:proofErr w:type="spellStart"/>
            <w:r w:rsidRPr="00093DD2">
              <w:rPr>
                <w:rFonts w:ascii="Times New Roman" w:eastAsia="Times New Roman" w:hAnsi="Times New Roman" w:cs="Times New Roman"/>
                <w:b/>
                <w:sz w:val="20"/>
                <w:szCs w:val="24"/>
                <w:lang w:val="en-US"/>
              </w:rPr>
              <w:t>часах</w:t>
            </w:r>
            <w:proofErr w:type="spellEnd"/>
          </w:p>
        </w:tc>
        <w:tc>
          <w:tcPr>
            <w:tcW w:w="966" w:type="pct"/>
            <w:vMerge w:val="restart"/>
          </w:tcPr>
          <w:p w:rsidR="0062305D" w:rsidRPr="00093DD2" w:rsidRDefault="0062305D" w:rsidP="00093DD2">
            <w:pPr>
              <w:widowControl w:val="0"/>
              <w:spacing w:after="0" w:line="240" w:lineRule="auto"/>
              <w:jc w:val="center"/>
              <w:rPr>
                <w:rFonts w:ascii="Times New Roman" w:eastAsia="Times New Roman" w:hAnsi="Times New Roman" w:cs="Times New Roman"/>
                <w:b/>
                <w:sz w:val="24"/>
                <w:szCs w:val="24"/>
                <w:lang w:val="en-US"/>
              </w:rPr>
            </w:pPr>
            <w:proofErr w:type="spellStart"/>
            <w:r w:rsidRPr="00093DD2">
              <w:rPr>
                <w:rFonts w:ascii="Times New Roman" w:eastAsia="Times New Roman" w:hAnsi="Times New Roman" w:cs="Times New Roman"/>
                <w:b/>
                <w:sz w:val="24"/>
                <w:szCs w:val="24"/>
                <w:lang w:val="en-US"/>
              </w:rPr>
              <w:t>Формытекущегоконтроляуспеваемости</w:t>
            </w:r>
            <w:proofErr w:type="spellEnd"/>
          </w:p>
        </w:tc>
      </w:tr>
      <w:tr w:rsidR="0062305D" w:rsidRPr="00093DD2" w:rsidTr="00CC0CD8">
        <w:trPr>
          <w:cantSplit/>
          <w:trHeight w:val="144"/>
        </w:trPr>
        <w:tc>
          <w:tcPr>
            <w:tcW w:w="265"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lang w:val="en-US"/>
              </w:rPr>
            </w:pPr>
          </w:p>
        </w:tc>
        <w:tc>
          <w:tcPr>
            <w:tcW w:w="916"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rPr>
            </w:pPr>
          </w:p>
        </w:tc>
        <w:tc>
          <w:tcPr>
            <w:tcW w:w="423"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lang w:val="en-US"/>
              </w:rPr>
            </w:pPr>
          </w:p>
        </w:tc>
        <w:tc>
          <w:tcPr>
            <w:tcW w:w="1937" w:type="pct"/>
            <w:gridSpan w:val="4"/>
          </w:tcPr>
          <w:p w:rsidR="0062305D" w:rsidRPr="00093DD2" w:rsidRDefault="0062305D" w:rsidP="00093DD2">
            <w:pPr>
              <w:widowControl w:val="0"/>
              <w:spacing w:after="0" w:line="240" w:lineRule="auto"/>
              <w:jc w:val="center"/>
              <w:rPr>
                <w:rFonts w:ascii="Times New Roman" w:eastAsia="Times New Roman" w:hAnsi="Times New Roman" w:cs="Times New Roman"/>
                <w:b/>
                <w:sz w:val="20"/>
                <w:szCs w:val="20"/>
              </w:rPr>
            </w:pPr>
            <w:proofErr w:type="spellStart"/>
            <w:r w:rsidRPr="00093DD2">
              <w:rPr>
                <w:rFonts w:ascii="Times New Roman" w:eastAsia="Times New Roman" w:hAnsi="Times New Roman" w:cs="Times New Roman"/>
                <w:b/>
                <w:sz w:val="20"/>
                <w:szCs w:val="20"/>
                <w:lang w:val="en-US"/>
              </w:rPr>
              <w:t>Аудиторнаяработа</w:t>
            </w:r>
            <w:proofErr w:type="spellEnd"/>
          </w:p>
        </w:tc>
        <w:tc>
          <w:tcPr>
            <w:tcW w:w="493" w:type="pct"/>
            <w:vMerge w:val="restar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proofErr w:type="spellStart"/>
            <w:r w:rsidRPr="00093DD2">
              <w:rPr>
                <w:rFonts w:ascii="Times New Roman" w:eastAsia="Times New Roman" w:hAnsi="Times New Roman" w:cs="Times New Roman"/>
                <w:b/>
                <w:sz w:val="20"/>
                <w:szCs w:val="20"/>
              </w:rPr>
              <w:t>Самостоят</w:t>
            </w:r>
            <w:proofErr w:type="spellEnd"/>
            <w:r w:rsidRPr="00093DD2">
              <w:rPr>
                <w:rFonts w:ascii="Times New Roman" w:eastAsia="Times New Roman" w:hAnsi="Times New Roman" w:cs="Times New Roman"/>
                <w:b/>
                <w:sz w:val="20"/>
                <w:szCs w:val="20"/>
              </w:rPr>
              <w:t>. работа</w:t>
            </w:r>
          </w:p>
        </w:tc>
        <w:tc>
          <w:tcPr>
            <w:tcW w:w="966" w:type="pct"/>
            <w:vMerge/>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rPr>
            </w:pPr>
          </w:p>
        </w:tc>
      </w:tr>
      <w:tr w:rsidR="0062305D" w:rsidRPr="00093DD2" w:rsidTr="00CC0CD8">
        <w:trPr>
          <w:cantSplit/>
          <w:trHeight w:val="144"/>
        </w:trPr>
        <w:tc>
          <w:tcPr>
            <w:tcW w:w="265"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6"/>
                <w:szCs w:val="26"/>
              </w:rPr>
            </w:pPr>
          </w:p>
        </w:tc>
        <w:tc>
          <w:tcPr>
            <w:tcW w:w="916" w:type="pct"/>
            <w:vMerge/>
            <w:vAlign w:val="center"/>
          </w:tcPr>
          <w:p w:rsidR="0062305D" w:rsidRPr="00093DD2" w:rsidRDefault="0062305D" w:rsidP="00093DD2">
            <w:pPr>
              <w:widowControl w:val="0"/>
              <w:spacing w:after="0" w:line="240" w:lineRule="auto"/>
              <w:rPr>
                <w:rFonts w:ascii="Times New Roman" w:eastAsia="Times New Roman" w:hAnsi="Times New Roman" w:cs="Times New Roman"/>
                <w:sz w:val="26"/>
                <w:szCs w:val="26"/>
              </w:rPr>
            </w:pPr>
          </w:p>
        </w:tc>
        <w:tc>
          <w:tcPr>
            <w:tcW w:w="423"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6"/>
                <w:szCs w:val="26"/>
              </w:rPr>
            </w:pPr>
          </w:p>
        </w:tc>
        <w:tc>
          <w:tcPr>
            <w:tcW w:w="422" w:type="pct"/>
          </w:tcPr>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p>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r w:rsidRPr="00093DD2">
              <w:rPr>
                <w:rFonts w:ascii="Times New Roman" w:eastAsia="Times New Roman" w:hAnsi="Times New Roman" w:cs="Times New Roman"/>
                <w:sz w:val="20"/>
                <w:szCs w:val="20"/>
              </w:rPr>
              <w:t>Общая</w:t>
            </w:r>
          </w:p>
        </w:tc>
        <w:tc>
          <w:tcPr>
            <w:tcW w:w="458"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r w:rsidRPr="00093DD2">
              <w:rPr>
                <w:rFonts w:ascii="Times New Roman" w:eastAsia="Times New Roman" w:hAnsi="Times New Roman" w:cs="Times New Roman"/>
                <w:sz w:val="20"/>
                <w:szCs w:val="20"/>
              </w:rPr>
              <w:t>Лекции</w:t>
            </w:r>
          </w:p>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p>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p>
        </w:tc>
        <w:tc>
          <w:tcPr>
            <w:tcW w:w="564"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18"/>
                <w:szCs w:val="20"/>
              </w:rPr>
            </w:pPr>
            <w:r w:rsidRPr="00093DD2">
              <w:rPr>
                <w:rFonts w:ascii="Times New Roman" w:eastAsia="Times New Roman" w:hAnsi="Times New Roman" w:cs="Times New Roman"/>
                <w:sz w:val="18"/>
                <w:szCs w:val="20"/>
              </w:rPr>
              <w:t>Семинары, практические занятия</w:t>
            </w:r>
          </w:p>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p>
        </w:tc>
        <w:tc>
          <w:tcPr>
            <w:tcW w:w="493" w:type="pct"/>
          </w:tcPr>
          <w:p w:rsidR="0062305D" w:rsidRPr="00093DD2" w:rsidRDefault="0062305D" w:rsidP="00093DD2">
            <w:pPr>
              <w:widowControl w:val="0"/>
              <w:spacing w:after="0" w:line="240" w:lineRule="auto"/>
              <w:jc w:val="center"/>
              <w:rPr>
                <w:rFonts w:ascii="Times New Roman" w:eastAsia="Times New Roman" w:hAnsi="Times New Roman" w:cs="Times New Roman"/>
                <w:b/>
                <w:sz w:val="20"/>
                <w:szCs w:val="20"/>
              </w:rPr>
            </w:pPr>
            <w:r w:rsidRPr="00093DD2">
              <w:rPr>
                <w:rFonts w:ascii="Times New Roman" w:eastAsia="Times New Roman" w:hAnsi="Times New Roman" w:cs="Times New Roman"/>
                <w:b/>
                <w:sz w:val="20"/>
                <w:szCs w:val="20"/>
              </w:rPr>
              <w:t>Занятия в интерактивных формах</w:t>
            </w:r>
          </w:p>
        </w:tc>
        <w:tc>
          <w:tcPr>
            <w:tcW w:w="493"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b/>
                <w:sz w:val="20"/>
                <w:szCs w:val="20"/>
              </w:rPr>
            </w:pPr>
          </w:p>
        </w:tc>
        <w:tc>
          <w:tcPr>
            <w:tcW w:w="966" w:type="pct"/>
            <w:vMerge/>
          </w:tcPr>
          <w:p w:rsidR="0062305D" w:rsidRPr="00093DD2" w:rsidRDefault="0062305D" w:rsidP="00093DD2">
            <w:pPr>
              <w:widowControl w:val="0"/>
              <w:spacing w:after="0" w:line="240" w:lineRule="auto"/>
              <w:jc w:val="center"/>
              <w:rPr>
                <w:rFonts w:ascii="Times New Roman" w:eastAsia="Times New Roman" w:hAnsi="Times New Roman" w:cs="Times New Roman"/>
                <w:sz w:val="26"/>
                <w:szCs w:val="26"/>
              </w:rPr>
            </w:pPr>
          </w:p>
        </w:tc>
      </w:tr>
      <w:tr w:rsidR="0062305D" w:rsidRPr="00093DD2" w:rsidTr="00CC0CD8">
        <w:trPr>
          <w:cantSplit/>
          <w:trHeight w:val="2183"/>
        </w:trPr>
        <w:tc>
          <w:tcPr>
            <w:tcW w:w="265"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rPr>
            </w:pPr>
            <w:r w:rsidRPr="00093DD2">
              <w:rPr>
                <w:rFonts w:ascii="Times New Roman" w:eastAsia="Times New Roman" w:hAnsi="Times New Roman" w:cs="Times New Roman"/>
                <w:sz w:val="24"/>
                <w:szCs w:val="24"/>
              </w:rPr>
              <w:t>1.</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rPr>
                <w:rFonts w:ascii="Times New Roman" w:eastAsia="Arial Unicode MS" w:hAnsi="Times New Roman" w:cs="Times New Roman"/>
                <w:color w:val="000000"/>
              </w:rPr>
            </w:pPr>
            <w:r w:rsidRPr="00093DD2">
              <w:rPr>
                <w:rFonts w:ascii="Times New Roman" w:eastAsia="Arial Unicode MS" w:hAnsi="Times New Roman" w:cs="Times New Roman"/>
                <w:color w:val="000000"/>
              </w:rPr>
              <w:t xml:space="preserve">Налоговые риски: теоретические основы и причины возникновения </w:t>
            </w:r>
          </w:p>
        </w:tc>
        <w:tc>
          <w:tcPr>
            <w:tcW w:w="423"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20</w:t>
            </w:r>
          </w:p>
        </w:tc>
        <w:tc>
          <w:tcPr>
            <w:tcW w:w="422"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6</w:t>
            </w:r>
          </w:p>
        </w:tc>
        <w:tc>
          <w:tcPr>
            <w:tcW w:w="458" w:type="pct"/>
            <w:vAlign w:val="center"/>
          </w:tcPr>
          <w:p w:rsidR="0062305D" w:rsidRPr="00680732" w:rsidRDefault="00680732"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w:t>
            </w:r>
          </w:p>
        </w:tc>
        <w:tc>
          <w:tcPr>
            <w:tcW w:w="564" w:type="pct"/>
            <w:tcBorders>
              <w:right w:val="single" w:sz="4" w:space="0" w:color="auto"/>
            </w:tcBorders>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4</w:t>
            </w:r>
          </w:p>
        </w:tc>
        <w:tc>
          <w:tcPr>
            <w:tcW w:w="493" w:type="pct"/>
            <w:vAlign w:val="center"/>
          </w:tcPr>
          <w:p w:rsidR="0062305D" w:rsidRPr="008C2057"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8C2057">
              <w:rPr>
                <w:rFonts w:ascii="Times New Roman" w:eastAsia="Times New Roman" w:hAnsi="Times New Roman" w:cs="Times New Roman"/>
                <w:snapToGrid w:val="0"/>
                <w:sz w:val="24"/>
                <w:szCs w:val="24"/>
              </w:rPr>
              <w:t>2</w:t>
            </w:r>
          </w:p>
        </w:tc>
        <w:tc>
          <w:tcPr>
            <w:tcW w:w="493" w:type="pct"/>
            <w:vAlign w:val="center"/>
          </w:tcPr>
          <w:p w:rsidR="0062305D" w:rsidRPr="0065514B" w:rsidRDefault="0062305D" w:rsidP="00093DD2">
            <w:pPr>
              <w:spacing w:after="0" w:line="240" w:lineRule="auto"/>
              <w:jc w:val="center"/>
              <w:rPr>
                <w:rFonts w:ascii="Times New Roman" w:eastAsia="Arial Unicode MS" w:hAnsi="Times New Roman" w:cs="Times New Roman"/>
                <w:color w:val="000000"/>
                <w:sz w:val="24"/>
                <w:szCs w:val="24"/>
              </w:rPr>
            </w:pPr>
            <w:r w:rsidRPr="0065514B">
              <w:rPr>
                <w:rFonts w:ascii="Times New Roman" w:eastAsia="Arial Unicode MS" w:hAnsi="Times New Roman" w:cs="Times New Roman"/>
                <w:color w:val="000000"/>
                <w:sz w:val="24"/>
                <w:szCs w:val="24"/>
              </w:rPr>
              <w:t>14</w:t>
            </w:r>
          </w:p>
        </w:tc>
        <w:tc>
          <w:tcPr>
            <w:tcW w:w="966"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color w:val="000000"/>
                <w:sz w:val="24"/>
                <w:szCs w:val="24"/>
              </w:rPr>
            </w:pPr>
            <w:r w:rsidRPr="00093DD2">
              <w:rPr>
                <w:rFonts w:ascii="Times New Roman" w:eastAsia="Times New Roman" w:hAnsi="Times New Roman" w:cs="Times New Roman"/>
                <w:color w:val="000000"/>
                <w:sz w:val="24"/>
                <w:szCs w:val="24"/>
              </w:rPr>
              <w:t>опрос, дискуссия на семинаре, обсуждение</w:t>
            </w:r>
          </w:p>
        </w:tc>
      </w:tr>
      <w:tr w:rsidR="0062305D" w:rsidRPr="00093DD2" w:rsidTr="00CC0CD8">
        <w:trPr>
          <w:cantSplit/>
          <w:trHeight w:val="1929"/>
        </w:trPr>
        <w:tc>
          <w:tcPr>
            <w:tcW w:w="265"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rPr>
            </w:pPr>
            <w:r w:rsidRPr="00093DD2">
              <w:rPr>
                <w:rFonts w:ascii="Times New Roman" w:eastAsia="Times New Roman" w:hAnsi="Times New Roman" w:cs="Times New Roman"/>
                <w:sz w:val="24"/>
                <w:szCs w:val="24"/>
              </w:rPr>
              <w:t>2.</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rPr>
                <w:rFonts w:ascii="Times New Roman" w:eastAsia="Arial Unicode MS" w:hAnsi="Times New Roman" w:cs="Times New Roman"/>
                <w:color w:val="000000"/>
              </w:rPr>
            </w:pPr>
            <w:r w:rsidRPr="00093DD2">
              <w:rPr>
                <w:rFonts w:ascii="Times New Roman" w:eastAsia="Arial Unicode MS" w:hAnsi="Times New Roman" w:cs="Times New Roman"/>
                <w:color w:val="000000"/>
              </w:rPr>
              <w:t>Методы оценки налоговых  рисков</w:t>
            </w:r>
          </w:p>
        </w:tc>
        <w:tc>
          <w:tcPr>
            <w:tcW w:w="423"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20</w:t>
            </w:r>
          </w:p>
        </w:tc>
        <w:tc>
          <w:tcPr>
            <w:tcW w:w="422"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6</w:t>
            </w:r>
          </w:p>
        </w:tc>
        <w:tc>
          <w:tcPr>
            <w:tcW w:w="458" w:type="pct"/>
            <w:vAlign w:val="center"/>
          </w:tcPr>
          <w:p w:rsidR="0062305D" w:rsidRPr="00680732" w:rsidRDefault="00680732"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w:t>
            </w:r>
          </w:p>
        </w:tc>
        <w:tc>
          <w:tcPr>
            <w:tcW w:w="564" w:type="pct"/>
            <w:tcBorders>
              <w:right w:val="single" w:sz="4" w:space="0" w:color="auto"/>
            </w:tcBorders>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4</w:t>
            </w:r>
          </w:p>
        </w:tc>
        <w:tc>
          <w:tcPr>
            <w:tcW w:w="493" w:type="pct"/>
            <w:vAlign w:val="center"/>
          </w:tcPr>
          <w:p w:rsidR="0062305D" w:rsidRPr="008C2057"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8C2057">
              <w:rPr>
                <w:rFonts w:ascii="Times New Roman" w:eastAsia="Times New Roman" w:hAnsi="Times New Roman" w:cs="Times New Roman"/>
                <w:snapToGrid w:val="0"/>
                <w:sz w:val="24"/>
                <w:szCs w:val="24"/>
              </w:rPr>
              <w:t>2</w:t>
            </w:r>
          </w:p>
        </w:tc>
        <w:tc>
          <w:tcPr>
            <w:tcW w:w="493" w:type="pct"/>
            <w:vAlign w:val="center"/>
          </w:tcPr>
          <w:p w:rsidR="0062305D" w:rsidRPr="0065514B" w:rsidRDefault="0062305D" w:rsidP="00093DD2">
            <w:pPr>
              <w:spacing w:after="0" w:line="240" w:lineRule="auto"/>
              <w:jc w:val="center"/>
              <w:rPr>
                <w:rFonts w:ascii="Times New Roman" w:eastAsia="Arial Unicode MS" w:hAnsi="Times New Roman" w:cs="Times New Roman"/>
                <w:color w:val="000000"/>
                <w:sz w:val="24"/>
                <w:szCs w:val="24"/>
              </w:rPr>
            </w:pPr>
            <w:r w:rsidRPr="0065514B">
              <w:rPr>
                <w:rFonts w:ascii="Times New Roman" w:eastAsia="Arial Unicode MS" w:hAnsi="Times New Roman" w:cs="Times New Roman"/>
                <w:color w:val="000000"/>
                <w:sz w:val="24"/>
                <w:szCs w:val="24"/>
              </w:rPr>
              <w:t>14</w:t>
            </w:r>
          </w:p>
        </w:tc>
        <w:tc>
          <w:tcPr>
            <w:tcW w:w="96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 xml:space="preserve">дискуссия на </w:t>
            </w:r>
          </w:p>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семинаре, обсуждение научных докладов.</w:t>
            </w:r>
          </w:p>
        </w:tc>
      </w:tr>
      <w:tr w:rsidR="0062305D" w:rsidRPr="00093DD2" w:rsidTr="00CC0CD8">
        <w:trPr>
          <w:cantSplit/>
          <w:trHeight w:val="2198"/>
        </w:trPr>
        <w:tc>
          <w:tcPr>
            <w:tcW w:w="265"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lang w:val="en-US"/>
              </w:rPr>
            </w:pPr>
            <w:r w:rsidRPr="00093DD2">
              <w:rPr>
                <w:rFonts w:ascii="Times New Roman" w:eastAsia="Times New Roman" w:hAnsi="Times New Roman" w:cs="Times New Roman"/>
                <w:sz w:val="24"/>
                <w:szCs w:val="24"/>
                <w:lang w:val="en-US"/>
              </w:rPr>
              <w:t xml:space="preserve">3. </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rPr>
                <w:rFonts w:ascii="Times New Roman" w:eastAsia="Arial Unicode MS" w:hAnsi="Times New Roman" w:cs="Times New Roman"/>
                <w:color w:val="000000"/>
              </w:rPr>
            </w:pPr>
            <w:r w:rsidRPr="00093DD2">
              <w:rPr>
                <w:rFonts w:ascii="Times New Roman" w:eastAsia="Arial Unicode MS" w:hAnsi="Times New Roman" w:cs="Times New Roman"/>
                <w:color w:val="000000"/>
              </w:rPr>
              <w:t xml:space="preserve">Управление налоговыми рисками </w:t>
            </w:r>
          </w:p>
        </w:tc>
        <w:tc>
          <w:tcPr>
            <w:tcW w:w="423"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20</w:t>
            </w:r>
          </w:p>
        </w:tc>
        <w:tc>
          <w:tcPr>
            <w:tcW w:w="422"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6</w:t>
            </w:r>
          </w:p>
        </w:tc>
        <w:tc>
          <w:tcPr>
            <w:tcW w:w="458" w:type="pct"/>
            <w:vAlign w:val="center"/>
          </w:tcPr>
          <w:p w:rsidR="0062305D" w:rsidRPr="00680732" w:rsidRDefault="00680732"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w:t>
            </w:r>
          </w:p>
        </w:tc>
        <w:tc>
          <w:tcPr>
            <w:tcW w:w="564" w:type="pct"/>
            <w:tcBorders>
              <w:right w:val="single" w:sz="4" w:space="0" w:color="auto"/>
            </w:tcBorders>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4</w:t>
            </w:r>
          </w:p>
        </w:tc>
        <w:tc>
          <w:tcPr>
            <w:tcW w:w="493" w:type="pct"/>
            <w:vAlign w:val="center"/>
          </w:tcPr>
          <w:p w:rsidR="0062305D" w:rsidRPr="008C2057"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8C2057">
              <w:rPr>
                <w:rFonts w:ascii="Times New Roman" w:eastAsia="Times New Roman" w:hAnsi="Times New Roman" w:cs="Times New Roman"/>
                <w:snapToGrid w:val="0"/>
                <w:sz w:val="24"/>
                <w:szCs w:val="24"/>
              </w:rPr>
              <w:t>-</w:t>
            </w:r>
          </w:p>
        </w:tc>
        <w:tc>
          <w:tcPr>
            <w:tcW w:w="493" w:type="pct"/>
            <w:vAlign w:val="center"/>
          </w:tcPr>
          <w:p w:rsidR="0062305D" w:rsidRPr="0065514B" w:rsidRDefault="0062305D" w:rsidP="00093DD2">
            <w:pPr>
              <w:spacing w:after="0" w:line="240" w:lineRule="auto"/>
              <w:jc w:val="center"/>
              <w:rPr>
                <w:rFonts w:ascii="Times New Roman" w:eastAsia="Arial Unicode MS" w:hAnsi="Times New Roman" w:cs="Times New Roman"/>
                <w:color w:val="000000"/>
                <w:sz w:val="24"/>
                <w:szCs w:val="24"/>
              </w:rPr>
            </w:pPr>
            <w:r w:rsidRPr="0065514B">
              <w:rPr>
                <w:rFonts w:ascii="Times New Roman" w:eastAsia="Arial Unicode MS" w:hAnsi="Times New Roman" w:cs="Times New Roman"/>
                <w:color w:val="000000"/>
                <w:sz w:val="24"/>
                <w:szCs w:val="24"/>
              </w:rPr>
              <w:t>14</w:t>
            </w:r>
          </w:p>
        </w:tc>
        <w:tc>
          <w:tcPr>
            <w:tcW w:w="96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 xml:space="preserve">дискуссия на </w:t>
            </w:r>
          </w:p>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 xml:space="preserve">семинаре, решение </w:t>
            </w:r>
          </w:p>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ситуационных задач и кейсов</w:t>
            </w:r>
          </w:p>
        </w:tc>
      </w:tr>
      <w:tr w:rsidR="0062305D" w:rsidRPr="00093DD2" w:rsidTr="00CC0CD8">
        <w:trPr>
          <w:cantSplit/>
          <w:trHeight w:val="1801"/>
        </w:trPr>
        <w:tc>
          <w:tcPr>
            <w:tcW w:w="265"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lang w:val="en-US"/>
              </w:rPr>
            </w:pPr>
            <w:r w:rsidRPr="00093DD2">
              <w:rPr>
                <w:rFonts w:ascii="Times New Roman" w:eastAsia="Times New Roman" w:hAnsi="Times New Roman" w:cs="Times New Roman"/>
                <w:sz w:val="24"/>
                <w:szCs w:val="24"/>
                <w:lang w:val="en-US"/>
              </w:rPr>
              <w:t>4.</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rPr>
                <w:rFonts w:ascii="Times New Roman" w:eastAsia="Arial Unicode MS" w:hAnsi="Times New Roman" w:cs="Times New Roman"/>
                <w:color w:val="000000"/>
              </w:rPr>
            </w:pPr>
            <w:r w:rsidRPr="00093DD2">
              <w:rPr>
                <w:rFonts w:ascii="Times New Roman" w:eastAsia="Arial Unicode MS" w:hAnsi="Times New Roman" w:cs="Times New Roman"/>
                <w:color w:val="000000"/>
              </w:rPr>
              <w:t>Концепция риск-менеджмента в деятельности налоговых  органов</w:t>
            </w:r>
          </w:p>
        </w:tc>
        <w:tc>
          <w:tcPr>
            <w:tcW w:w="423"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20</w:t>
            </w:r>
          </w:p>
        </w:tc>
        <w:tc>
          <w:tcPr>
            <w:tcW w:w="422"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6</w:t>
            </w:r>
          </w:p>
        </w:tc>
        <w:tc>
          <w:tcPr>
            <w:tcW w:w="458" w:type="pct"/>
            <w:vAlign w:val="center"/>
          </w:tcPr>
          <w:p w:rsidR="0062305D" w:rsidRPr="00680732" w:rsidRDefault="00680732"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w:t>
            </w:r>
          </w:p>
        </w:tc>
        <w:tc>
          <w:tcPr>
            <w:tcW w:w="564" w:type="pct"/>
            <w:tcBorders>
              <w:bottom w:val="single" w:sz="4" w:space="0" w:color="000000"/>
              <w:right w:val="single" w:sz="4" w:space="0" w:color="auto"/>
            </w:tcBorders>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4</w:t>
            </w:r>
          </w:p>
        </w:tc>
        <w:tc>
          <w:tcPr>
            <w:tcW w:w="493" w:type="pct"/>
            <w:vAlign w:val="center"/>
          </w:tcPr>
          <w:p w:rsidR="0062305D" w:rsidRPr="008C2057"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8C2057">
              <w:rPr>
                <w:rFonts w:ascii="Times New Roman" w:eastAsia="Times New Roman" w:hAnsi="Times New Roman" w:cs="Times New Roman"/>
                <w:snapToGrid w:val="0"/>
                <w:sz w:val="24"/>
                <w:szCs w:val="24"/>
              </w:rPr>
              <w:t>2</w:t>
            </w:r>
          </w:p>
        </w:tc>
        <w:tc>
          <w:tcPr>
            <w:tcW w:w="493" w:type="pct"/>
            <w:vAlign w:val="center"/>
          </w:tcPr>
          <w:p w:rsidR="0062305D" w:rsidRPr="0065514B" w:rsidRDefault="0062305D" w:rsidP="00093DD2">
            <w:pPr>
              <w:spacing w:after="0" w:line="240" w:lineRule="auto"/>
              <w:jc w:val="center"/>
              <w:rPr>
                <w:rFonts w:ascii="Times New Roman" w:eastAsia="Arial Unicode MS" w:hAnsi="Times New Roman" w:cs="Times New Roman"/>
                <w:color w:val="000000"/>
                <w:sz w:val="24"/>
                <w:szCs w:val="24"/>
              </w:rPr>
            </w:pPr>
            <w:r w:rsidRPr="0065514B">
              <w:rPr>
                <w:rFonts w:ascii="Times New Roman" w:eastAsia="Arial Unicode MS" w:hAnsi="Times New Roman" w:cs="Times New Roman"/>
                <w:color w:val="000000"/>
                <w:sz w:val="24"/>
                <w:szCs w:val="24"/>
              </w:rPr>
              <w:t>14</w:t>
            </w:r>
          </w:p>
        </w:tc>
        <w:tc>
          <w:tcPr>
            <w:tcW w:w="96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 xml:space="preserve">дискуссия на </w:t>
            </w:r>
          </w:p>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семинаре, решение</w:t>
            </w:r>
          </w:p>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ситуационных задач и кейсов</w:t>
            </w:r>
          </w:p>
        </w:tc>
      </w:tr>
      <w:tr w:rsidR="0062305D" w:rsidRPr="00093DD2" w:rsidTr="00CC0CD8">
        <w:trPr>
          <w:cantSplit/>
          <w:trHeight w:val="1801"/>
        </w:trPr>
        <w:tc>
          <w:tcPr>
            <w:tcW w:w="265"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rPr>
            </w:pPr>
            <w:r w:rsidRPr="00093DD2">
              <w:rPr>
                <w:rFonts w:ascii="Times New Roman" w:eastAsia="Times New Roman" w:hAnsi="Times New Roman" w:cs="Times New Roman"/>
                <w:sz w:val="24"/>
                <w:szCs w:val="24"/>
              </w:rPr>
              <w:t>5.</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rPr>
                <w:rFonts w:ascii="Times New Roman" w:eastAsia="Arial Unicode MS" w:hAnsi="Times New Roman" w:cs="Times New Roman"/>
                <w:color w:val="000000"/>
              </w:rPr>
            </w:pPr>
            <w:r w:rsidRPr="00093DD2">
              <w:rPr>
                <w:rFonts w:ascii="Times New Roman" w:eastAsia="Arial Unicode MS" w:hAnsi="Times New Roman" w:cs="Times New Roman"/>
                <w:color w:val="000000"/>
              </w:rPr>
              <w:t xml:space="preserve">Налоговый риск-менеджмент в компании </w:t>
            </w:r>
          </w:p>
        </w:tc>
        <w:tc>
          <w:tcPr>
            <w:tcW w:w="423"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28</w:t>
            </w:r>
          </w:p>
        </w:tc>
        <w:tc>
          <w:tcPr>
            <w:tcW w:w="422"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6</w:t>
            </w:r>
          </w:p>
        </w:tc>
        <w:tc>
          <w:tcPr>
            <w:tcW w:w="458" w:type="pct"/>
            <w:vAlign w:val="center"/>
          </w:tcPr>
          <w:p w:rsidR="0062305D" w:rsidRPr="00680732" w:rsidRDefault="00680732"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w:t>
            </w:r>
          </w:p>
        </w:tc>
        <w:tc>
          <w:tcPr>
            <w:tcW w:w="564" w:type="pct"/>
            <w:tcBorders>
              <w:bottom w:val="single" w:sz="4" w:space="0" w:color="000000"/>
              <w:right w:val="single" w:sz="4" w:space="0" w:color="auto"/>
            </w:tcBorders>
            <w:vAlign w:val="center"/>
          </w:tcPr>
          <w:p w:rsidR="0062305D" w:rsidRPr="00680732" w:rsidRDefault="00680732"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4</w:t>
            </w:r>
          </w:p>
        </w:tc>
        <w:tc>
          <w:tcPr>
            <w:tcW w:w="493" w:type="pct"/>
            <w:vAlign w:val="center"/>
          </w:tcPr>
          <w:p w:rsidR="0062305D" w:rsidRPr="008C2057"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8C2057">
              <w:rPr>
                <w:rFonts w:ascii="Times New Roman" w:eastAsia="Times New Roman" w:hAnsi="Times New Roman" w:cs="Times New Roman"/>
                <w:snapToGrid w:val="0"/>
                <w:sz w:val="24"/>
                <w:szCs w:val="24"/>
              </w:rPr>
              <w:t>-</w:t>
            </w:r>
          </w:p>
        </w:tc>
        <w:tc>
          <w:tcPr>
            <w:tcW w:w="493" w:type="pct"/>
            <w:vAlign w:val="center"/>
          </w:tcPr>
          <w:p w:rsidR="0062305D" w:rsidRPr="0065514B" w:rsidRDefault="0062305D" w:rsidP="00093DD2">
            <w:pPr>
              <w:spacing w:after="0" w:line="240" w:lineRule="auto"/>
              <w:jc w:val="center"/>
              <w:rPr>
                <w:rFonts w:ascii="Times New Roman" w:eastAsia="Arial Unicode MS" w:hAnsi="Times New Roman" w:cs="Times New Roman"/>
                <w:color w:val="000000"/>
                <w:sz w:val="24"/>
                <w:szCs w:val="24"/>
              </w:rPr>
            </w:pPr>
            <w:r w:rsidRPr="0065514B">
              <w:rPr>
                <w:rFonts w:ascii="Times New Roman" w:eastAsia="Arial Unicode MS" w:hAnsi="Times New Roman" w:cs="Times New Roman"/>
                <w:color w:val="000000"/>
                <w:sz w:val="24"/>
                <w:szCs w:val="24"/>
              </w:rPr>
              <w:t>22</w:t>
            </w:r>
          </w:p>
        </w:tc>
        <w:tc>
          <w:tcPr>
            <w:tcW w:w="96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дискуссия на семинаре, решение кейсов</w:t>
            </w:r>
          </w:p>
        </w:tc>
      </w:tr>
      <w:tr w:rsidR="00CC445A" w:rsidRPr="00093DD2" w:rsidTr="00CC445A">
        <w:trPr>
          <w:cantSplit/>
          <w:trHeight w:val="329"/>
        </w:trPr>
        <w:tc>
          <w:tcPr>
            <w:tcW w:w="265" w:type="pct"/>
            <w:vAlign w:val="center"/>
          </w:tcPr>
          <w:p w:rsidR="00CC445A" w:rsidRPr="00093DD2" w:rsidRDefault="00CC445A" w:rsidP="00093DD2">
            <w:pPr>
              <w:widowControl w:val="0"/>
              <w:spacing w:after="0" w:line="240" w:lineRule="auto"/>
              <w:jc w:val="center"/>
              <w:rPr>
                <w:rFonts w:ascii="Times New Roman" w:eastAsia="Times New Roman" w:hAnsi="Times New Roman" w:cs="Times New Roman"/>
                <w:sz w:val="24"/>
                <w:szCs w:val="24"/>
              </w:rPr>
            </w:pPr>
          </w:p>
        </w:tc>
        <w:tc>
          <w:tcPr>
            <w:tcW w:w="916" w:type="pct"/>
            <w:vAlign w:val="center"/>
          </w:tcPr>
          <w:p w:rsidR="00CC445A" w:rsidRPr="00093DD2" w:rsidRDefault="00CC445A" w:rsidP="00093DD2">
            <w:pPr>
              <w:widowControl w:val="0"/>
              <w:spacing w:after="0" w:line="240" w:lineRule="auto"/>
              <w:rPr>
                <w:rFonts w:ascii="Times New Roman" w:eastAsia="Times New Roman" w:hAnsi="Times New Roman" w:cs="Times New Roman"/>
              </w:rPr>
            </w:pPr>
            <w:r w:rsidRPr="00093DD2">
              <w:rPr>
                <w:rFonts w:ascii="Times New Roman" w:eastAsia="Times New Roman" w:hAnsi="Times New Roman" w:cs="Times New Roman"/>
              </w:rPr>
              <w:t>В целом по дисциплине</w:t>
            </w:r>
          </w:p>
          <w:p w:rsidR="00CC445A" w:rsidRPr="00093DD2" w:rsidRDefault="00CC445A" w:rsidP="00093DD2">
            <w:pPr>
              <w:widowControl w:val="0"/>
              <w:spacing w:after="0" w:line="240" w:lineRule="auto"/>
              <w:rPr>
                <w:rFonts w:ascii="Times New Roman" w:eastAsia="Times New Roman" w:hAnsi="Times New Roman" w:cs="Times New Roman"/>
              </w:rPr>
            </w:pPr>
          </w:p>
        </w:tc>
        <w:tc>
          <w:tcPr>
            <w:tcW w:w="423" w:type="pct"/>
            <w:shd w:val="clear" w:color="auto" w:fill="auto"/>
            <w:vAlign w:val="center"/>
          </w:tcPr>
          <w:p w:rsidR="00CC445A" w:rsidRPr="00680732" w:rsidRDefault="00CC445A"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rPr>
            </w:pPr>
            <w:r w:rsidRPr="00680732">
              <w:rPr>
                <w:rFonts w:ascii="Times New Roman" w:eastAsia="Times New Roman" w:hAnsi="Times New Roman" w:cs="Times New Roman"/>
                <w:b/>
                <w:i/>
                <w:sz w:val="24"/>
                <w:szCs w:val="24"/>
              </w:rPr>
              <w:lastRenderedPageBreak/>
              <w:t>108</w:t>
            </w:r>
          </w:p>
        </w:tc>
        <w:tc>
          <w:tcPr>
            <w:tcW w:w="422" w:type="pct"/>
            <w:vAlign w:val="center"/>
          </w:tcPr>
          <w:p w:rsidR="00CC445A" w:rsidRPr="00680732" w:rsidRDefault="00CC445A" w:rsidP="00093DD2">
            <w:pPr>
              <w:widowControl w:val="0"/>
              <w:spacing w:after="0" w:line="240" w:lineRule="auto"/>
              <w:jc w:val="center"/>
              <w:rPr>
                <w:rFonts w:ascii="Times New Roman" w:eastAsia="Times New Roman" w:hAnsi="Times New Roman" w:cs="Times New Roman"/>
                <w:bCs/>
                <w:color w:val="000000"/>
                <w:sz w:val="24"/>
                <w:szCs w:val="20"/>
              </w:rPr>
            </w:pPr>
            <w:r w:rsidRPr="00680732">
              <w:rPr>
                <w:rFonts w:ascii="Times New Roman" w:eastAsia="Times New Roman" w:hAnsi="Times New Roman" w:cs="Times New Roman"/>
                <w:bCs/>
                <w:color w:val="000000"/>
                <w:sz w:val="24"/>
                <w:szCs w:val="20"/>
              </w:rPr>
              <w:t>30</w:t>
            </w:r>
          </w:p>
        </w:tc>
        <w:tc>
          <w:tcPr>
            <w:tcW w:w="458" w:type="pct"/>
            <w:vAlign w:val="center"/>
          </w:tcPr>
          <w:p w:rsidR="00CC445A" w:rsidRPr="00680732" w:rsidRDefault="00680732" w:rsidP="00CF7DB5">
            <w:pPr>
              <w:widowControl w:val="0"/>
              <w:spacing w:after="0" w:line="240" w:lineRule="auto"/>
              <w:jc w:val="center"/>
              <w:rPr>
                <w:rFonts w:ascii="Times New Roman" w:eastAsia="Times New Roman" w:hAnsi="Times New Roman" w:cs="Times New Roman"/>
                <w:bCs/>
                <w:color w:val="000000"/>
                <w:sz w:val="24"/>
                <w:szCs w:val="20"/>
              </w:rPr>
            </w:pPr>
            <w:r w:rsidRPr="00680732">
              <w:rPr>
                <w:rFonts w:ascii="Times New Roman" w:eastAsia="Times New Roman" w:hAnsi="Times New Roman" w:cs="Times New Roman"/>
                <w:bCs/>
                <w:color w:val="000000"/>
                <w:sz w:val="24"/>
                <w:szCs w:val="20"/>
              </w:rPr>
              <w:t>10</w:t>
            </w:r>
          </w:p>
        </w:tc>
        <w:tc>
          <w:tcPr>
            <w:tcW w:w="564" w:type="pct"/>
            <w:vAlign w:val="center"/>
          </w:tcPr>
          <w:p w:rsidR="00CC445A" w:rsidRPr="00680732" w:rsidRDefault="00CC445A" w:rsidP="00093DD2">
            <w:pPr>
              <w:widowControl w:val="0"/>
              <w:spacing w:after="0" w:line="240" w:lineRule="auto"/>
              <w:jc w:val="center"/>
              <w:rPr>
                <w:rFonts w:ascii="Times New Roman" w:eastAsia="Times New Roman" w:hAnsi="Times New Roman" w:cs="Times New Roman"/>
                <w:color w:val="000000"/>
                <w:sz w:val="24"/>
                <w:szCs w:val="20"/>
              </w:rPr>
            </w:pPr>
            <w:r w:rsidRPr="00680732">
              <w:rPr>
                <w:rFonts w:ascii="Times New Roman" w:eastAsia="Times New Roman" w:hAnsi="Times New Roman" w:cs="Times New Roman"/>
                <w:color w:val="000000"/>
                <w:sz w:val="24"/>
                <w:szCs w:val="20"/>
              </w:rPr>
              <w:t>2</w:t>
            </w:r>
            <w:r w:rsidR="00680732" w:rsidRPr="00680732">
              <w:rPr>
                <w:rFonts w:ascii="Times New Roman" w:eastAsia="Times New Roman" w:hAnsi="Times New Roman" w:cs="Times New Roman"/>
                <w:color w:val="000000"/>
                <w:sz w:val="24"/>
                <w:szCs w:val="20"/>
              </w:rPr>
              <w:t>0</w:t>
            </w:r>
          </w:p>
        </w:tc>
        <w:tc>
          <w:tcPr>
            <w:tcW w:w="493" w:type="pct"/>
            <w:vAlign w:val="center"/>
          </w:tcPr>
          <w:p w:rsidR="00CC445A" w:rsidRPr="0065514B" w:rsidRDefault="00CC445A" w:rsidP="00093DD2">
            <w:pPr>
              <w:widowControl w:val="0"/>
              <w:spacing w:after="0" w:line="240" w:lineRule="auto"/>
              <w:jc w:val="center"/>
              <w:rPr>
                <w:rFonts w:ascii="Times New Roman" w:eastAsia="Times New Roman" w:hAnsi="Times New Roman" w:cs="Times New Roman"/>
                <w:color w:val="000000"/>
                <w:sz w:val="24"/>
                <w:szCs w:val="20"/>
                <w:highlight w:val="yellow"/>
              </w:rPr>
            </w:pPr>
            <w:r w:rsidRPr="008C2057">
              <w:rPr>
                <w:rFonts w:ascii="Times New Roman" w:eastAsia="Times New Roman" w:hAnsi="Times New Roman" w:cs="Times New Roman"/>
                <w:color w:val="000000"/>
                <w:sz w:val="24"/>
                <w:szCs w:val="20"/>
              </w:rPr>
              <w:t>6</w:t>
            </w:r>
          </w:p>
        </w:tc>
        <w:tc>
          <w:tcPr>
            <w:tcW w:w="493" w:type="pct"/>
            <w:shd w:val="clear" w:color="auto" w:fill="auto"/>
            <w:vAlign w:val="center"/>
          </w:tcPr>
          <w:p w:rsidR="00CC445A" w:rsidRPr="0065514B" w:rsidRDefault="00CC445A"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highlight w:val="yellow"/>
              </w:rPr>
            </w:pPr>
            <w:r w:rsidRPr="0065514B">
              <w:rPr>
                <w:rFonts w:ascii="Times New Roman" w:eastAsia="Times New Roman" w:hAnsi="Times New Roman" w:cs="Times New Roman"/>
                <w:b/>
                <w:i/>
                <w:sz w:val="24"/>
                <w:szCs w:val="24"/>
              </w:rPr>
              <w:t>78</w:t>
            </w:r>
          </w:p>
        </w:tc>
        <w:tc>
          <w:tcPr>
            <w:tcW w:w="966" w:type="pct"/>
            <w:vAlign w:val="center"/>
          </w:tcPr>
          <w:p w:rsidR="00CC445A" w:rsidRPr="00093DD2" w:rsidRDefault="00CC445A" w:rsidP="00093DD2">
            <w:pPr>
              <w:widowControl w:val="0"/>
              <w:spacing w:after="0" w:line="240" w:lineRule="auto"/>
              <w:jc w:val="center"/>
              <w:rPr>
                <w:rFonts w:ascii="Times New Roman" w:eastAsia="Times New Roman" w:hAnsi="Times New Roman" w:cs="Times New Roman"/>
                <w:sz w:val="24"/>
                <w:szCs w:val="24"/>
              </w:rPr>
            </w:pPr>
            <w:r w:rsidRPr="00093DD2">
              <w:rPr>
                <w:rFonts w:ascii="Times New Roman" w:eastAsia="Times New Roman" w:hAnsi="Times New Roman" w:cs="Times New Roman"/>
                <w:i/>
                <w:sz w:val="24"/>
                <w:szCs w:val="24"/>
              </w:rPr>
              <w:t>Контрольная работа</w:t>
            </w:r>
          </w:p>
        </w:tc>
      </w:tr>
      <w:tr w:rsidR="0062305D" w:rsidRPr="00093DD2" w:rsidTr="00CC0CD8">
        <w:trPr>
          <w:cantSplit/>
          <w:trHeight w:val="329"/>
        </w:trPr>
        <w:tc>
          <w:tcPr>
            <w:tcW w:w="265"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Cs w:val="26"/>
              </w:rPr>
            </w:pPr>
          </w:p>
        </w:tc>
        <w:tc>
          <w:tcPr>
            <w:tcW w:w="916" w:type="pct"/>
            <w:vAlign w:val="center"/>
          </w:tcPr>
          <w:p w:rsidR="0062305D" w:rsidRPr="00093DD2" w:rsidRDefault="0062305D" w:rsidP="00093DD2">
            <w:pPr>
              <w:widowControl w:val="0"/>
              <w:spacing w:after="0" w:line="240" w:lineRule="auto"/>
              <w:rPr>
                <w:rFonts w:ascii="Times New Roman" w:eastAsia="Times New Roman" w:hAnsi="Times New Roman" w:cs="Times New Roman"/>
                <w:szCs w:val="20"/>
              </w:rPr>
            </w:pPr>
            <w:r w:rsidRPr="00093DD2">
              <w:rPr>
                <w:rFonts w:ascii="Times New Roman" w:eastAsia="Times New Roman" w:hAnsi="Times New Roman" w:cs="Times New Roman"/>
                <w:szCs w:val="20"/>
              </w:rPr>
              <w:t>Итого в %</w:t>
            </w:r>
          </w:p>
        </w:tc>
        <w:tc>
          <w:tcPr>
            <w:tcW w:w="423" w:type="pct"/>
            <w:vAlign w:val="center"/>
          </w:tcPr>
          <w:p w:rsidR="0062305D" w:rsidRPr="00093DD2" w:rsidRDefault="0062305D" w:rsidP="00093DD2">
            <w:pPr>
              <w:widowControl w:val="0"/>
              <w:spacing w:after="0" w:line="240" w:lineRule="auto"/>
              <w:rPr>
                <w:rFonts w:ascii="Times New Roman" w:eastAsia="Times New Roman" w:hAnsi="Times New Roman" w:cs="Times New Roman"/>
                <w:bCs/>
                <w:color w:val="000000"/>
                <w:sz w:val="24"/>
                <w:szCs w:val="20"/>
                <w:lang w:val="en-US"/>
              </w:rPr>
            </w:pPr>
          </w:p>
        </w:tc>
        <w:tc>
          <w:tcPr>
            <w:tcW w:w="422" w:type="pct"/>
            <w:vAlign w:val="center"/>
          </w:tcPr>
          <w:p w:rsidR="0062305D" w:rsidRPr="00093DD2" w:rsidRDefault="0062305D" w:rsidP="00093DD2">
            <w:pPr>
              <w:widowControl w:val="0"/>
              <w:spacing w:after="0" w:line="240" w:lineRule="auto"/>
              <w:rPr>
                <w:rFonts w:ascii="Times New Roman" w:eastAsia="Times New Roman" w:hAnsi="Times New Roman" w:cs="Times New Roman"/>
                <w:bCs/>
                <w:color w:val="000000"/>
                <w:sz w:val="24"/>
                <w:szCs w:val="20"/>
                <w:lang w:val="en-US"/>
              </w:rPr>
            </w:pPr>
          </w:p>
        </w:tc>
        <w:tc>
          <w:tcPr>
            <w:tcW w:w="458" w:type="pct"/>
            <w:vAlign w:val="center"/>
          </w:tcPr>
          <w:p w:rsidR="0062305D" w:rsidRPr="00093DD2" w:rsidRDefault="0062305D" w:rsidP="00093DD2">
            <w:pPr>
              <w:widowControl w:val="0"/>
              <w:spacing w:after="0" w:line="240" w:lineRule="auto"/>
              <w:rPr>
                <w:rFonts w:ascii="Times New Roman" w:eastAsia="Times New Roman" w:hAnsi="Times New Roman" w:cs="Times New Roman"/>
                <w:bCs/>
                <w:color w:val="000000"/>
                <w:sz w:val="24"/>
                <w:szCs w:val="20"/>
                <w:lang w:val="en-US"/>
              </w:rPr>
            </w:pPr>
          </w:p>
        </w:tc>
        <w:tc>
          <w:tcPr>
            <w:tcW w:w="564" w:type="pct"/>
            <w:vAlign w:val="center"/>
          </w:tcPr>
          <w:p w:rsidR="0062305D" w:rsidRPr="00093DD2" w:rsidRDefault="0062305D" w:rsidP="00093DD2">
            <w:pPr>
              <w:widowControl w:val="0"/>
              <w:spacing w:after="0" w:line="240" w:lineRule="auto"/>
              <w:rPr>
                <w:rFonts w:ascii="Times New Roman" w:eastAsia="Times New Roman" w:hAnsi="Times New Roman" w:cs="Times New Roman"/>
                <w:color w:val="000000"/>
                <w:sz w:val="24"/>
                <w:szCs w:val="20"/>
                <w:lang w:val="en-US"/>
              </w:rPr>
            </w:pPr>
          </w:p>
        </w:tc>
        <w:tc>
          <w:tcPr>
            <w:tcW w:w="493" w:type="pct"/>
            <w:vAlign w:val="center"/>
          </w:tcPr>
          <w:p w:rsidR="0062305D" w:rsidRPr="00093DD2" w:rsidRDefault="0062305D" w:rsidP="00093DD2">
            <w:pPr>
              <w:widowControl w:val="0"/>
              <w:spacing w:after="0" w:line="240" w:lineRule="auto"/>
              <w:rPr>
                <w:rFonts w:ascii="Times New Roman" w:eastAsia="Times New Roman" w:hAnsi="Times New Roman" w:cs="Times New Roman"/>
                <w:color w:val="000000"/>
                <w:sz w:val="24"/>
                <w:szCs w:val="20"/>
              </w:rPr>
            </w:pPr>
            <w:r w:rsidRPr="00093DD2">
              <w:rPr>
                <w:rFonts w:ascii="Times New Roman" w:eastAsia="Times New Roman" w:hAnsi="Times New Roman" w:cs="Times New Roman"/>
                <w:color w:val="000000"/>
                <w:sz w:val="24"/>
                <w:szCs w:val="20"/>
              </w:rPr>
              <w:t>20%</w:t>
            </w:r>
          </w:p>
        </w:tc>
        <w:tc>
          <w:tcPr>
            <w:tcW w:w="493" w:type="pct"/>
            <w:vAlign w:val="center"/>
          </w:tcPr>
          <w:p w:rsidR="0062305D" w:rsidRPr="00093DD2" w:rsidRDefault="0062305D" w:rsidP="00093DD2">
            <w:pPr>
              <w:widowControl w:val="0"/>
              <w:spacing w:after="0" w:line="240" w:lineRule="auto"/>
              <w:rPr>
                <w:rFonts w:ascii="Times New Roman" w:eastAsia="Times New Roman" w:hAnsi="Times New Roman" w:cs="Times New Roman"/>
                <w:color w:val="000000"/>
                <w:sz w:val="24"/>
                <w:szCs w:val="20"/>
              </w:rPr>
            </w:pPr>
          </w:p>
        </w:tc>
        <w:tc>
          <w:tcPr>
            <w:tcW w:w="966" w:type="pct"/>
            <w:vAlign w:val="center"/>
          </w:tcPr>
          <w:p w:rsidR="0062305D" w:rsidRPr="00093DD2" w:rsidRDefault="0062305D" w:rsidP="00093DD2">
            <w:pPr>
              <w:widowControl w:val="0"/>
              <w:spacing w:after="0" w:line="240" w:lineRule="auto"/>
              <w:rPr>
                <w:rFonts w:ascii="Times New Roman" w:eastAsia="Times New Roman" w:hAnsi="Times New Roman" w:cs="Times New Roman"/>
                <w:szCs w:val="24"/>
              </w:rPr>
            </w:pPr>
          </w:p>
        </w:tc>
      </w:tr>
    </w:tbl>
    <w:p w:rsidR="0062305D" w:rsidRPr="00093DD2" w:rsidRDefault="0062305D" w:rsidP="00093DD2">
      <w:pPr>
        <w:jc w:val="both"/>
        <w:rPr>
          <w:rFonts w:ascii="Times New Roman" w:hAnsi="Times New Roman" w:cs="Times New Roman"/>
          <w:b/>
          <w:sz w:val="28"/>
          <w:szCs w:val="28"/>
        </w:rPr>
      </w:pPr>
    </w:p>
    <w:p w:rsidR="0065514B" w:rsidRDefault="001B0959" w:rsidP="00093DD2">
      <w:pPr>
        <w:jc w:val="both"/>
        <w:rPr>
          <w:rFonts w:ascii="Times New Roman" w:hAnsi="Times New Roman" w:cs="Times New Roman"/>
          <w:b/>
          <w:sz w:val="28"/>
          <w:szCs w:val="28"/>
        </w:rPr>
      </w:pPr>
      <w:r w:rsidRPr="00093DD2">
        <w:rPr>
          <w:rFonts w:ascii="Times New Roman" w:hAnsi="Times New Roman" w:cs="Times New Roman"/>
          <w:b/>
          <w:sz w:val="28"/>
          <w:szCs w:val="28"/>
        </w:rPr>
        <w:t xml:space="preserve">5.2.2. Для направления подготовки 38.04.01 «Экономика», направленность программы магистратуры: «Налоги. Бухгалтерский учет. Налоговый консалтинг» </w:t>
      </w:r>
      <w:r w:rsidR="0062305D" w:rsidRPr="00093DD2">
        <w:rPr>
          <w:rFonts w:ascii="Times New Roman" w:hAnsi="Times New Roman" w:cs="Times New Roman"/>
          <w:b/>
          <w:sz w:val="28"/>
          <w:szCs w:val="28"/>
        </w:rPr>
        <w:t>очная</w:t>
      </w:r>
      <w:r w:rsidRPr="00093DD2">
        <w:rPr>
          <w:rFonts w:ascii="Times New Roman" w:hAnsi="Times New Roman" w:cs="Times New Roman"/>
          <w:b/>
          <w:sz w:val="28"/>
          <w:szCs w:val="28"/>
        </w:rPr>
        <w:t xml:space="preserve"> форма обучения</w:t>
      </w:r>
      <w:r w:rsidR="0065514B">
        <w:rPr>
          <w:rFonts w:ascii="Times New Roman" w:hAnsi="Times New Roman" w:cs="Times New Roman"/>
          <w:b/>
          <w:sz w:val="28"/>
          <w:szCs w:val="28"/>
        </w:rPr>
        <w:t xml:space="preserve"> </w:t>
      </w:r>
    </w:p>
    <w:tbl>
      <w:tblPr>
        <w:tblpPr w:leftFromText="180" w:rightFromText="180" w:vertAnchor="text" w:horzAnchor="margin" w:tblpXSpec="center" w:tblpY="13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4"/>
        <w:gridCol w:w="1712"/>
        <w:gridCol w:w="791"/>
        <w:gridCol w:w="789"/>
        <w:gridCol w:w="856"/>
        <w:gridCol w:w="1054"/>
        <w:gridCol w:w="923"/>
        <w:gridCol w:w="921"/>
        <w:gridCol w:w="1805"/>
      </w:tblGrid>
      <w:tr w:rsidR="0062305D" w:rsidRPr="00093DD2" w:rsidTr="00680732">
        <w:trPr>
          <w:cantSplit/>
          <w:trHeight w:val="144"/>
        </w:trPr>
        <w:tc>
          <w:tcPr>
            <w:tcW w:w="264" w:type="pct"/>
            <w:vMerge w:val="restar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0"/>
                <w:szCs w:val="24"/>
                <w:lang w:val="en-US"/>
              </w:rPr>
            </w:pPr>
            <w:r w:rsidRPr="00093DD2">
              <w:rPr>
                <w:rFonts w:ascii="Times New Roman" w:eastAsia="Times New Roman" w:hAnsi="Times New Roman" w:cs="Times New Roman"/>
                <w:sz w:val="20"/>
                <w:szCs w:val="24"/>
                <w:lang w:val="en-US"/>
              </w:rPr>
              <w:t>№ п/п</w:t>
            </w:r>
          </w:p>
        </w:tc>
        <w:tc>
          <w:tcPr>
            <w:tcW w:w="916" w:type="pct"/>
            <w:vMerge w:val="restar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b/>
                <w:sz w:val="20"/>
                <w:szCs w:val="24"/>
              </w:rPr>
            </w:pPr>
            <w:r w:rsidRPr="00093DD2">
              <w:rPr>
                <w:rFonts w:ascii="Times New Roman" w:eastAsia="Times New Roman" w:hAnsi="Times New Roman" w:cs="Times New Roman"/>
                <w:b/>
                <w:sz w:val="20"/>
                <w:szCs w:val="24"/>
              </w:rPr>
              <w:t>Наименование темы (разделов) дисциплины</w:t>
            </w:r>
          </w:p>
        </w:tc>
        <w:tc>
          <w:tcPr>
            <w:tcW w:w="423" w:type="pct"/>
            <w:vMerge w:val="restar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b/>
                <w:sz w:val="20"/>
                <w:szCs w:val="24"/>
                <w:lang w:val="en-US"/>
              </w:rPr>
            </w:pPr>
            <w:proofErr w:type="spellStart"/>
            <w:r w:rsidRPr="00093DD2">
              <w:rPr>
                <w:rFonts w:ascii="Times New Roman" w:eastAsia="Times New Roman" w:hAnsi="Times New Roman" w:cs="Times New Roman"/>
                <w:b/>
                <w:sz w:val="20"/>
                <w:szCs w:val="24"/>
                <w:lang w:val="en-US"/>
              </w:rPr>
              <w:t>Всего</w:t>
            </w:r>
            <w:proofErr w:type="spellEnd"/>
          </w:p>
        </w:tc>
        <w:tc>
          <w:tcPr>
            <w:tcW w:w="2431" w:type="pct"/>
            <w:gridSpan w:val="5"/>
          </w:tcPr>
          <w:p w:rsidR="0062305D" w:rsidRPr="00093DD2" w:rsidRDefault="0062305D" w:rsidP="00093DD2">
            <w:pPr>
              <w:widowControl w:val="0"/>
              <w:spacing w:after="0" w:line="240" w:lineRule="auto"/>
              <w:jc w:val="center"/>
              <w:rPr>
                <w:rFonts w:ascii="Times New Roman" w:eastAsia="Times New Roman" w:hAnsi="Times New Roman" w:cs="Times New Roman"/>
                <w:sz w:val="20"/>
                <w:szCs w:val="24"/>
                <w:lang w:val="en-US"/>
              </w:rPr>
            </w:pPr>
            <w:proofErr w:type="spellStart"/>
            <w:r w:rsidRPr="00093DD2">
              <w:rPr>
                <w:rFonts w:ascii="Times New Roman" w:eastAsia="Times New Roman" w:hAnsi="Times New Roman" w:cs="Times New Roman"/>
                <w:b/>
                <w:sz w:val="20"/>
                <w:szCs w:val="24"/>
                <w:lang w:val="en-US"/>
              </w:rPr>
              <w:t>Трудоемкость</w:t>
            </w:r>
            <w:proofErr w:type="spellEnd"/>
            <w:r w:rsidRPr="00093DD2">
              <w:rPr>
                <w:rFonts w:ascii="Times New Roman" w:eastAsia="Times New Roman" w:hAnsi="Times New Roman" w:cs="Times New Roman"/>
                <w:b/>
                <w:sz w:val="20"/>
                <w:szCs w:val="24"/>
                <w:lang w:val="en-US"/>
              </w:rPr>
              <w:t xml:space="preserve"> в </w:t>
            </w:r>
            <w:proofErr w:type="spellStart"/>
            <w:r w:rsidRPr="00093DD2">
              <w:rPr>
                <w:rFonts w:ascii="Times New Roman" w:eastAsia="Times New Roman" w:hAnsi="Times New Roman" w:cs="Times New Roman"/>
                <w:b/>
                <w:sz w:val="20"/>
                <w:szCs w:val="24"/>
                <w:lang w:val="en-US"/>
              </w:rPr>
              <w:t>часах</w:t>
            </w:r>
            <w:proofErr w:type="spellEnd"/>
          </w:p>
        </w:tc>
        <w:tc>
          <w:tcPr>
            <w:tcW w:w="966" w:type="pct"/>
            <w:vMerge w:val="restart"/>
          </w:tcPr>
          <w:p w:rsidR="0062305D" w:rsidRPr="00093DD2" w:rsidRDefault="0062305D" w:rsidP="00093DD2">
            <w:pPr>
              <w:widowControl w:val="0"/>
              <w:spacing w:after="0" w:line="240" w:lineRule="auto"/>
              <w:jc w:val="center"/>
              <w:rPr>
                <w:rFonts w:ascii="Times New Roman" w:eastAsia="Times New Roman" w:hAnsi="Times New Roman" w:cs="Times New Roman"/>
                <w:b/>
                <w:sz w:val="24"/>
                <w:szCs w:val="24"/>
                <w:lang w:val="en-US"/>
              </w:rPr>
            </w:pPr>
            <w:proofErr w:type="spellStart"/>
            <w:r w:rsidRPr="00093DD2">
              <w:rPr>
                <w:rFonts w:ascii="Times New Roman" w:eastAsia="Times New Roman" w:hAnsi="Times New Roman" w:cs="Times New Roman"/>
                <w:b/>
                <w:sz w:val="24"/>
                <w:szCs w:val="24"/>
                <w:lang w:val="en-US"/>
              </w:rPr>
              <w:t>Формытекущегоконтроляуспеваемости</w:t>
            </w:r>
            <w:proofErr w:type="spellEnd"/>
          </w:p>
        </w:tc>
      </w:tr>
      <w:tr w:rsidR="0062305D" w:rsidRPr="00093DD2" w:rsidTr="00680732">
        <w:trPr>
          <w:cantSplit/>
          <w:trHeight w:val="144"/>
        </w:trPr>
        <w:tc>
          <w:tcPr>
            <w:tcW w:w="264"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lang w:val="en-US"/>
              </w:rPr>
            </w:pPr>
          </w:p>
        </w:tc>
        <w:tc>
          <w:tcPr>
            <w:tcW w:w="916"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rPr>
            </w:pPr>
          </w:p>
        </w:tc>
        <w:tc>
          <w:tcPr>
            <w:tcW w:w="423"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lang w:val="en-US"/>
              </w:rPr>
            </w:pPr>
          </w:p>
        </w:tc>
        <w:tc>
          <w:tcPr>
            <w:tcW w:w="1938" w:type="pct"/>
            <w:gridSpan w:val="4"/>
          </w:tcPr>
          <w:p w:rsidR="0062305D" w:rsidRPr="00093DD2" w:rsidRDefault="0062305D" w:rsidP="00093DD2">
            <w:pPr>
              <w:widowControl w:val="0"/>
              <w:spacing w:after="0" w:line="240" w:lineRule="auto"/>
              <w:jc w:val="center"/>
              <w:rPr>
                <w:rFonts w:ascii="Times New Roman" w:eastAsia="Times New Roman" w:hAnsi="Times New Roman" w:cs="Times New Roman"/>
                <w:b/>
                <w:sz w:val="20"/>
                <w:szCs w:val="20"/>
              </w:rPr>
            </w:pPr>
            <w:proofErr w:type="spellStart"/>
            <w:r w:rsidRPr="00093DD2">
              <w:rPr>
                <w:rFonts w:ascii="Times New Roman" w:eastAsia="Times New Roman" w:hAnsi="Times New Roman" w:cs="Times New Roman"/>
                <w:b/>
                <w:sz w:val="20"/>
                <w:szCs w:val="20"/>
                <w:lang w:val="en-US"/>
              </w:rPr>
              <w:t>Аудиторнаяработа</w:t>
            </w:r>
            <w:proofErr w:type="spellEnd"/>
          </w:p>
        </w:tc>
        <w:tc>
          <w:tcPr>
            <w:tcW w:w="493" w:type="pct"/>
            <w:vMerge w:val="restar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proofErr w:type="spellStart"/>
            <w:r w:rsidRPr="00093DD2">
              <w:rPr>
                <w:rFonts w:ascii="Times New Roman" w:eastAsia="Times New Roman" w:hAnsi="Times New Roman" w:cs="Times New Roman"/>
                <w:b/>
                <w:sz w:val="20"/>
                <w:szCs w:val="20"/>
              </w:rPr>
              <w:t>Самостоят</w:t>
            </w:r>
            <w:proofErr w:type="spellEnd"/>
            <w:r w:rsidRPr="00093DD2">
              <w:rPr>
                <w:rFonts w:ascii="Times New Roman" w:eastAsia="Times New Roman" w:hAnsi="Times New Roman" w:cs="Times New Roman"/>
                <w:b/>
                <w:sz w:val="20"/>
                <w:szCs w:val="20"/>
              </w:rPr>
              <w:t>. работа</w:t>
            </w:r>
          </w:p>
        </w:tc>
        <w:tc>
          <w:tcPr>
            <w:tcW w:w="966" w:type="pct"/>
            <w:vMerge/>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rPr>
            </w:pPr>
          </w:p>
        </w:tc>
      </w:tr>
      <w:tr w:rsidR="0062305D" w:rsidRPr="00093DD2" w:rsidTr="00680732">
        <w:trPr>
          <w:cantSplit/>
          <w:trHeight w:val="144"/>
        </w:trPr>
        <w:tc>
          <w:tcPr>
            <w:tcW w:w="264"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6"/>
                <w:szCs w:val="26"/>
              </w:rPr>
            </w:pPr>
          </w:p>
        </w:tc>
        <w:tc>
          <w:tcPr>
            <w:tcW w:w="916" w:type="pct"/>
            <w:vMerge/>
            <w:vAlign w:val="center"/>
          </w:tcPr>
          <w:p w:rsidR="0062305D" w:rsidRPr="00093DD2" w:rsidRDefault="0062305D" w:rsidP="00093DD2">
            <w:pPr>
              <w:widowControl w:val="0"/>
              <w:spacing w:after="0" w:line="240" w:lineRule="auto"/>
              <w:rPr>
                <w:rFonts w:ascii="Times New Roman" w:eastAsia="Times New Roman" w:hAnsi="Times New Roman" w:cs="Times New Roman"/>
                <w:sz w:val="26"/>
                <w:szCs w:val="26"/>
              </w:rPr>
            </w:pPr>
          </w:p>
        </w:tc>
        <w:tc>
          <w:tcPr>
            <w:tcW w:w="423"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6"/>
                <w:szCs w:val="26"/>
              </w:rPr>
            </w:pPr>
          </w:p>
        </w:tc>
        <w:tc>
          <w:tcPr>
            <w:tcW w:w="422" w:type="pct"/>
          </w:tcPr>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p>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r w:rsidRPr="00093DD2">
              <w:rPr>
                <w:rFonts w:ascii="Times New Roman" w:eastAsia="Times New Roman" w:hAnsi="Times New Roman" w:cs="Times New Roman"/>
                <w:sz w:val="20"/>
                <w:szCs w:val="20"/>
              </w:rPr>
              <w:t>Общая</w:t>
            </w:r>
          </w:p>
        </w:tc>
        <w:tc>
          <w:tcPr>
            <w:tcW w:w="458"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r w:rsidRPr="00093DD2">
              <w:rPr>
                <w:rFonts w:ascii="Times New Roman" w:eastAsia="Times New Roman" w:hAnsi="Times New Roman" w:cs="Times New Roman"/>
                <w:sz w:val="20"/>
                <w:szCs w:val="20"/>
              </w:rPr>
              <w:t>Лекции</w:t>
            </w:r>
          </w:p>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p>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p>
        </w:tc>
        <w:tc>
          <w:tcPr>
            <w:tcW w:w="564"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18"/>
                <w:szCs w:val="20"/>
              </w:rPr>
            </w:pPr>
            <w:r w:rsidRPr="00093DD2">
              <w:rPr>
                <w:rFonts w:ascii="Times New Roman" w:eastAsia="Times New Roman" w:hAnsi="Times New Roman" w:cs="Times New Roman"/>
                <w:sz w:val="18"/>
                <w:szCs w:val="20"/>
              </w:rPr>
              <w:t>Семинары, практические занятия</w:t>
            </w:r>
          </w:p>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p>
        </w:tc>
        <w:tc>
          <w:tcPr>
            <w:tcW w:w="493" w:type="pct"/>
          </w:tcPr>
          <w:p w:rsidR="0062305D" w:rsidRPr="00093DD2" w:rsidRDefault="0062305D" w:rsidP="00093DD2">
            <w:pPr>
              <w:widowControl w:val="0"/>
              <w:spacing w:after="0" w:line="240" w:lineRule="auto"/>
              <w:jc w:val="center"/>
              <w:rPr>
                <w:rFonts w:ascii="Times New Roman" w:eastAsia="Times New Roman" w:hAnsi="Times New Roman" w:cs="Times New Roman"/>
                <w:b/>
                <w:sz w:val="20"/>
                <w:szCs w:val="20"/>
              </w:rPr>
            </w:pPr>
            <w:r w:rsidRPr="00093DD2">
              <w:rPr>
                <w:rFonts w:ascii="Times New Roman" w:eastAsia="Times New Roman" w:hAnsi="Times New Roman" w:cs="Times New Roman"/>
                <w:b/>
                <w:sz w:val="20"/>
                <w:szCs w:val="20"/>
              </w:rPr>
              <w:t>Занятия в интерактивных формах</w:t>
            </w:r>
          </w:p>
        </w:tc>
        <w:tc>
          <w:tcPr>
            <w:tcW w:w="493"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b/>
                <w:sz w:val="20"/>
                <w:szCs w:val="20"/>
              </w:rPr>
            </w:pPr>
          </w:p>
        </w:tc>
        <w:tc>
          <w:tcPr>
            <w:tcW w:w="966" w:type="pct"/>
            <w:vMerge/>
          </w:tcPr>
          <w:p w:rsidR="0062305D" w:rsidRPr="00093DD2" w:rsidRDefault="0062305D" w:rsidP="00093DD2">
            <w:pPr>
              <w:widowControl w:val="0"/>
              <w:spacing w:after="0" w:line="240" w:lineRule="auto"/>
              <w:jc w:val="center"/>
              <w:rPr>
                <w:rFonts w:ascii="Times New Roman" w:eastAsia="Times New Roman" w:hAnsi="Times New Roman" w:cs="Times New Roman"/>
                <w:sz w:val="26"/>
                <w:szCs w:val="26"/>
              </w:rPr>
            </w:pPr>
          </w:p>
        </w:tc>
      </w:tr>
      <w:tr w:rsidR="0062305D" w:rsidRPr="00093DD2" w:rsidTr="00680732">
        <w:trPr>
          <w:cantSplit/>
          <w:trHeight w:val="2183"/>
        </w:trPr>
        <w:tc>
          <w:tcPr>
            <w:tcW w:w="264"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rPr>
            </w:pPr>
            <w:r w:rsidRPr="00093DD2">
              <w:rPr>
                <w:rFonts w:ascii="Times New Roman" w:eastAsia="Times New Roman" w:hAnsi="Times New Roman" w:cs="Times New Roman"/>
                <w:sz w:val="24"/>
                <w:szCs w:val="24"/>
              </w:rPr>
              <w:t>1.</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680732" w:rsidRDefault="0062305D" w:rsidP="00093DD2">
            <w:pPr>
              <w:spacing w:after="0" w:line="240" w:lineRule="auto"/>
              <w:rPr>
                <w:rFonts w:ascii="Times New Roman" w:eastAsia="Arial Unicode MS" w:hAnsi="Times New Roman" w:cs="Times New Roman"/>
                <w:color w:val="000000"/>
              </w:rPr>
            </w:pPr>
            <w:r w:rsidRPr="00680732">
              <w:rPr>
                <w:rFonts w:ascii="Times New Roman" w:eastAsia="Arial Unicode MS" w:hAnsi="Times New Roman" w:cs="Times New Roman"/>
                <w:color w:val="000000"/>
              </w:rPr>
              <w:t xml:space="preserve">Налоговые риски: теоретические основы и причины возникновения </w:t>
            </w:r>
          </w:p>
        </w:tc>
        <w:tc>
          <w:tcPr>
            <w:tcW w:w="423"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21</w:t>
            </w:r>
          </w:p>
        </w:tc>
        <w:tc>
          <w:tcPr>
            <w:tcW w:w="422"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7</w:t>
            </w:r>
          </w:p>
        </w:tc>
        <w:tc>
          <w:tcPr>
            <w:tcW w:w="458"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1</w:t>
            </w:r>
          </w:p>
        </w:tc>
        <w:tc>
          <w:tcPr>
            <w:tcW w:w="564" w:type="pct"/>
            <w:tcBorders>
              <w:right w:val="single" w:sz="4" w:space="0" w:color="auto"/>
            </w:tcBorders>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6</w:t>
            </w:r>
          </w:p>
        </w:tc>
        <w:tc>
          <w:tcPr>
            <w:tcW w:w="493"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w:t>
            </w:r>
          </w:p>
        </w:tc>
        <w:tc>
          <w:tcPr>
            <w:tcW w:w="493" w:type="pct"/>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14</w:t>
            </w:r>
          </w:p>
        </w:tc>
        <w:tc>
          <w:tcPr>
            <w:tcW w:w="966"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color w:val="000000"/>
                <w:sz w:val="24"/>
                <w:szCs w:val="24"/>
              </w:rPr>
            </w:pPr>
            <w:r w:rsidRPr="00680732">
              <w:rPr>
                <w:rFonts w:ascii="Times New Roman" w:eastAsia="Times New Roman" w:hAnsi="Times New Roman" w:cs="Times New Roman"/>
                <w:color w:val="000000"/>
                <w:sz w:val="24"/>
                <w:szCs w:val="24"/>
              </w:rPr>
              <w:t>опрос, дискуссия на семинаре, обсуждение</w:t>
            </w:r>
          </w:p>
        </w:tc>
      </w:tr>
      <w:tr w:rsidR="0062305D" w:rsidRPr="00093DD2" w:rsidTr="00680732">
        <w:trPr>
          <w:cantSplit/>
          <w:trHeight w:val="1929"/>
        </w:trPr>
        <w:tc>
          <w:tcPr>
            <w:tcW w:w="264"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rPr>
            </w:pPr>
            <w:r w:rsidRPr="00093DD2">
              <w:rPr>
                <w:rFonts w:ascii="Times New Roman" w:eastAsia="Times New Roman" w:hAnsi="Times New Roman" w:cs="Times New Roman"/>
                <w:sz w:val="24"/>
                <w:szCs w:val="24"/>
              </w:rPr>
              <w:t>2.</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680732" w:rsidRDefault="0062305D" w:rsidP="00093DD2">
            <w:pPr>
              <w:spacing w:after="0" w:line="240" w:lineRule="auto"/>
              <w:rPr>
                <w:rFonts w:ascii="Times New Roman" w:eastAsia="Arial Unicode MS" w:hAnsi="Times New Roman" w:cs="Times New Roman"/>
                <w:color w:val="000000"/>
              </w:rPr>
            </w:pPr>
            <w:r w:rsidRPr="00680732">
              <w:rPr>
                <w:rFonts w:ascii="Times New Roman" w:eastAsia="Arial Unicode MS" w:hAnsi="Times New Roman" w:cs="Times New Roman"/>
                <w:color w:val="000000"/>
              </w:rPr>
              <w:t>Методы оценки налоговых рисков</w:t>
            </w:r>
          </w:p>
        </w:tc>
        <w:tc>
          <w:tcPr>
            <w:tcW w:w="423"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21</w:t>
            </w:r>
          </w:p>
        </w:tc>
        <w:tc>
          <w:tcPr>
            <w:tcW w:w="422"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7</w:t>
            </w:r>
          </w:p>
        </w:tc>
        <w:tc>
          <w:tcPr>
            <w:tcW w:w="458"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1</w:t>
            </w:r>
          </w:p>
        </w:tc>
        <w:tc>
          <w:tcPr>
            <w:tcW w:w="564" w:type="pct"/>
            <w:tcBorders>
              <w:right w:val="single" w:sz="4" w:space="0" w:color="auto"/>
            </w:tcBorders>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6</w:t>
            </w:r>
          </w:p>
        </w:tc>
        <w:tc>
          <w:tcPr>
            <w:tcW w:w="493"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w:t>
            </w:r>
          </w:p>
        </w:tc>
        <w:tc>
          <w:tcPr>
            <w:tcW w:w="493" w:type="pct"/>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14</w:t>
            </w:r>
          </w:p>
        </w:tc>
        <w:tc>
          <w:tcPr>
            <w:tcW w:w="96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 xml:space="preserve">дискуссия на </w:t>
            </w:r>
          </w:p>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семинаре, обсуждение научных докладов.</w:t>
            </w:r>
          </w:p>
        </w:tc>
      </w:tr>
      <w:tr w:rsidR="0062305D" w:rsidRPr="00093DD2" w:rsidTr="00680732">
        <w:trPr>
          <w:cantSplit/>
          <w:trHeight w:val="2198"/>
        </w:trPr>
        <w:tc>
          <w:tcPr>
            <w:tcW w:w="264"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lang w:val="en-US"/>
              </w:rPr>
            </w:pPr>
            <w:r w:rsidRPr="00093DD2">
              <w:rPr>
                <w:rFonts w:ascii="Times New Roman" w:eastAsia="Times New Roman" w:hAnsi="Times New Roman" w:cs="Times New Roman"/>
                <w:sz w:val="24"/>
                <w:szCs w:val="24"/>
                <w:lang w:val="en-US"/>
              </w:rPr>
              <w:t xml:space="preserve">3. </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680732" w:rsidRDefault="0062305D" w:rsidP="00093DD2">
            <w:pPr>
              <w:spacing w:after="0" w:line="240" w:lineRule="auto"/>
              <w:rPr>
                <w:rFonts w:ascii="Times New Roman" w:eastAsia="Arial Unicode MS" w:hAnsi="Times New Roman" w:cs="Times New Roman"/>
                <w:color w:val="000000"/>
              </w:rPr>
            </w:pPr>
            <w:r w:rsidRPr="00680732">
              <w:rPr>
                <w:rFonts w:ascii="Times New Roman" w:eastAsia="Arial Unicode MS" w:hAnsi="Times New Roman" w:cs="Times New Roman"/>
                <w:color w:val="000000"/>
              </w:rPr>
              <w:t xml:space="preserve">Управление налоговыми рисками </w:t>
            </w:r>
          </w:p>
        </w:tc>
        <w:tc>
          <w:tcPr>
            <w:tcW w:w="423"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20</w:t>
            </w:r>
          </w:p>
        </w:tc>
        <w:tc>
          <w:tcPr>
            <w:tcW w:w="422"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6</w:t>
            </w:r>
          </w:p>
        </w:tc>
        <w:tc>
          <w:tcPr>
            <w:tcW w:w="458" w:type="pct"/>
            <w:vAlign w:val="center"/>
          </w:tcPr>
          <w:p w:rsidR="0062305D" w:rsidRPr="00680732" w:rsidRDefault="00680732"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1</w:t>
            </w:r>
          </w:p>
        </w:tc>
        <w:tc>
          <w:tcPr>
            <w:tcW w:w="564" w:type="pct"/>
            <w:tcBorders>
              <w:right w:val="single" w:sz="4" w:space="0" w:color="auto"/>
            </w:tcBorders>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4</w:t>
            </w:r>
          </w:p>
        </w:tc>
        <w:tc>
          <w:tcPr>
            <w:tcW w:w="493"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w:t>
            </w:r>
          </w:p>
        </w:tc>
        <w:tc>
          <w:tcPr>
            <w:tcW w:w="493" w:type="pct"/>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14</w:t>
            </w:r>
          </w:p>
        </w:tc>
        <w:tc>
          <w:tcPr>
            <w:tcW w:w="96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 xml:space="preserve">дискуссия на </w:t>
            </w:r>
          </w:p>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 xml:space="preserve">семинаре, решение </w:t>
            </w:r>
          </w:p>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ситуационных задач и кейсов</w:t>
            </w:r>
          </w:p>
        </w:tc>
      </w:tr>
      <w:tr w:rsidR="0062305D" w:rsidRPr="00093DD2" w:rsidTr="00680732">
        <w:trPr>
          <w:cantSplit/>
          <w:trHeight w:val="1801"/>
        </w:trPr>
        <w:tc>
          <w:tcPr>
            <w:tcW w:w="264"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lang w:val="en-US"/>
              </w:rPr>
            </w:pPr>
            <w:r w:rsidRPr="00093DD2">
              <w:rPr>
                <w:rFonts w:ascii="Times New Roman" w:eastAsia="Times New Roman" w:hAnsi="Times New Roman" w:cs="Times New Roman"/>
                <w:sz w:val="24"/>
                <w:szCs w:val="24"/>
                <w:lang w:val="en-US"/>
              </w:rPr>
              <w:t>4.</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680732" w:rsidRDefault="0062305D" w:rsidP="00093DD2">
            <w:pPr>
              <w:spacing w:after="0" w:line="240" w:lineRule="auto"/>
              <w:rPr>
                <w:rFonts w:ascii="Times New Roman" w:eastAsia="Arial Unicode MS" w:hAnsi="Times New Roman" w:cs="Times New Roman"/>
                <w:color w:val="000000"/>
              </w:rPr>
            </w:pPr>
            <w:r w:rsidRPr="00680732">
              <w:rPr>
                <w:rFonts w:ascii="Times New Roman" w:eastAsia="Arial Unicode MS" w:hAnsi="Times New Roman" w:cs="Times New Roman"/>
                <w:color w:val="000000"/>
              </w:rPr>
              <w:t>Концепция риск-менеджмента в деятельности налоговых  органов</w:t>
            </w:r>
          </w:p>
        </w:tc>
        <w:tc>
          <w:tcPr>
            <w:tcW w:w="423"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20</w:t>
            </w:r>
          </w:p>
        </w:tc>
        <w:tc>
          <w:tcPr>
            <w:tcW w:w="422"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6</w:t>
            </w:r>
          </w:p>
        </w:tc>
        <w:tc>
          <w:tcPr>
            <w:tcW w:w="458" w:type="pct"/>
            <w:vAlign w:val="center"/>
          </w:tcPr>
          <w:p w:rsidR="0062305D" w:rsidRPr="00680732" w:rsidRDefault="00680732"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1</w:t>
            </w:r>
          </w:p>
        </w:tc>
        <w:tc>
          <w:tcPr>
            <w:tcW w:w="564" w:type="pct"/>
            <w:tcBorders>
              <w:bottom w:val="single" w:sz="4" w:space="0" w:color="000000"/>
              <w:right w:val="single" w:sz="4" w:space="0" w:color="auto"/>
            </w:tcBorders>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4</w:t>
            </w:r>
          </w:p>
        </w:tc>
        <w:tc>
          <w:tcPr>
            <w:tcW w:w="493"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w:t>
            </w:r>
          </w:p>
        </w:tc>
        <w:tc>
          <w:tcPr>
            <w:tcW w:w="493" w:type="pct"/>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14</w:t>
            </w:r>
          </w:p>
        </w:tc>
        <w:tc>
          <w:tcPr>
            <w:tcW w:w="96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 xml:space="preserve">дискуссия на </w:t>
            </w:r>
          </w:p>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семинаре, решение</w:t>
            </w:r>
          </w:p>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ситуационных задач и кейсов</w:t>
            </w:r>
          </w:p>
        </w:tc>
      </w:tr>
      <w:tr w:rsidR="0062305D" w:rsidRPr="00093DD2" w:rsidTr="00680732">
        <w:trPr>
          <w:cantSplit/>
          <w:trHeight w:val="1801"/>
        </w:trPr>
        <w:tc>
          <w:tcPr>
            <w:tcW w:w="264"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rPr>
            </w:pPr>
            <w:r w:rsidRPr="00093DD2">
              <w:rPr>
                <w:rFonts w:ascii="Times New Roman" w:eastAsia="Times New Roman" w:hAnsi="Times New Roman" w:cs="Times New Roman"/>
                <w:sz w:val="24"/>
                <w:szCs w:val="24"/>
              </w:rPr>
              <w:lastRenderedPageBreak/>
              <w:t>5.</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680732" w:rsidRDefault="0062305D" w:rsidP="00093DD2">
            <w:pPr>
              <w:spacing w:after="0" w:line="240" w:lineRule="auto"/>
              <w:rPr>
                <w:rFonts w:ascii="Times New Roman" w:eastAsia="Arial Unicode MS" w:hAnsi="Times New Roman" w:cs="Times New Roman"/>
                <w:color w:val="000000"/>
              </w:rPr>
            </w:pPr>
            <w:r w:rsidRPr="00680732">
              <w:rPr>
                <w:rFonts w:ascii="Times New Roman" w:eastAsia="Arial Unicode MS" w:hAnsi="Times New Roman" w:cs="Times New Roman"/>
                <w:color w:val="000000"/>
              </w:rPr>
              <w:t xml:space="preserve">Налоговый риск-менеджмент в компании </w:t>
            </w:r>
          </w:p>
        </w:tc>
        <w:tc>
          <w:tcPr>
            <w:tcW w:w="423"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26</w:t>
            </w:r>
          </w:p>
        </w:tc>
        <w:tc>
          <w:tcPr>
            <w:tcW w:w="422"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6</w:t>
            </w:r>
          </w:p>
        </w:tc>
        <w:tc>
          <w:tcPr>
            <w:tcW w:w="458" w:type="pct"/>
            <w:vAlign w:val="center"/>
          </w:tcPr>
          <w:p w:rsidR="0062305D" w:rsidRPr="00680732" w:rsidRDefault="00680732"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2</w:t>
            </w:r>
          </w:p>
        </w:tc>
        <w:tc>
          <w:tcPr>
            <w:tcW w:w="564" w:type="pct"/>
            <w:tcBorders>
              <w:bottom w:val="single" w:sz="4" w:space="0" w:color="000000"/>
              <w:right w:val="single" w:sz="4" w:space="0" w:color="auto"/>
            </w:tcBorders>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4</w:t>
            </w:r>
          </w:p>
        </w:tc>
        <w:tc>
          <w:tcPr>
            <w:tcW w:w="493" w:type="pct"/>
            <w:vAlign w:val="center"/>
          </w:tcPr>
          <w:p w:rsidR="0062305D" w:rsidRPr="0068073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680732">
              <w:rPr>
                <w:rFonts w:ascii="Times New Roman" w:eastAsia="Times New Roman" w:hAnsi="Times New Roman" w:cs="Times New Roman"/>
                <w:snapToGrid w:val="0"/>
                <w:sz w:val="24"/>
                <w:szCs w:val="24"/>
              </w:rPr>
              <w:t>1</w:t>
            </w:r>
          </w:p>
        </w:tc>
        <w:tc>
          <w:tcPr>
            <w:tcW w:w="493" w:type="pct"/>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20</w:t>
            </w:r>
          </w:p>
        </w:tc>
        <w:tc>
          <w:tcPr>
            <w:tcW w:w="96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680732" w:rsidRDefault="0062305D" w:rsidP="00093DD2">
            <w:pPr>
              <w:spacing w:after="0" w:line="240" w:lineRule="auto"/>
              <w:jc w:val="center"/>
              <w:rPr>
                <w:rFonts w:ascii="Times New Roman" w:eastAsia="Arial Unicode MS" w:hAnsi="Times New Roman" w:cs="Times New Roman"/>
                <w:color w:val="000000"/>
                <w:sz w:val="24"/>
                <w:szCs w:val="24"/>
              </w:rPr>
            </w:pPr>
            <w:r w:rsidRPr="00680732">
              <w:rPr>
                <w:rFonts w:ascii="Times New Roman" w:eastAsia="Arial Unicode MS" w:hAnsi="Times New Roman" w:cs="Times New Roman"/>
                <w:color w:val="000000"/>
                <w:sz w:val="24"/>
                <w:szCs w:val="24"/>
              </w:rPr>
              <w:t>дискуссия на семинаре, решение кейсов</w:t>
            </w:r>
          </w:p>
        </w:tc>
      </w:tr>
      <w:tr w:rsidR="00CC445A" w:rsidRPr="00093DD2" w:rsidTr="00680732">
        <w:trPr>
          <w:cantSplit/>
          <w:trHeight w:val="329"/>
        </w:trPr>
        <w:tc>
          <w:tcPr>
            <w:tcW w:w="264" w:type="pct"/>
            <w:vAlign w:val="center"/>
          </w:tcPr>
          <w:p w:rsidR="00CC445A" w:rsidRPr="00093DD2" w:rsidRDefault="00CC445A" w:rsidP="00093DD2">
            <w:pPr>
              <w:widowControl w:val="0"/>
              <w:spacing w:after="0" w:line="240" w:lineRule="auto"/>
              <w:jc w:val="center"/>
              <w:rPr>
                <w:rFonts w:ascii="Times New Roman" w:eastAsia="Times New Roman" w:hAnsi="Times New Roman" w:cs="Times New Roman"/>
                <w:sz w:val="24"/>
                <w:szCs w:val="24"/>
              </w:rPr>
            </w:pPr>
          </w:p>
        </w:tc>
        <w:tc>
          <w:tcPr>
            <w:tcW w:w="916" w:type="pct"/>
            <w:vAlign w:val="center"/>
          </w:tcPr>
          <w:p w:rsidR="00CC445A" w:rsidRPr="00680732" w:rsidRDefault="00CC445A" w:rsidP="00093DD2">
            <w:pPr>
              <w:widowControl w:val="0"/>
              <w:spacing w:after="0" w:line="240" w:lineRule="auto"/>
              <w:rPr>
                <w:rFonts w:ascii="Times New Roman" w:eastAsia="Times New Roman" w:hAnsi="Times New Roman" w:cs="Times New Roman"/>
              </w:rPr>
            </w:pPr>
            <w:r w:rsidRPr="00680732">
              <w:rPr>
                <w:rFonts w:ascii="Times New Roman" w:eastAsia="Times New Roman" w:hAnsi="Times New Roman" w:cs="Times New Roman"/>
              </w:rPr>
              <w:t>В целом по дисциплине</w:t>
            </w:r>
          </w:p>
          <w:p w:rsidR="00CC445A" w:rsidRPr="00680732" w:rsidRDefault="00CC445A" w:rsidP="00093DD2">
            <w:pPr>
              <w:widowControl w:val="0"/>
              <w:spacing w:after="0" w:line="240" w:lineRule="auto"/>
              <w:rPr>
                <w:rFonts w:ascii="Times New Roman" w:eastAsia="Times New Roman" w:hAnsi="Times New Roman" w:cs="Times New Roman"/>
              </w:rPr>
            </w:pPr>
          </w:p>
        </w:tc>
        <w:tc>
          <w:tcPr>
            <w:tcW w:w="423" w:type="pct"/>
            <w:shd w:val="clear" w:color="auto" w:fill="auto"/>
            <w:vAlign w:val="center"/>
          </w:tcPr>
          <w:p w:rsidR="00CC445A" w:rsidRPr="00680732" w:rsidRDefault="00CC445A"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rPr>
            </w:pPr>
            <w:r w:rsidRPr="00680732">
              <w:rPr>
                <w:rFonts w:ascii="Times New Roman" w:eastAsia="Times New Roman" w:hAnsi="Times New Roman" w:cs="Times New Roman"/>
                <w:b/>
                <w:i/>
                <w:sz w:val="24"/>
                <w:szCs w:val="24"/>
              </w:rPr>
              <w:t>108</w:t>
            </w:r>
          </w:p>
        </w:tc>
        <w:tc>
          <w:tcPr>
            <w:tcW w:w="422" w:type="pct"/>
            <w:vAlign w:val="center"/>
          </w:tcPr>
          <w:p w:rsidR="00CC445A" w:rsidRPr="00680732" w:rsidRDefault="00680732" w:rsidP="00093DD2">
            <w:pPr>
              <w:widowControl w:val="0"/>
              <w:spacing w:after="0" w:line="240" w:lineRule="auto"/>
              <w:jc w:val="center"/>
              <w:rPr>
                <w:rFonts w:ascii="Times New Roman" w:eastAsia="Times New Roman" w:hAnsi="Times New Roman" w:cs="Times New Roman"/>
                <w:bCs/>
                <w:color w:val="000000"/>
                <w:sz w:val="24"/>
                <w:szCs w:val="20"/>
              </w:rPr>
            </w:pPr>
            <w:r w:rsidRPr="00680732">
              <w:rPr>
                <w:rFonts w:ascii="Times New Roman" w:eastAsia="Times New Roman" w:hAnsi="Times New Roman" w:cs="Times New Roman"/>
                <w:bCs/>
                <w:color w:val="000000"/>
                <w:sz w:val="24"/>
                <w:szCs w:val="20"/>
              </w:rPr>
              <w:t>30</w:t>
            </w:r>
          </w:p>
        </w:tc>
        <w:tc>
          <w:tcPr>
            <w:tcW w:w="458" w:type="pct"/>
            <w:vAlign w:val="center"/>
          </w:tcPr>
          <w:p w:rsidR="00CC445A" w:rsidRPr="00680732" w:rsidRDefault="00B57816" w:rsidP="00093DD2">
            <w:pPr>
              <w:widowControl w:val="0"/>
              <w:spacing w:after="0" w:line="240" w:lineRule="auto"/>
              <w:jc w:val="center"/>
              <w:rPr>
                <w:rFonts w:ascii="Times New Roman" w:eastAsia="Times New Roman" w:hAnsi="Times New Roman" w:cs="Times New Roman"/>
                <w:bCs/>
                <w:color w:val="000000"/>
                <w:sz w:val="24"/>
                <w:szCs w:val="20"/>
              </w:rPr>
            </w:pPr>
            <w:r>
              <w:rPr>
                <w:rFonts w:ascii="Times New Roman" w:eastAsia="Times New Roman" w:hAnsi="Times New Roman" w:cs="Times New Roman"/>
                <w:bCs/>
                <w:color w:val="000000"/>
                <w:sz w:val="24"/>
                <w:szCs w:val="20"/>
              </w:rPr>
              <w:t>6</w:t>
            </w:r>
          </w:p>
        </w:tc>
        <w:tc>
          <w:tcPr>
            <w:tcW w:w="564" w:type="pct"/>
            <w:vAlign w:val="center"/>
          </w:tcPr>
          <w:p w:rsidR="00CC445A" w:rsidRPr="00680732" w:rsidRDefault="00CC445A" w:rsidP="00093DD2">
            <w:pPr>
              <w:widowControl w:val="0"/>
              <w:spacing w:after="0" w:line="240" w:lineRule="auto"/>
              <w:jc w:val="center"/>
              <w:rPr>
                <w:rFonts w:ascii="Times New Roman" w:eastAsia="Times New Roman" w:hAnsi="Times New Roman" w:cs="Times New Roman"/>
                <w:color w:val="000000"/>
                <w:sz w:val="24"/>
                <w:szCs w:val="20"/>
              </w:rPr>
            </w:pPr>
            <w:r w:rsidRPr="00680732">
              <w:rPr>
                <w:rFonts w:ascii="Times New Roman" w:eastAsia="Times New Roman" w:hAnsi="Times New Roman" w:cs="Times New Roman"/>
                <w:color w:val="000000"/>
                <w:sz w:val="24"/>
                <w:szCs w:val="20"/>
              </w:rPr>
              <w:t>24</w:t>
            </w:r>
          </w:p>
        </w:tc>
        <w:tc>
          <w:tcPr>
            <w:tcW w:w="493" w:type="pct"/>
            <w:vAlign w:val="center"/>
          </w:tcPr>
          <w:p w:rsidR="00CC445A" w:rsidRPr="00680732" w:rsidRDefault="00CC445A" w:rsidP="00093DD2">
            <w:pPr>
              <w:widowControl w:val="0"/>
              <w:spacing w:after="0" w:line="240" w:lineRule="auto"/>
              <w:jc w:val="center"/>
              <w:rPr>
                <w:rFonts w:ascii="Times New Roman" w:eastAsia="Times New Roman" w:hAnsi="Times New Roman" w:cs="Times New Roman"/>
                <w:color w:val="000000"/>
                <w:sz w:val="24"/>
                <w:szCs w:val="20"/>
              </w:rPr>
            </w:pPr>
            <w:r w:rsidRPr="00680732">
              <w:rPr>
                <w:rFonts w:ascii="Times New Roman" w:eastAsia="Times New Roman" w:hAnsi="Times New Roman" w:cs="Times New Roman"/>
                <w:color w:val="000000"/>
                <w:sz w:val="24"/>
                <w:szCs w:val="20"/>
              </w:rPr>
              <w:t>7</w:t>
            </w:r>
          </w:p>
        </w:tc>
        <w:tc>
          <w:tcPr>
            <w:tcW w:w="493" w:type="pct"/>
            <w:shd w:val="clear" w:color="auto" w:fill="auto"/>
            <w:vAlign w:val="center"/>
          </w:tcPr>
          <w:p w:rsidR="00CC445A" w:rsidRPr="00680732" w:rsidRDefault="00CC445A"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rPr>
            </w:pPr>
            <w:r w:rsidRPr="00680732">
              <w:rPr>
                <w:rFonts w:ascii="Times New Roman" w:eastAsia="Times New Roman" w:hAnsi="Times New Roman" w:cs="Times New Roman"/>
                <w:b/>
                <w:i/>
                <w:sz w:val="24"/>
                <w:szCs w:val="24"/>
              </w:rPr>
              <w:t>76</w:t>
            </w:r>
          </w:p>
        </w:tc>
        <w:tc>
          <w:tcPr>
            <w:tcW w:w="966" w:type="pct"/>
            <w:vAlign w:val="center"/>
          </w:tcPr>
          <w:p w:rsidR="00CC445A" w:rsidRPr="00680732" w:rsidRDefault="0065514B" w:rsidP="00093DD2">
            <w:pPr>
              <w:widowControl w:val="0"/>
              <w:spacing w:after="0" w:line="240" w:lineRule="auto"/>
              <w:jc w:val="center"/>
              <w:rPr>
                <w:rFonts w:ascii="Times New Roman" w:eastAsia="Times New Roman" w:hAnsi="Times New Roman" w:cs="Times New Roman"/>
                <w:i/>
                <w:sz w:val="24"/>
                <w:szCs w:val="24"/>
              </w:rPr>
            </w:pPr>
            <w:r w:rsidRPr="00680732">
              <w:rPr>
                <w:rFonts w:ascii="Times New Roman" w:eastAsia="Times New Roman" w:hAnsi="Times New Roman" w:cs="Times New Roman"/>
                <w:b/>
                <w:i/>
                <w:sz w:val="24"/>
                <w:szCs w:val="24"/>
              </w:rPr>
              <w:t>Домашнее творческое задание</w:t>
            </w:r>
          </w:p>
          <w:p w:rsidR="0065514B" w:rsidRPr="00680732" w:rsidRDefault="0065514B" w:rsidP="00093DD2">
            <w:pPr>
              <w:widowControl w:val="0"/>
              <w:spacing w:after="0" w:line="240" w:lineRule="auto"/>
              <w:jc w:val="center"/>
              <w:rPr>
                <w:rFonts w:ascii="Times New Roman" w:eastAsia="Times New Roman" w:hAnsi="Times New Roman" w:cs="Times New Roman"/>
                <w:sz w:val="24"/>
                <w:szCs w:val="24"/>
              </w:rPr>
            </w:pPr>
          </w:p>
        </w:tc>
      </w:tr>
      <w:tr w:rsidR="0062305D" w:rsidRPr="00093DD2" w:rsidTr="00680732">
        <w:trPr>
          <w:cantSplit/>
          <w:trHeight w:val="329"/>
        </w:trPr>
        <w:tc>
          <w:tcPr>
            <w:tcW w:w="264"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Cs w:val="26"/>
              </w:rPr>
            </w:pPr>
          </w:p>
        </w:tc>
        <w:tc>
          <w:tcPr>
            <w:tcW w:w="916" w:type="pct"/>
            <w:vAlign w:val="center"/>
          </w:tcPr>
          <w:p w:rsidR="0062305D" w:rsidRPr="00093DD2" w:rsidRDefault="0062305D" w:rsidP="00093DD2">
            <w:pPr>
              <w:widowControl w:val="0"/>
              <w:spacing w:after="0" w:line="240" w:lineRule="auto"/>
              <w:rPr>
                <w:rFonts w:ascii="Times New Roman" w:eastAsia="Times New Roman" w:hAnsi="Times New Roman" w:cs="Times New Roman"/>
                <w:szCs w:val="20"/>
              </w:rPr>
            </w:pPr>
            <w:r w:rsidRPr="00093DD2">
              <w:rPr>
                <w:rFonts w:ascii="Times New Roman" w:eastAsia="Times New Roman" w:hAnsi="Times New Roman" w:cs="Times New Roman"/>
                <w:szCs w:val="20"/>
              </w:rPr>
              <w:t>Итого в %</w:t>
            </w:r>
          </w:p>
        </w:tc>
        <w:tc>
          <w:tcPr>
            <w:tcW w:w="423" w:type="pct"/>
            <w:vAlign w:val="center"/>
          </w:tcPr>
          <w:p w:rsidR="0062305D" w:rsidRPr="00093DD2" w:rsidRDefault="0062305D" w:rsidP="00093DD2">
            <w:pPr>
              <w:widowControl w:val="0"/>
              <w:spacing w:after="0" w:line="240" w:lineRule="auto"/>
              <w:rPr>
                <w:rFonts w:ascii="Times New Roman" w:eastAsia="Times New Roman" w:hAnsi="Times New Roman" w:cs="Times New Roman"/>
                <w:bCs/>
                <w:color w:val="000000"/>
                <w:sz w:val="24"/>
                <w:szCs w:val="20"/>
                <w:lang w:val="en-US"/>
              </w:rPr>
            </w:pPr>
          </w:p>
        </w:tc>
        <w:tc>
          <w:tcPr>
            <w:tcW w:w="422" w:type="pct"/>
            <w:vAlign w:val="center"/>
          </w:tcPr>
          <w:p w:rsidR="0062305D" w:rsidRPr="00093DD2" w:rsidRDefault="0062305D" w:rsidP="00093DD2">
            <w:pPr>
              <w:widowControl w:val="0"/>
              <w:spacing w:after="0" w:line="240" w:lineRule="auto"/>
              <w:rPr>
                <w:rFonts w:ascii="Times New Roman" w:eastAsia="Times New Roman" w:hAnsi="Times New Roman" w:cs="Times New Roman"/>
                <w:bCs/>
                <w:color w:val="000000"/>
                <w:sz w:val="24"/>
                <w:szCs w:val="20"/>
                <w:lang w:val="en-US"/>
              </w:rPr>
            </w:pPr>
          </w:p>
        </w:tc>
        <w:tc>
          <w:tcPr>
            <w:tcW w:w="458" w:type="pct"/>
            <w:vAlign w:val="center"/>
          </w:tcPr>
          <w:p w:rsidR="0062305D" w:rsidRPr="00093DD2" w:rsidRDefault="0062305D" w:rsidP="00093DD2">
            <w:pPr>
              <w:widowControl w:val="0"/>
              <w:spacing w:after="0" w:line="240" w:lineRule="auto"/>
              <w:rPr>
                <w:rFonts w:ascii="Times New Roman" w:eastAsia="Times New Roman" w:hAnsi="Times New Roman" w:cs="Times New Roman"/>
                <w:bCs/>
                <w:color w:val="000000"/>
                <w:sz w:val="24"/>
                <w:szCs w:val="20"/>
                <w:lang w:val="en-US"/>
              </w:rPr>
            </w:pPr>
          </w:p>
        </w:tc>
        <w:tc>
          <w:tcPr>
            <w:tcW w:w="564"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color w:val="000000"/>
                <w:sz w:val="24"/>
                <w:szCs w:val="20"/>
                <w:lang w:val="en-US"/>
              </w:rPr>
            </w:pPr>
          </w:p>
        </w:tc>
        <w:tc>
          <w:tcPr>
            <w:tcW w:w="493"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color w:val="000000"/>
                <w:sz w:val="24"/>
                <w:szCs w:val="20"/>
              </w:rPr>
            </w:pPr>
            <w:r w:rsidRPr="00093DD2">
              <w:rPr>
                <w:rFonts w:ascii="Times New Roman" w:eastAsia="Times New Roman" w:hAnsi="Times New Roman" w:cs="Times New Roman"/>
                <w:color w:val="000000"/>
                <w:sz w:val="24"/>
                <w:szCs w:val="20"/>
              </w:rPr>
              <w:t>22%</w:t>
            </w:r>
          </w:p>
        </w:tc>
        <w:tc>
          <w:tcPr>
            <w:tcW w:w="493" w:type="pct"/>
            <w:vAlign w:val="center"/>
          </w:tcPr>
          <w:p w:rsidR="0062305D" w:rsidRPr="00093DD2" w:rsidRDefault="0062305D" w:rsidP="00093DD2">
            <w:pPr>
              <w:widowControl w:val="0"/>
              <w:spacing w:after="0" w:line="240" w:lineRule="auto"/>
              <w:rPr>
                <w:rFonts w:ascii="Times New Roman" w:eastAsia="Times New Roman" w:hAnsi="Times New Roman" w:cs="Times New Roman"/>
                <w:color w:val="000000"/>
                <w:sz w:val="24"/>
                <w:szCs w:val="20"/>
              </w:rPr>
            </w:pPr>
          </w:p>
        </w:tc>
        <w:tc>
          <w:tcPr>
            <w:tcW w:w="966" w:type="pct"/>
            <w:vAlign w:val="center"/>
          </w:tcPr>
          <w:p w:rsidR="0062305D" w:rsidRPr="00093DD2" w:rsidRDefault="0062305D" w:rsidP="00093DD2">
            <w:pPr>
              <w:widowControl w:val="0"/>
              <w:spacing w:after="0" w:line="240" w:lineRule="auto"/>
              <w:rPr>
                <w:rFonts w:ascii="Times New Roman" w:eastAsia="Times New Roman" w:hAnsi="Times New Roman" w:cs="Times New Roman"/>
                <w:szCs w:val="24"/>
              </w:rPr>
            </w:pPr>
          </w:p>
        </w:tc>
      </w:tr>
    </w:tbl>
    <w:p w:rsidR="00B40D65" w:rsidRPr="00093DD2" w:rsidRDefault="00B40D65" w:rsidP="00093DD2">
      <w:pPr>
        <w:jc w:val="both"/>
        <w:rPr>
          <w:rFonts w:ascii="Times New Roman" w:hAnsi="Times New Roman" w:cs="Times New Roman"/>
          <w:b/>
          <w:sz w:val="28"/>
          <w:szCs w:val="28"/>
        </w:rPr>
      </w:pPr>
    </w:p>
    <w:p w:rsidR="00447D11" w:rsidRPr="00093DD2" w:rsidRDefault="00447D11" w:rsidP="00093DD2">
      <w:pPr>
        <w:jc w:val="both"/>
      </w:pPr>
      <w:r w:rsidRPr="00093DD2">
        <w:rPr>
          <w:rFonts w:ascii="Times New Roman" w:hAnsi="Times New Roman" w:cs="Times New Roman"/>
          <w:b/>
          <w:sz w:val="28"/>
          <w:szCs w:val="28"/>
        </w:rPr>
        <w:t>5.2.</w:t>
      </w:r>
      <w:r w:rsidR="001B0959" w:rsidRPr="00093DD2">
        <w:rPr>
          <w:rFonts w:ascii="Times New Roman" w:hAnsi="Times New Roman" w:cs="Times New Roman"/>
          <w:b/>
          <w:sz w:val="28"/>
          <w:szCs w:val="28"/>
        </w:rPr>
        <w:t>3</w:t>
      </w:r>
      <w:r w:rsidRPr="00093DD2">
        <w:rPr>
          <w:rFonts w:ascii="Times New Roman" w:hAnsi="Times New Roman" w:cs="Times New Roman"/>
          <w:b/>
          <w:sz w:val="28"/>
          <w:szCs w:val="28"/>
        </w:rPr>
        <w:t xml:space="preserve">. Для направления подготовки 38.04.01 «Экономика», направленность программы магистратуры: «Налоги. Бухгалтерский учет. Налоговый консалтинг» </w:t>
      </w:r>
      <w:r w:rsidR="0062305D" w:rsidRPr="00093DD2">
        <w:rPr>
          <w:rFonts w:ascii="Times New Roman" w:hAnsi="Times New Roman" w:cs="Times New Roman"/>
          <w:b/>
          <w:sz w:val="28"/>
          <w:szCs w:val="28"/>
        </w:rPr>
        <w:t>заочная</w:t>
      </w:r>
      <w:r w:rsidR="00CC445A" w:rsidRPr="00093DD2">
        <w:rPr>
          <w:rFonts w:ascii="Times New Roman" w:hAnsi="Times New Roman" w:cs="Times New Roman"/>
          <w:b/>
          <w:sz w:val="28"/>
          <w:szCs w:val="28"/>
        </w:rPr>
        <w:t xml:space="preserve"> форма обучения</w:t>
      </w:r>
    </w:p>
    <w:tbl>
      <w:tblPr>
        <w:tblpPr w:leftFromText="180" w:rightFromText="180" w:vertAnchor="text" w:horzAnchor="margin" w:tblpXSpec="center" w:tblpY="13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1712"/>
        <w:gridCol w:w="791"/>
        <w:gridCol w:w="789"/>
        <w:gridCol w:w="856"/>
        <w:gridCol w:w="1054"/>
        <w:gridCol w:w="921"/>
        <w:gridCol w:w="921"/>
        <w:gridCol w:w="1805"/>
      </w:tblGrid>
      <w:tr w:rsidR="0062305D" w:rsidRPr="00093DD2" w:rsidTr="00CC0CD8">
        <w:trPr>
          <w:cantSplit/>
          <w:trHeight w:val="144"/>
        </w:trPr>
        <w:tc>
          <w:tcPr>
            <w:tcW w:w="265" w:type="pct"/>
            <w:vMerge w:val="restar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0"/>
                <w:szCs w:val="24"/>
                <w:lang w:val="en-US"/>
              </w:rPr>
            </w:pPr>
            <w:r w:rsidRPr="00093DD2">
              <w:rPr>
                <w:rFonts w:ascii="Times New Roman" w:eastAsia="Times New Roman" w:hAnsi="Times New Roman" w:cs="Times New Roman"/>
                <w:sz w:val="20"/>
                <w:szCs w:val="24"/>
                <w:lang w:val="en-US"/>
              </w:rPr>
              <w:t>№ п/п</w:t>
            </w:r>
          </w:p>
        </w:tc>
        <w:tc>
          <w:tcPr>
            <w:tcW w:w="916" w:type="pct"/>
            <w:vMerge w:val="restar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b/>
                <w:sz w:val="20"/>
                <w:szCs w:val="24"/>
              </w:rPr>
            </w:pPr>
            <w:r w:rsidRPr="00093DD2">
              <w:rPr>
                <w:rFonts w:ascii="Times New Roman" w:eastAsia="Times New Roman" w:hAnsi="Times New Roman" w:cs="Times New Roman"/>
                <w:b/>
                <w:sz w:val="20"/>
                <w:szCs w:val="24"/>
              </w:rPr>
              <w:t>Наименование темы (разделов) дисциплины</w:t>
            </w:r>
          </w:p>
        </w:tc>
        <w:tc>
          <w:tcPr>
            <w:tcW w:w="423" w:type="pct"/>
            <w:vMerge w:val="restar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b/>
                <w:sz w:val="20"/>
                <w:szCs w:val="24"/>
                <w:lang w:val="en-US"/>
              </w:rPr>
            </w:pPr>
            <w:proofErr w:type="spellStart"/>
            <w:r w:rsidRPr="00093DD2">
              <w:rPr>
                <w:rFonts w:ascii="Times New Roman" w:eastAsia="Times New Roman" w:hAnsi="Times New Roman" w:cs="Times New Roman"/>
                <w:b/>
                <w:sz w:val="20"/>
                <w:szCs w:val="24"/>
                <w:lang w:val="en-US"/>
              </w:rPr>
              <w:t>Всего</w:t>
            </w:r>
            <w:proofErr w:type="spellEnd"/>
          </w:p>
        </w:tc>
        <w:tc>
          <w:tcPr>
            <w:tcW w:w="2430" w:type="pct"/>
            <w:gridSpan w:val="5"/>
          </w:tcPr>
          <w:p w:rsidR="0062305D" w:rsidRPr="00093DD2" w:rsidRDefault="0062305D" w:rsidP="00093DD2">
            <w:pPr>
              <w:widowControl w:val="0"/>
              <w:spacing w:after="0" w:line="240" w:lineRule="auto"/>
              <w:jc w:val="center"/>
              <w:rPr>
                <w:rFonts w:ascii="Times New Roman" w:eastAsia="Times New Roman" w:hAnsi="Times New Roman" w:cs="Times New Roman"/>
                <w:sz w:val="20"/>
                <w:szCs w:val="24"/>
                <w:lang w:val="en-US"/>
              </w:rPr>
            </w:pPr>
            <w:proofErr w:type="spellStart"/>
            <w:r w:rsidRPr="00093DD2">
              <w:rPr>
                <w:rFonts w:ascii="Times New Roman" w:eastAsia="Times New Roman" w:hAnsi="Times New Roman" w:cs="Times New Roman"/>
                <w:b/>
                <w:sz w:val="20"/>
                <w:szCs w:val="24"/>
                <w:lang w:val="en-US"/>
              </w:rPr>
              <w:t>Трудоемкость</w:t>
            </w:r>
            <w:proofErr w:type="spellEnd"/>
            <w:r w:rsidRPr="00093DD2">
              <w:rPr>
                <w:rFonts w:ascii="Times New Roman" w:eastAsia="Times New Roman" w:hAnsi="Times New Roman" w:cs="Times New Roman"/>
                <w:b/>
                <w:sz w:val="20"/>
                <w:szCs w:val="24"/>
                <w:lang w:val="en-US"/>
              </w:rPr>
              <w:t xml:space="preserve"> в </w:t>
            </w:r>
            <w:proofErr w:type="spellStart"/>
            <w:r w:rsidRPr="00093DD2">
              <w:rPr>
                <w:rFonts w:ascii="Times New Roman" w:eastAsia="Times New Roman" w:hAnsi="Times New Roman" w:cs="Times New Roman"/>
                <w:b/>
                <w:sz w:val="20"/>
                <w:szCs w:val="24"/>
                <w:lang w:val="en-US"/>
              </w:rPr>
              <w:t>часах</w:t>
            </w:r>
            <w:proofErr w:type="spellEnd"/>
          </w:p>
        </w:tc>
        <w:tc>
          <w:tcPr>
            <w:tcW w:w="966" w:type="pct"/>
            <w:vMerge w:val="restart"/>
          </w:tcPr>
          <w:p w:rsidR="0062305D" w:rsidRPr="00093DD2" w:rsidRDefault="0062305D" w:rsidP="00093DD2">
            <w:pPr>
              <w:widowControl w:val="0"/>
              <w:spacing w:after="0" w:line="240" w:lineRule="auto"/>
              <w:jc w:val="center"/>
              <w:rPr>
                <w:rFonts w:ascii="Times New Roman" w:eastAsia="Times New Roman" w:hAnsi="Times New Roman" w:cs="Times New Roman"/>
                <w:b/>
                <w:sz w:val="24"/>
                <w:szCs w:val="24"/>
                <w:lang w:val="en-US"/>
              </w:rPr>
            </w:pPr>
            <w:proofErr w:type="spellStart"/>
            <w:r w:rsidRPr="00093DD2">
              <w:rPr>
                <w:rFonts w:ascii="Times New Roman" w:eastAsia="Times New Roman" w:hAnsi="Times New Roman" w:cs="Times New Roman"/>
                <w:b/>
                <w:sz w:val="24"/>
                <w:szCs w:val="24"/>
                <w:lang w:val="en-US"/>
              </w:rPr>
              <w:t>Формытекущегоконтроляуспеваемости</w:t>
            </w:r>
            <w:proofErr w:type="spellEnd"/>
          </w:p>
        </w:tc>
      </w:tr>
      <w:tr w:rsidR="0062305D" w:rsidRPr="00093DD2" w:rsidTr="00CC0CD8">
        <w:trPr>
          <w:cantSplit/>
          <w:trHeight w:val="144"/>
        </w:trPr>
        <w:tc>
          <w:tcPr>
            <w:tcW w:w="265"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lang w:val="en-US"/>
              </w:rPr>
            </w:pPr>
          </w:p>
        </w:tc>
        <w:tc>
          <w:tcPr>
            <w:tcW w:w="916"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rPr>
            </w:pPr>
          </w:p>
        </w:tc>
        <w:tc>
          <w:tcPr>
            <w:tcW w:w="423"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lang w:val="en-US"/>
              </w:rPr>
            </w:pPr>
          </w:p>
        </w:tc>
        <w:tc>
          <w:tcPr>
            <w:tcW w:w="1937" w:type="pct"/>
            <w:gridSpan w:val="4"/>
          </w:tcPr>
          <w:p w:rsidR="0062305D" w:rsidRPr="00093DD2" w:rsidRDefault="0062305D" w:rsidP="00093DD2">
            <w:pPr>
              <w:widowControl w:val="0"/>
              <w:spacing w:after="0" w:line="240" w:lineRule="auto"/>
              <w:jc w:val="center"/>
              <w:rPr>
                <w:rFonts w:ascii="Times New Roman" w:eastAsia="Times New Roman" w:hAnsi="Times New Roman" w:cs="Times New Roman"/>
                <w:b/>
                <w:sz w:val="20"/>
                <w:szCs w:val="20"/>
              </w:rPr>
            </w:pPr>
            <w:proofErr w:type="spellStart"/>
            <w:r w:rsidRPr="00093DD2">
              <w:rPr>
                <w:rFonts w:ascii="Times New Roman" w:eastAsia="Times New Roman" w:hAnsi="Times New Roman" w:cs="Times New Roman"/>
                <w:b/>
                <w:sz w:val="20"/>
                <w:szCs w:val="20"/>
                <w:lang w:val="en-US"/>
              </w:rPr>
              <w:t>Аудиторнаяработа</w:t>
            </w:r>
            <w:proofErr w:type="spellEnd"/>
          </w:p>
        </w:tc>
        <w:tc>
          <w:tcPr>
            <w:tcW w:w="493" w:type="pct"/>
            <w:vMerge w:val="restar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proofErr w:type="spellStart"/>
            <w:r w:rsidRPr="00093DD2">
              <w:rPr>
                <w:rFonts w:ascii="Times New Roman" w:eastAsia="Times New Roman" w:hAnsi="Times New Roman" w:cs="Times New Roman"/>
                <w:b/>
                <w:sz w:val="20"/>
                <w:szCs w:val="20"/>
              </w:rPr>
              <w:t>Самостоят</w:t>
            </w:r>
            <w:proofErr w:type="spellEnd"/>
            <w:r w:rsidRPr="00093DD2">
              <w:rPr>
                <w:rFonts w:ascii="Times New Roman" w:eastAsia="Times New Roman" w:hAnsi="Times New Roman" w:cs="Times New Roman"/>
                <w:b/>
                <w:sz w:val="20"/>
                <w:szCs w:val="20"/>
              </w:rPr>
              <w:t>. работа</w:t>
            </w:r>
          </w:p>
        </w:tc>
        <w:tc>
          <w:tcPr>
            <w:tcW w:w="966" w:type="pct"/>
            <w:vMerge/>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rPr>
            </w:pPr>
          </w:p>
        </w:tc>
      </w:tr>
      <w:tr w:rsidR="0062305D" w:rsidRPr="00093DD2" w:rsidTr="00CC0CD8">
        <w:trPr>
          <w:cantSplit/>
          <w:trHeight w:val="144"/>
        </w:trPr>
        <w:tc>
          <w:tcPr>
            <w:tcW w:w="265"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6"/>
                <w:szCs w:val="26"/>
              </w:rPr>
            </w:pPr>
          </w:p>
        </w:tc>
        <w:tc>
          <w:tcPr>
            <w:tcW w:w="916" w:type="pct"/>
            <w:vMerge/>
            <w:vAlign w:val="center"/>
          </w:tcPr>
          <w:p w:rsidR="0062305D" w:rsidRPr="00093DD2" w:rsidRDefault="0062305D" w:rsidP="00093DD2">
            <w:pPr>
              <w:widowControl w:val="0"/>
              <w:spacing w:after="0" w:line="240" w:lineRule="auto"/>
              <w:rPr>
                <w:rFonts w:ascii="Times New Roman" w:eastAsia="Times New Roman" w:hAnsi="Times New Roman" w:cs="Times New Roman"/>
                <w:sz w:val="26"/>
                <w:szCs w:val="26"/>
              </w:rPr>
            </w:pPr>
          </w:p>
        </w:tc>
        <w:tc>
          <w:tcPr>
            <w:tcW w:w="423"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6"/>
                <w:szCs w:val="26"/>
              </w:rPr>
            </w:pPr>
          </w:p>
        </w:tc>
        <w:tc>
          <w:tcPr>
            <w:tcW w:w="422" w:type="pct"/>
          </w:tcPr>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p>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r w:rsidRPr="00093DD2">
              <w:rPr>
                <w:rFonts w:ascii="Times New Roman" w:eastAsia="Times New Roman" w:hAnsi="Times New Roman" w:cs="Times New Roman"/>
                <w:sz w:val="20"/>
                <w:szCs w:val="20"/>
              </w:rPr>
              <w:t>Общая</w:t>
            </w:r>
          </w:p>
        </w:tc>
        <w:tc>
          <w:tcPr>
            <w:tcW w:w="458"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r w:rsidRPr="00093DD2">
              <w:rPr>
                <w:rFonts w:ascii="Times New Roman" w:eastAsia="Times New Roman" w:hAnsi="Times New Roman" w:cs="Times New Roman"/>
                <w:sz w:val="20"/>
                <w:szCs w:val="20"/>
              </w:rPr>
              <w:t>Лекции</w:t>
            </w:r>
          </w:p>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p>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p>
        </w:tc>
        <w:tc>
          <w:tcPr>
            <w:tcW w:w="564"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18"/>
                <w:szCs w:val="20"/>
              </w:rPr>
            </w:pPr>
            <w:r w:rsidRPr="00093DD2">
              <w:rPr>
                <w:rFonts w:ascii="Times New Roman" w:eastAsia="Times New Roman" w:hAnsi="Times New Roman" w:cs="Times New Roman"/>
                <w:sz w:val="18"/>
                <w:szCs w:val="20"/>
              </w:rPr>
              <w:t>Семинары, практические занятия</w:t>
            </w:r>
          </w:p>
          <w:p w:rsidR="0062305D" w:rsidRPr="00093DD2" w:rsidRDefault="0062305D" w:rsidP="00093DD2">
            <w:pPr>
              <w:widowControl w:val="0"/>
              <w:spacing w:after="0" w:line="240" w:lineRule="auto"/>
              <w:jc w:val="center"/>
              <w:rPr>
                <w:rFonts w:ascii="Times New Roman" w:eastAsia="Times New Roman" w:hAnsi="Times New Roman" w:cs="Times New Roman"/>
                <w:sz w:val="20"/>
                <w:szCs w:val="20"/>
              </w:rPr>
            </w:pPr>
          </w:p>
        </w:tc>
        <w:tc>
          <w:tcPr>
            <w:tcW w:w="493" w:type="pct"/>
          </w:tcPr>
          <w:p w:rsidR="0062305D" w:rsidRPr="00093DD2" w:rsidRDefault="0062305D" w:rsidP="00093DD2">
            <w:pPr>
              <w:widowControl w:val="0"/>
              <w:spacing w:after="0" w:line="240" w:lineRule="auto"/>
              <w:jc w:val="center"/>
              <w:rPr>
                <w:rFonts w:ascii="Times New Roman" w:eastAsia="Times New Roman" w:hAnsi="Times New Roman" w:cs="Times New Roman"/>
                <w:b/>
                <w:sz w:val="20"/>
                <w:szCs w:val="20"/>
              </w:rPr>
            </w:pPr>
            <w:r w:rsidRPr="00093DD2">
              <w:rPr>
                <w:rFonts w:ascii="Times New Roman" w:eastAsia="Times New Roman" w:hAnsi="Times New Roman" w:cs="Times New Roman"/>
                <w:b/>
                <w:sz w:val="20"/>
                <w:szCs w:val="20"/>
              </w:rPr>
              <w:t>Занятия в интерактивных формах</w:t>
            </w:r>
          </w:p>
        </w:tc>
        <w:tc>
          <w:tcPr>
            <w:tcW w:w="493" w:type="pct"/>
            <w:vMerge/>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b/>
                <w:sz w:val="20"/>
                <w:szCs w:val="20"/>
              </w:rPr>
            </w:pPr>
          </w:p>
        </w:tc>
        <w:tc>
          <w:tcPr>
            <w:tcW w:w="966" w:type="pct"/>
            <w:vMerge/>
          </w:tcPr>
          <w:p w:rsidR="0062305D" w:rsidRPr="00093DD2" w:rsidRDefault="0062305D" w:rsidP="00093DD2">
            <w:pPr>
              <w:widowControl w:val="0"/>
              <w:spacing w:after="0" w:line="240" w:lineRule="auto"/>
              <w:jc w:val="center"/>
              <w:rPr>
                <w:rFonts w:ascii="Times New Roman" w:eastAsia="Times New Roman" w:hAnsi="Times New Roman" w:cs="Times New Roman"/>
                <w:sz w:val="26"/>
                <w:szCs w:val="26"/>
              </w:rPr>
            </w:pPr>
          </w:p>
        </w:tc>
      </w:tr>
      <w:tr w:rsidR="0062305D" w:rsidRPr="00093DD2" w:rsidTr="00CC0CD8">
        <w:trPr>
          <w:cantSplit/>
          <w:trHeight w:val="2183"/>
        </w:trPr>
        <w:tc>
          <w:tcPr>
            <w:tcW w:w="265"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rPr>
            </w:pPr>
            <w:r w:rsidRPr="00093DD2">
              <w:rPr>
                <w:rFonts w:ascii="Times New Roman" w:eastAsia="Times New Roman" w:hAnsi="Times New Roman" w:cs="Times New Roman"/>
                <w:sz w:val="24"/>
                <w:szCs w:val="24"/>
              </w:rPr>
              <w:t>1.</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rPr>
                <w:rFonts w:ascii="Times New Roman" w:eastAsia="Arial Unicode MS" w:hAnsi="Times New Roman" w:cs="Times New Roman"/>
                <w:color w:val="000000"/>
              </w:rPr>
            </w:pPr>
            <w:r w:rsidRPr="00093DD2">
              <w:rPr>
                <w:rFonts w:ascii="Times New Roman" w:eastAsia="Arial Unicode MS" w:hAnsi="Times New Roman" w:cs="Times New Roman"/>
                <w:color w:val="000000"/>
              </w:rPr>
              <w:t xml:space="preserve">Налоговые риски: теоретические основы и причины возникновения </w:t>
            </w:r>
          </w:p>
        </w:tc>
        <w:tc>
          <w:tcPr>
            <w:tcW w:w="423" w:type="pct"/>
            <w:vAlign w:val="center"/>
          </w:tcPr>
          <w:p w:rsidR="0062305D" w:rsidRPr="00093DD2" w:rsidRDefault="00B40D65"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20</w:t>
            </w:r>
          </w:p>
        </w:tc>
        <w:tc>
          <w:tcPr>
            <w:tcW w:w="422" w:type="pct"/>
            <w:vAlign w:val="center"/>
          </w:tcPr>
          <w:p w:rsidR="0062305D" w:rsidRPr="00093DD2" w:rsidRDefault="00B40D65"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2</w:t>
            </w:r>
          </w:p>
        </w:tc>
        <w:tc>
          <w:tcPr>
            <w:tcW w:w="458"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w:t>
            </w:r>
          </w:p>
        </w:tc>
        <w:tc>
          <w:tcPr>
            <w:tcW w:w="564" w:type="pct"/>
            <w:tcBorders>
              <w:right w:val="single" w:sz="4" w:space="0" w:color="auto"/>
            </w:tcBorders>
            <w:vAlign w:val="center"/>
          </w:tcPr>
          <w:p w:rsidR="0062305D" w:rsidRPr="00093DD2" w:rsidRDefault="00B40D65"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2</w:t>
            </w:r>
          </w:p>
        </w:tc>
        <w:tc>
          <w:tcPr>
            <w:tcW w:w="493" w:type="pct"/>
            <w:vAlign w:val="center"/>
          </w:tcPr>
          <w:p w:rsidR="0062305D" w:rsidRPr="00093DD2" w:rsidRDefault="00B40D65"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1</w:t>
            </w:r>
          </w:p>
        </w:tc>
        <w:tc>
          <w:tcPr>
            <w:tcW w:w="493" w:type="pct"/>
            <w:vAlign w:val="center"/>
          </w:tcPr>
          <w:p w:rsidR="0062305D" w:rsidRPr="00093DD2" w:rsidRDefault="00B40D65"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18</w:t>
            </w:r>
          </w:p>
        </w:tc>
        <w:tc>
          <w:tcPr>
            <w:tcW w:w="966"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color w:val="000000"/>
                <w:sz w:val="24"/>
                <w:szCs w:val="24"/>
              </w:rPr>
            </w:pPr>
            <w:r w:rsidRPr="00093DD2">
              <w:rPr>
                <w:rFonts w:ascii="Times New Roman" w:eastAsia="Times New Roman" w:hAnsi="Times New Roman" w:cs="Times New Roman"/>
                <w:color w:val="000000"/>
                <w:sz w:val="24"/>
                <w:szCs w:val="24"/>
              </w:rPr>
              <w:t>опрос, дискуссия на семинаре, обсуждение</w:t>
            </w:r>
          </w:p>
        </w:tc>
      </w:tr>
      <w:tr w:rsidR="0062305D" w:rsidRPr="00093DD2" w:rsidTr="00CC0CD8">
        <w:trPr>
          <w:cantSplit/>
          <w:trHeight w:val="1929"/>
        </w:trPr>
        <w:tc>
          <w:tcPr>
            <w:tcW w:w="265"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rPr>
            </w:pPr>
            <w:r w:rsidRPr="00093DD2">
              <w:rPr>
                <w:rFonts w:ascii="Times New Roman" w:eastAsia="Times New Roman" w:hAnsi="Times New Roman" w:cs="Times New Roman"/>
                <w:sz w:val="24"/>
                <w:szCs w:val="24"/>
              </w:rPr>
              <w:t>2.</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rPr>
                <w:rFonts w:ascii="Times New Roman" w:eastAsia="Arial Unicode MS" w:hAnsi="Times New Roman" w:cs="Times New Roman"/>
                <w:color w:val="000000"/>
              </w:rPr>
            </w:pPr>
            <w:r w:rsidRPr="00093DD2">
              <w:rPr>
                <w:rFonts w:ascii="Times New Roman" w:eastAsia="Arial Unicode MS" w:hAnsi="Times New Roman" w:cs="Times New Roman"/>
                <w:color w:val="000000"/>
              </w:rPr>
              <w:t>Методы оценки налоговых рисков</w:t>
            </w:r>
          </w:p>
        </w:tc>
        <w:tc>
          <w:tcPr>
            <w:tcW w:w="423" w:type="pct"/>
            <w:vAlign w:val="center"/>
          </w:tcPr>
          <w:p w:rsidR="0062305D" w:rsidRPr="00093DD2" w:rsidRDefault="00B40D65"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24</w:t>
            </w:r>
          </w:p>
        </w:tc>
        <w:tc>
          <w:tcPr>
            <w:tcW w:w="422" w:type="pct"/>
            <w:vAlign w:val="center"/>
          </w:tcPr>
          <w:p w:rsidR="0062305D" w:rsidRPr="00093DD2" w:rsidRDefault="00B40D65"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6</w:t>
            </w:r>
          </w:p>
        </w:tc>
        <w:tc>
          <w:tcPr>
            <w:tcW w:w="458"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2</w:t>
            </w:r>
          </w:p>
        </w:tc>
        <w:tc>
          <w:tcPr>
            <w:tcW w:w="564" w:type="pct"/>
            <w:tcBorders>
              <w:right w:val="single" w:sz="4" w:space="0" w:color="auto"/>
            </w:tcBorders>
            <w:vAlign w:val="center"/>
          </w:tcPr>
          <w:p w:rsidR="0062305D" w:rsidRPr="00093DD2" w:rsidRDefault="00B40D65"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4</w:t>
            </w:r>
          </w:p>
        </w:tc>
        <w:tc>
          <w:tcPr>
            <w:tcW w:w="493" w:type="pct"/>
            <w:vAlign w:val="center"/>
          </w:tcPr>
          <w:p w:rsidR="0062305D" w:rsidRPr="00093DD2" w:rsidRDefault="00B40D65"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1</w:t>
            </w:r>
          </w:p>
        </w:tc>
        <w:tc>
          <w:tcPr>
            <w:tcW w:w="493" w:type="pct"/>
            <w:vAlign w:val="center"/>
          </w:tcPr>
          <w:p w:rsidR="0062305D" w:rsidRPr="00093DD2" w:rsidRDefault="00B40D65"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18</w:t>
            </w:r>
          </w:p>
        </w:tc>
        <w:tc>
          <w:tcPr>
            <w:tcW w:w="96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 xml:space="preserve">дискуссия на </w:t>
            </w:r>
          </w:p>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семинаре, обсуждение научных докладов.</w:t>
            </w:r>
          </w:p>
        </w:tc>
      </w:tr>
      <w:tr w:rsidR="0062305D" w:rsidRPr="00093DD2" w:rsidTr="00CC0CD8">
        <w:trPr>
          <w:cantSplit/>
          <w:trHeight w:val="2198"/>
        </w:trPr>
        <w:tc>
          <w:tcPr>
            <w:tcW w:w="265"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lang w:val="en-US"/>
              </w:rPr>
            </w:pPr>
            <w:r w:rsidRPr="00093DD2">
              <w:rPr>
                <w:rFonts w:ascii="Times New Roman" w:eastAsia="Times New Roman" w:hAnsi="Times New Roman" w:cs="Times New Roman"/>
                <w:sz w:val="24"/>
                <w:szCs w:val="24"/>
                <w:lang w:val="en-US"/>
              </w:rPr>
              <w:t xml:space="preserve">3. </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rPr>
                <w:rFonts w:ascii="Times New Roman" w:eastAsia="Arial Unicode MS" w:hAnsi="Times New Roman" w:cs="Times New Roman"/>
                <w:color w:val="000000"/>
              </w:rPr>
            </w:pPr>
            <w:r w:rsidRPr="00093DD2">
              <w:rPr>
                <w:rFonts w:ascii="Times New Roman" w:eastAsia="Arial Unicode MS" w:hAnsi="Times New Roman" w:cs="Times New Roman"/>
                <w:color w:val="000000"/>
              </w:rPr>
              <w:t xml:space="preserve">Управление налоговыми рисками </w:t>
            </w:r>
          </w:p>
        </w:tc>
        <w:tc>
          <w:tcPr>
            <w:tcW w:w="423" w:type="pct"/>
            <w:vAlign w:val="center"/>
          </w:tcPr>
          <w:p w:rsidR="0062305D" w:rsidRPr="00093DD2" w:rsidRDefault="00B40D65"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24</w:t>
            </w:r>
          </w:p>
        </w:tc>
        <w:tc>
          <w:tcPr>
            <w:tcW w:w="422" w:type="pct"/>
            <w:vAlign w:val="center"/>
          </w:tcPr>
          <w:p w:rsidR="0062305D" w:rsidRPr="00093DD2" w:rsidRDefault="00B40D65"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4</w:t>
            </w:r>
          </w:p>
        </w:tc>
        <w:tc>
          <w:tcPr>
            <w:tcW w:w="458"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2</w:t>
            </w:r>
          </w:p>
        </w:tc>
        <w:tc>
          <w:tcPr>
            <w:tcW w:w="564" w:type="pct"/>
            <w:tcBorders>
              <w:right w:val="single" w:sz="4" w:space="0" w:color="auto"/>
            </w:tcBorders>
            <w:vAlign w:val="center"/>
          </w:tcPr>
          <w:p w:rsidR="0062305D" w:rsidRPr="00093DD2" w:rsidRDefault="00B40D65"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2</w:t>
            </w:r>
          </w:p>
        </w:tc>
        <w:tc>
          <w:tcPr>
            <w:tcW w:w="493" w:type="pct"/>
            <w:vAlign w:val="center"/>
          </w:tcPr>
          <w:p w:rsidR="0062305D" w:rsidRPr="00093DD2" w:rsidRDefault="00CC445A"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1</w:t>
            </w:r>
          </w:p>
        </w:tc>
        <w:tc>
          <w:tcPr>
            <w:tcW w:w="493" w:type="pct"/>
            <w:vAlign w:val="center"/>
          </w:tcPr>
          <w:p w:rsidR="0062305D" w:rsidRPr="00093DD2" w:rsidRDefault="00B40D65"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20</w:t>
            </w:r>
          </w:p>
        </w:tc>
        <w:tc>
          <w:tcPr>
            <w:tcW w:w="96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 xml:space="preserve">дискуссия на </w:t>
            </w:r>
          </w:p>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 xml:space="preserve">семинаре, решение </w:t>
            </w:r>
          </w:p>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ситуационных задач и кейсов</w:t>
            </w:r>
          </w:p>
        </w:tc>
      </w:tr>
      <w:tr w:rsidR="0062305D" w:rsidRPr="00093DD2" w:rsidTr="00CC0CD8">
        <w:trPr>
          <w:cantSplit/>
          <w:trHeight w:val="1801"/>
        </w:trPr>
        <w:tc>
          <w:tcPr>
            <w:tcW w:w="265"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lang w:val="en-US"/>
              </w:rPr>
            </w:pPr>
            <w:r w:rsidRPr="00093DD2">
              <w:rPr>
                <w:rFonts w:ascii="Times New Roman" w:eastAsia="Times New Roman" w:hAnsi="Times New Roman" w:cs="Times New Roman"/>
                <w:sz w:val="24"/>
                <w:szCs w:val="24"/>
                <w:lang w:val="en-US"/>
              </w:rPr>
              <w:lastRenderedPageBreak/>
              <w:t>4.</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rPr>
                <w:rFonts w:ascii="Times New Roman" w:eastAsia="Arial Unicode MS" w:hAnsi="Times New Roman" w:cs="Times New Roman"/>
                <w:color w:val="000000"/>
              </w:rPr>
            </w:pPr>
            <w:r w:rsidRPr="00093DD2">
              <w:rPr>
                <w:rFonts w:ascii="Times New Roman" w:eastAsia="Arial Unicode MS" w:hAnsi="Times New Roman" w:cs="Times New Roman"/>
                <w:color w:val="000000"/>
              </w:rPr>
              <w:t>Концепция риск-менеджмента в деятельности налоговых  органов</w:t>
            </w:r>
          </w:p>
        </w:tc>
        <w:tc>
          <w:tcPr>
            <w:tcW w:w="423"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20</w:t>
            </w:r>
          </w:p>
        </w:tc>
        <w:tc>
          <w:tcPr>
            <w:tcW w:w="422" w:type="pct"/>
            <w:vAlign w:val="center"/>
          </w:tcPr>
          <w:p w:rsidR="0062305D" w:rsidRPr="00093DD2" w:rsidRDefault="00B40D65"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2</w:t>
            </w:r>
          </w:p>
        </w:tc>
        <w:tc>
          <w:tcPr>
            <w:tcW w:w="458"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w:t>
            </w:r>
          </w:p>
        </w:tc>
        <w:tc>
          <w:tcPr>
            <w:tcW w:w="564" w:type="pct"/>
            <w:tcBorders>
              <w:bottom w:val="single" w:sz="4" w:space="0" w:color="000000"/>
              <w:right w:val="single" w:sz="4" w:space="0" w:color="auto"/>
            </w:tcBorders>
            <w:vAlign w:val="center"/>
          </w:tcPr>
          <w:p w:rsidR="0062305D" w:rsidRPr="00093DD2" w:rsidRDefault="00B40D65"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2</w:t>
            </w:r>
          </w:p>
        </w:tc>
        <w:tc>
          <w:tcPr>
            <w:tcW w:w="493" w:type="pct"/>
            <w:vAlign w:val="center"/>
          </w:tcPr>
          <w:p w:rsidR="0062305D" w:rsidRPr="00093DD2" w:rsidRDefault="00B40D65"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1</w:t>
            </w:r>
          </w:p>
        </w:tc>
        <w:tc>
          <w:tcPr>
            <w:tcW w:w="493" w:type="pct"/>
            <w:vAlign w:val="center"/>
          </w:tcPr>
          <w:p w:rsidR="0062305D" w:rsidRPr="00093DD2" w:rsidRDefault="00B40D65"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18</w:t>
            </w:r>
          </w:p>
        </w:tc>
        <w:tc>
          <w:tcPr>
            <w:tcW w:w="96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 xml:space="preserve">дискуссия на </w:t>
            </w:r>
          </w:p>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семинаре, решение</w:t>
            </w:r>
          </w:p>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ситуационных задач и кейсов</w:t>
            </w:r>
          </w:p>
        </w:tc>
      </w:tr>
      <w:tr w:rsidR="0062305D" w:rsidRPr="00093DD2" w:rsidTr="00CC0CD8">
        <w:trPr>
          <w:cantSplit/>
          <w:trHeight w:val="1801"/>
        </w:trPr>
        <w:tc>
          <w:tcPr>
            <w:tcW w:w="265"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 w:val="24"/>
                <w:szCs w:val="24"/>
              </w:rPr>
            </w:pPr>
            <w:r w:rsidRPr="00093DD2">
              <w:rPr>
                <w:rFonts w:ascii="Times New Roman" w:eastAsia="Times New Roman" w:hAnsi="Times New Roman" w:cs="Times New Roman"/>
                <w:sz w:val="24"/>
                <w:szCs w:val="24"/>
              </w:rPr>
              <w:t>5.</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rPr>
                <w:rFonts w:ascii="Times New Roman" w:eastAsia="Arial Unicode MS" w:hAnsi="Times New Roman" w:cs="Times New Roman"/>
                <w:color w:val="000000"/>
              </w:rPr>
            </w:pPr>
            <w:r w:rsidRPr="00093DD2">
              <w:rPr>
                <w:rFonts w:ascii="Times New Roman" w:eastAsia="Arial Unicode MS" w:hAnsi="Times New Roman" w:cs="Times New Roman"/>
                <w:color w:val="000000"/>
              </w:rPr>
              <w:t xml:space="preserve">Налоговый риск-менеджмент в компании </w:t>
            </w:r>
          </w:p>
        </w:tc>
        <w:tc>
          <w:tcPr>
            <w:tcW w:w="423"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2</w:t>
            </w:r>
            <w:r w:rsidR="00B40D65" w:rsidRPr="00093DD2">
              <w:rPr>
                <w:rFonts w:ascii="Times New Roman" w:eastAsia="Times New Roman" w:hAnsi="Times New Roman" w:cs="Times New Roman"/>
                <w:snapToGrid w:val="0"/>
                <w:sz w:val="24"/>
                <w:szCs w:val="24"/>
              </w:rPr>
              <w:t>0</w:t>
            </w:r>
          </w:p>
        </w:tc>
        <w:tc>
          <w:tcPr>
            <w:tcW w:w="422" w:type="pct"/>
            <w:vAlign w:val="center"/>
          </w:tcPr>
          <w:p w:rsidR="0062305D" w:rsidRPr="00093DD2" w:rsidRDefault="00B40D65"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2</w:t>
            </w:r>
          </w:p>
        </w:tc>
        <w:tc>
          <w:tcPr>
            <w:tcW w:w="458"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w:t>
            </w:r>
          </w:p>
        </w:tc>
        <w:tc>
          <w:tcPr>
            <w:tcW w:w="564" w:type="pct"/>
            <w:tcBorders>
              <w:bottom w:val="single" w:sz="4" w:space="0" w:color="000000"/>
              <w:right w:val="single" w:sz="4" w:space="0" w:color="auto"/>
            </w:tcBorders>
            <w:vAlign w:val="center"/>
          </w:tcPr>
          <w:p w:rsidR="0062305D" w:rsidRPr="00093DD2" w:rsidRDefault="00B40D65"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2</w:t>
            </w:r>
          </w:p>
        </w:tc>
        <w:tc>
          <w:tcPr>
            <w:tcW w:w="493" w:type="pct"/>
            <w:vAlign w:val="center"/>
          </w:tcPr>
          <w:p w:rsidR="0062305D" w:rsidRPr="00093DD2" w:rsidRDefault="00B40D65" w:rsidP="00093DD2">
            <w:pPr>
              <w:widowControl w:val="0"/>
              <w:spacing w:after="0" w:line="240" w:lineRule="auto"/>
              <w:jc w:val="center"/>
              <w:rPr>
                <w:rFonts w:ascii="Times New Roman" w:eastAsia="Times New Roman" w:hAnsi="Times New Roman" w:cs="Times New Roman"/>
                <w:snapToGrid w:val="0"/>
                <w:sz w:val="24"/>
                <w:szCs w:val="24"/>
              </w:rPr>
            </w:pPr>
            <w:r w:rsidRPr="00093DD2">
              <w:rPr>
                <w:rFonts w:ascii="Times New Roman" w:eastAsia="Times New Roman" w:hAnsi="Times New Roman" w:cs="Times New Roman"/>
                <w:snapToGrid w:val="0"/>
                <w:sz w:val="24"/>
                <w:szCs w:val="24"/>
              </w:rPr>
              <w:t>-</w:t>
            </w:r>
          </w:p>
        </w:tc>
        <w:tc>
          <w:tcPr>
            <w:tcW w:w="493" w:type="pct"/>
            <w:vAlign w:val="center"/>
          </w:tcPr>
          <w:p w:rsidR="0062305D" w:rsidRPr="00093DD2" w:rsidRDefault="00B40D65"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18</w:t>
            </w:r>
          </w:p>
        </w:tc>
        <w:tc>
          <w:tcPr>
            <w:tcW w:w="966" w:type="pct"/>
            <w:tcBorders>
              <w:top w:val="single" w:sz="4" w:space="0" w:color="auto"/>
              <w:left w:val="single" w:sz="4" w:space="0" w:color="auto"/>
              <w:bottom w:val="single" w:sz="4" w:space="0" w:color="auto"/>
              <w:right w:val="single" w:sz="4" w:space="0" w:color="auto"/>
            </w:tcBorders>
            <w:shd w:val="clear" w:color="auto" w:fill="FFFFFF"/>
            <w:vAlign w:val="center"/>
          </w:tcPr>
          <w:p w:rsidR="0062305D" w:rsidRPr="00093DD2" w:rsidRDefault="0062305D" w:rsidP="00093DD2">
            <w:pPr>
              <w:spacing w:after="0" w:line="240" w:lineRule="auto"/>
              <w:jc w:val="center"/>
              <w:rPr>
                <w:rFonts w:ascii="Times New Roman" w:eastAsia="Arial Unicode MS" w:hAnsi="Times New Roman" w:cs="Times New Roman"/>
                <w:color w:val="000000"/>
                <w:sz w:val="24"/>
                <w:szCs w:val="24"/>
              </w:rPr>
            </w:pPr>
            <w:r w:rsidRPr="00093DD2">
              <w:rPr>
                <w:rFonts w:ascii="Times New Roman" w:eastAsia="Arial Unicode MS" w:hAnsi="Times New Roman" w:cs="Times New Roman"/>
                <w:color w:val="000000"/>
                <w:sz w:val="24"/>
                <w:szCs w:val="24"/>
              </w:rPr>
              <w:t>дискуссия на семинаре, решение кейсов</w:t>
            </w:r>
          </w:p>
        </w:tc>
      </w:tr>
      <w:tr w:rsidR="00CC445A" w:rsidRPr="00093DD2" w:rsidTr="00CC445A">
        <w:trPr>
          <w:cantSplit/>
          <w:trHeight w:val="329"/>
        </w:trPr>
        <w:tc>
          <w:tcPr>
            <w:tcW w:w="265" w:type="pct"/>
            <w:vAlign w:val="center"/>
          </w:tcPr>
          <w:p w:rsidR="00CC445A" w:rsidRPr="00093DD2" w:rsidRDefault="00CC445A" w:rsidP="00093DD2">
            <w:pPr>
              <w:widowControl w:val="0"/>
              <w:spacing w:after="0" w:line="240" w:lineRule="auto"/>
              <w:jc w:val="center"/>
              <w:rPr>
                <w:rFonts w:ascii="Times New Roman" w:eastAsia="Times New Roman" w:hAnsi="Times New Roman" w:cs="Times New Roman"/>
                <w:sz w:val="24"/>
                <w:szCs w:val="24"/>
              </w:rPr>
            </w:pPr>
          </w:p>
        </w:tc>
        <w:tc>
          <w:tcPr>
            <w:tcW w:w="916" w:type="pct"/>
            <w:vAlign w:val="center"/>
          </w:tcPr>
          <w:p w:rsidR="00CC445A" w:rsidRPr="00093DD2" w:rsidRDefault="00CC445A" w:rsidP="00093DD2">
            <w:pPr>
              <w:widowControl w:val="0"/>
              <w:spacing w:after="0" w:line="240" w:lineRule="auto"/>
              <w:rPr>
                <w:rFonts w:ascii="Times New Roman" w:eastAsia="Times New Roman" w:hAnsi="Times New Roman" w:cs="Times New Roman"/>
              </w:rPr>
            </w:pPr>
            <w:r w:rsidRPr="00093DD2">
              <w:rPr>
                <w:rFonts w:ascii="Times New Roman" w:eastAsia="Times New Roman" w:hAnsi="Times New Roman" w:cs="Times New Roman"/>
              </w:rPr>
              <w:t>В целом по дисциплине</w:t>
            </w:r>
          </w:p>
          <w:p w:rsidR="00CC445A" w:rsidRPr="00093DD2" w:rsidRDefault="00CC445A" w:rsidP="00093DD2">
            <w:pPr>
              <w:widowControl w:val="0"/>
              <w:spacing w:after="0" w:line="240" w:lineRule="auto"/>
              <w:rPr>
                <w:rFonts w:ascii="Times New Roman" w:eastAsia="Times New Roman" w:hAnsi="Times New Roman" w:cs="Times New Roman"/>
              </w:rPr>
            </w:pPr>
          </w:p>
        </w:tc>
        <w:tc>
          <w:tcPr>
            <w:tcW w:w="423" w:type="pct"/>
            <w:shd w:val="clear" w:color="auto" w:fill="auto"/>
            <w:vAlign w:val="center"/>
          </w:tcPr>
          <w:p w:rsidR="00CC445A" w:rsidRPr="00093DD2" w:rsidRDefault="00CC445A"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rPr>
            </w:pPr>
            <w:r w:rsidRPr="00093DD2">
              <w:rPr>
                <w:rFonts w:ascii="Times New Roman" w:eastAsia="Times New Roman" w:hAnsi="Times New Roman" w:cs="Times New Roman"/>
                <w:b/>
                <w:i/>
                <w:sz w:val="24"/>
                <w:szCs w:val="24"/>
              </w:rPr>
              <w:t>108</w:t>
            </w:r>
          </w:p>
        </w:tc>
        <w:tc>
          <w:tcPr>
            <w:tcW w:w="422" w:type="pct"/>
            <w:vAlign w:val="center"/>
          </w:tcPr>
          <w:p w:rsidR="00CC445A" w:rsidRPr="00093DD2" w:rsidRDefault="00CC445A" w:rsidP="00093DD2">
            <w:pPr>
              <w:widowControl w:val="0"/>
              <w:spacing w:after="0" w:line="240" w:lineRule="auto"/>
              <w:jc w:val="center"/>
              <w:rPr>
                <w:rFonts w:ascii="Times New Roman" w:eastAsia="Times New Roman" w:hAnsi="Times New Roman" w:cs="Times New Roman"/>
                <w:bCs/>
                <w:color w:val="000000"/>
                <w:sz w:val="24"/>
                <w:szCs w:val="20"/>
              </w:rPr>
            </w:pPr>
            <w:r w:rsidRPr="00093DD2">
              <w:rPr>
                <w:rFonts w:ascii="Times New Roman" w:eastAsia="Times New Roman" w:hAnsi="Times New Roman" w:cs="Times New Roman"/>
                <w:bCs/>
                <w:color w:val="000000"/>
                <w:sz w:val="24"/>
                <w:szCs w:val="20"/>
              </w:rPr>
              <w:t>16</w:t>
            </w:r>
          </w:p>
        </w:tc>
        <w:tc>
          <w:tcPr>
            <w:tcW w:w="458" w:type="pct"/>
            <w:vAlign w:val="center"/>
          </w:tcPr>
          <w:p w:rsidR="00CC445A" w:rsidRPr="00093DD2" w:rsidRDefault="00CC445A" w:rsidP="00093DD2">
            <w:pPr>
              <w:widowControl w:val="0"/>
              <w:spacing w:after="0" w:line="240" w:lineRule="auto"/>
              <w:jc w:val="center"/>
              <w:rPr>
                <w:rFonts w:ascii="Times New Roman" w:eastAsia="Times New Roman" w:hAnsi="Times New Roman" w:cs="Times New Roman"/>
                <w:bCs/>
                <w:color w:val="000000"/>
                <w:sz w:val="24"/>
                <w:szCs w:val="20"/>
              </w:rPr>
            </w:pPr>
            <w:r w:rsidRPr="00093DD2">
              <w:rPr>
                <w:rFonts w:ascii="Times New Roman" w:eastAsia="Times New Roman" w:hAnsi="Times New Roman" w:cs="Times New Roman"/>
                <w:bCs/>
                <w:color w:val="000000"/>
                <w:sz w:val="24"/>
                <w:szCs w:val="20"/>
              </w:rPr>
              <w:t>4</w:t>
            </w:r>
          </w:p>
        </w:tc>
        <w:tc>
          <w:tcPr>
            <w:tcW w:w="564" w:type="pct"/>
            <w:vAlign w:val="center"/>
          </w:tcPr>
          <w:p w:rsidR="00CC445A" w:rsidRPr="00093DD2" w:rsidRDefault="00CC445A" w:rsidP="00093DD2">
            <w:pPr>
              <w:widowControl w:val="0"/>
              <w:spacing w:after="0" w:line="240" w:lineRule="auto"/>
              <w:jc w:val="center"/>
              <w:rPr>
                <w:rFonts w:ascii="Times New Roman" w:eastAsia="Times New Roman" w:hAnsi="Times New Roman" w:cs="Times New Roman"/>
                <w:color w:val="000000"/>
                <w:sz w:val="24"/>
                <w:szCs w:val="20"/>
              </w:rPr>
            </w:pPr>
            <w:r w:rsidRPr="00093DD2">
              <w:rPr>
                <w:rFonts w:ascii="Times New Roman" w:eastAsia="Times New Roman" w:hAnsi="Times New Roman" w:cs="Times New Roman"/>
                <w:color w:val="000000"/>
                <w:sz w:val="24"/>
                <w:szCs w:val="20"/>
              </w:rPr>
              <w:t>12</w:t>
            </w:r>
          </w:p>
        </w:tc>
        <w:tc>
          <w:tcPr>
            <w:tcW w:w="493" w:type="pct"/>
            <w:vAlign w:val="center"/>
          </w:tcPr>
          <w:p w:rsidR="00CC445A" w:rsidRPr="00093DD2" w:rsidRDefault="00CC445A" w:rsidP="00093DD2">
            <w:pPr>
              <w:widowControl w:val="0"/>
              <w:spacing w:after="0" w:line="240" w:lineRule="auto"/>
              <w:jc w:val="center"/>
              <w:rPr>
                <w:rFonts w:ascii="Times New Roman" w:eastAsia="Times New Roman" w:hAnsi="Times New Roman" w:cs="Times New Roman"/>
                <w:color w:val="000000"/>
                <w:sz w:val="24"/>
                <w:szCs w:val="20"/>
              </w:rPr>
            </w:pPr>
            <w:r w:rsidRPr="00093DD2">
              <w:rPr>
                <w:rFonts w:ascii="Times New Roman" w:eastAsia="Times New Roman" w:hAnsi="Times New Roman" w:cs="Times New Roman"/>
                <w:color w:val="000000"/>
                <w:sz w:val="24"/>
                <w:szCs w:val="20"/>
              </w:rPr>
              <w:t>4</w:t>
            </w:r>
          </w:p>
        </w:tc>
        <w:tc>
          <w:tcPr>
            <w:tcW w:w="493" w:type="pct"/>
            <w:shd w:val="clear" w:color="auto" w:fill="auto"/>
            <w:vAlign w:val="center"/>
          </w:tcPr>
          <w:p w:rsidR="00CC445A" w:rsidRPr="00093DD2" w:rsidRDefault="00CC445A" w:rsidP="00093DD2">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rPr>
            </w:pPr>
            <w:r w:rsidRPr="00093DD2">
              <w:rPr>
                <w:rFonts w:ascii="Times New Roman" w:eastAsia="Times New Roman" w:hAnsi="Times New Roman" w:cs="Times New Roman"/>
                <w:b/>
                <w:i/>
                <w:sz w:val="24"/>
                <w:szCs w:val="24"/>
              </w:rPr>
              <w:t>92</w:t>
            </w:r>
          </w:p>
        </w:tc>
        <w:tc>
          <w:tcPr>
            <w:tcW w:w="966" w:type="pct"/>
            <w:vAlign w:val="center"/>
          </w:tcPr>
          <w:p w:rsidR="0065514B" w:rsidRPr="00093DD2" w:rsidRDefault="0065514B" w:rsidP="00093DD2">
            <w:pPr>
              <w:widowControl w:val="0"/>
              <w:spacing w:after="0" w:line="240" w:lineRule="auto"/>
              <w:jc w:val="center"/>
              <w:rPr>
                <w:rFonts w:ascii="Times New Roman" w:eastAsia="Times New Roman" w:hAnsi="Times New Roman" w:cs="Times New Roman"/>
                <w:sz w:val="24"/>
                <w:szCs w:val="24"/>
              </w:rPr>
            </w:pPr>
            <w:r w:rsidRPr="00680732">
              <w:rPr>
                <w:rFonts w:ascii="Times New Roman" w:eastAsia="Times New Roman" w:hAnsi="Times New Roman" w:cs="Times New Roman"/>
                <w:b/>
                <w:i/>
                <w:sz w:val="24"/>
                <w:szCs w:val="24"/>
              </w:rPr>
              <w:t>Домашнее творческое задание</w:t>
            </w:r>
          </w:p>
        </w:tc>
      </w:tr>
      <w:tr w:rsidR="0062305D" w:rsidRPr="00093DD2" w:rsidTr="00CC0CD8">
        <w:trPr>
          <w:cantSplit/>
          <w:trHeight w:val="329"/>
        </w:trPr>
        <w:tc>
          <w:tcPr>
            <w:tcW w:w="265"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szCs w:val="26"/>
              </w:rPr>
            </w:pPr>
          </w:p>
        </w:tc>
        <w:tc>
          <w:tcPr>
            <w:tcW w:w="916" w:type="pct"/>
            <w:vAlign w:val="center"/>
          </w:tcPr>
          <w:p w:rsidR="0062305D" w:rsidRPr="00093DD2" w:rsidRDefault="0062305D" w:rsidP="00093DD2">
            <w:pPr>
              <w:widowControl w:val="0"/>
              <w:spacing w:after="0" w:line="240" w:lineRule="auto"/>
              <w:rPr>
                <w:rFonts w:ascii="Times New Roman" w:eastAsia="Times New Roman" w:hAnsi="Times New Roman" w:cs="Times New Roman"/>
                <w:szCs w:val="20"/>
              </w:rPr>
            </w:pPr>
            <w:r w:rsidRPr="00093DD2">
              <w:rPr>
                <w:rFonts w:ascii="Times New Roman" w:eastAsia="Times New Roman" w:hAnsi="Times New Roman" w:cs="Times New Roman"/>
                <w:szCs w:val="20"/>
              </w:rPr>
              <w:t>Итого в %</w:t>
            </w:r>
          </w:p>
        </w:tc>
        <w:tc>
          <w:tcPr>
            <w:tcW w:w="423" w:type="pct"/>
            <w:vAlign w:val="center"/>
          </w:tcPr>
          <w:p w:rsidR="0062305D" w:rsidRPr="00093DD2" w:rsidRDefault="0062305D" w:rsidP="00093DD2">
            <w:pPr>
              <w:widowControl w:val="0"/>
              <w:spacing w:after="0" w:line="240" w:lineRule="auto"/>
              <w:rPr>
                <w:rFonts w:ascii="Times New Roman" w:eastAsia="Times New Roman" w:hAnsi="Times New Roman" w:cs="Times New Roman"/>
                <w:bCs/>
                <w:color w:val="000000"/>
                <w:sz w:val="24"/>
                <w:szCs w:val="20"/>
                <w:lang w:val="en-US"/>
              </w:rPr>
            </w:pPr>
          </w:p>
        </w:tc>
        <w:tc>
          <w:tcPr>
            <w:tcW w:w="422" w:type="pct"/>
            <w:vAlign w:val="center"/>
          </w:tcPr>
          <w:p w:rsidR="0062305D" w:rsidRPr="00093DD2" w:rsidRDefault="0062305D" w:rsidP="00093DD2">
            <w:pPr>
              <w:widowControl w:val="0"/>
              <w:spacing w:after="0" w:line="240" w:lineRule="auto"/>
              <w:rPr>
                <w:rFonts w:ascii="Times New Roman" w:eastAsia="Times New Roman" w:hAnsi="Times New Roman" w:cs="Times New Roman"/>
                <w:bCs/>
                <w:color w:val="000000"/>
                <w:sz w:val="24"/>
                <w:szCs w:val="20"/>
                <w:lang w:val="en-US"/>
              </w:rPr>
            </w:pPr>
          </w:p>
        </w:tc>
        <w:tc>
          <w:tcPr>
            <w:tcW w:w="458" w:type="pct"/>
            <w:vAlign w:val="center"/>
          </w:tcPr>
          <w:p w:rsidR="0062305D" w:rsidRPr="00093DD2" w:rsidRDefault="0062305D" w:rsidP="00093DD2">
            <w:pPr>
              <w:widowControl w:val="0"/>
              <w:spacing w:after="0" w:line="240" w:lineRule="auto"/>
              <w:rPr>
                <w:rFonts w:ascii="Times New Roman" w:eastAsia="Times New Roman" w:hAnsi="Times New Roman" w:cs="Times New Roman"/>
                <w:bCs/>
                <w:color w:val="000000"/>
                <w:sz w:val="24"/>
                <w:szCs w:val="20"/>
                <w:lang w:val="en-US"/>
              </w:rPr>
            </w:pPr>
          </w:p>
        </w:tc>
        <w:tc>
          <w:tcPr>
            <w:tcW w:w="564"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color w:val="000000"/>
                <w:sz w:val="24"/>
                <w:szCs w:val="20"/>
                <w:lang w:val="en-US"/>
              </w:rPr>
            </w:pPr>
          </w:p>
        </w:tc>
        <w:tc>
          <w:tcPr>
            <w:tcW w:w="493" w:type="pct"/>
            <w:vAlign w:val="center"/>
          </w:tcPr>
          <w:p w:rsidR="0062305D" w:rsidRPr="00093DD2" w:rsidRDefault="0062305D" w:rsidP="00093DD2">
            <w:pPr>
              <w:widowControl w:val="0"/>
              <w:spacing w:after="0" w:line="240" w:lineRule="auto"/>
              <w:jc w:val="center"/>
              <w:rPr>
                <w:rFonts w:ascii="Times New Roman" w:eastAsia="Times New Roman" w:hAnsi="Times New Roman" w:cs="Times New Roman"/>
                <w:color w:val="000000"/>
                <w:sz w:val="24"/>
                <w:szCs w:val="20"/>
              </w:rPr>
            </w:pPr>
            <w:r w:rsidRPr="00093DD2">
              <w:rPr>
                <w:rFonts w:ascii="Times New Roman" w:eastAsia="Times New Roman" w:hAnsi="Times New Roman" w:cs="Times New Roman"/>
                <w:color w:val="000000"/>
                <w:sz w:val="24"/>
                <w:szCs w:val="20"/>
              </w:rPr>
              <w:t>2</w:t>
            </w:r>
            <w:r w:rsidR="00CC445A" w:rsidRPr="00093DD2">
              <w:rPr>
                <w:rFonts w:ascii="Times New Roman" w:eastAsia="Times New Roman" w:hAnsi="Times New Roman" w:cs="Times New Roman"/>
                <w:color w:val="000000"/>
                <w:sz w:val="24"/>
                <w:szCs w:val="20"/>
              </w:rPr>
              <w:t>5</w:t>
            </w:r>
            <w:r w:rsidRPr="00093DD2">
              <w:rPr>
                <w:rFonts w:ascii="Times New Roman" w:eastAsia="Times New Roman" w:hAnsi="Times New Roman" w:cs="Times New Roman"/>
                <w:color w:val="000000"/>
                <w:sz w:val="24"/>
                <w:szCs w:val="20"/>
              </w:rPr>
              <w:t>%</w:t>
            </w:r>
          </w:p>
        </w:tc>
        <w:tc>
          <w:tcPr>
            <w:tcW w:w="493" w:type="pct"/>
            <w:vAlign w:val="center"/>
          </w:tcPr>
          <w:p w:rsidR="0062305D" w:rsidRPr="00093DD2" w:rsidRDefault="0062305D" w:rsidP="00093DD2">
            <w:pPr>
              <w:widowControl w:val="0"/>
              <w:spacing w:after="0" w:line="240" w:lineRule="auto"/>
              <w:rPr>
                <w:rFonts w:ascii="Times New Roman" w:eastAsia="Times New Roman" w:hAnsi="Times New Roman" w:cs="Times New Roman"/>
                <w:color w:val="000000"/>
                <w:sz w:val="24"/>
                <w:szCs w:val="20"/>
              </w:rPr>
            </w:pPr>
          </w:p>
        </w:tc>
        <w:tc>
          <w:tcPr>
            <w:tcW w:w="966" w:type="pct"/>
            <w:vAlign w:val="center"/>
          </w:tcPr>
          <w:p w:rsidR="0062305D" w:rsidRPr="00093DD2" w:rsidRDefault="0062305D" w:rsidP="00093DD2">
            <w:pPr>
              <w:widowControl w:val="0"/>
              <w:spacing w:after="0" w:line="240" w:lineRule="auto"/>
              <w:rPr>
                <w:rFonts w:ascii="Times New Roman" w:eastAsia="Times New Roman" w:hAnsi="Times New Roman" w:cs="Times New Roman"/>
                <w:szCs w:val="24"/>
              </w:rPr>
            </w:pPr>
          </w:p>
        </w:tc>
      </w:tr>
    </w:tbl>
    <w:p w:rsidR="0062305D" w:rsidRPr="00093DD2" w:rsidRDefault="0062305D" w:rsidP="00093DD2">
      <w:pPr>
        <w:spacing w:after="0" w:line="240" w:lineRule="auto"/>
        <w:ind w:firstLine="567"/>
        <w:outlineLvl w:val="1"/>
        <w:rPr>
          <w:rFonts w:ascii="Times New Roman" w:hAnsi="Times New Roman" w:cs="Times New Roman"/>
          <w:b/>
          <w:sz w:val="28"/>
          <w:szCs w:val="28"/>
        </w:rPr>
      </w:pPr>
    </w:p>
    <w:p w:rsidR="00136E86" w:rsidRPr="00093DD2" w:rsidRDefault="00136E86" w:rsidP="00093DD2">
      <w:pPr>
        <w:spacing w:after="0" w:line="240" w:lineRule="auto"/>
        <w:ind w:firstLine="567"/>
        <w:outlineLvl w:val="1"/>
        <w:rPr>
          <w:rFonts w:ascii="Times New Roman" w:hAnsi="Times New Roman" w:cs="Times New Roman"/>
          <w:b/>
          <w:sz w:val="28"/>
          <w:szCs w:val="28"/>
        </w:rPr>
      </w:pPr>
      <w:bookmarkStart w:id="39" w:name="_Toc29731386"/>
      <w:r w:rsidRPr="00093DD2">
        <w:rPr>
          <w:rFonts w:ascii="Times New Roman" w:hAnsi="Times New Roman" w:cs="Times New Roman"/>
          <w:b/>
          <w:sz w:val="28"/>
          <w:szCs w:val="28"/>
        </w:rPr>
        <w:t xml:space="preserve">5.3. Содержание </w:t>
      </w:r>
      <w:r w:rsidR="00C87B04" w:rsidRPr="00093DD2">
        <w:rPr>
          <w:rFonts w:ascii="Times New Roman" w:hAnsi="Times New Roman" w:cs="Times New Roman"/>
          <w:b/>
          <w:sz w:val="28"/>
          <w:szCs w:val="28"/>
        </w:rPr>
        <w:t xml:space="preserve">практических и </w:t>
      </w:r>
      <w:r w:rsidRPr="00093DD2">
        <w:rPr>
          <w:rFonts w:ascii="Times New Roman" w:hAnsi="Times New Roman" w:cs="Times New Roman"/>
          <w:b/>
          <w:sz w:val="28"/>
          <w:szCs w:val="28"/>
        </w:rPr>
        <w:t>семинарских занятий</w:t>
      </w:r>
      <w:bookmarkEnd w:id="39"/>
    </w:p>
    <w:tbl>
      <w:tblPr>
        <w:tblStyle w:val="a7"/>
        <w:tblW w:w="4944" w:type="pct"/>
        <w:tblLayout w:type="fixed"/>
        <w:tblLook w:val="04A0" w:firstRow="1" w:lastRow="0" w:firstColumn="1" w:lastColumn="0" w:noHBand="0" w:noVBand="1"/>
      </w:tblPr>
      <w:tblGrid>
        <w:gridCol w:w="1350"/>
        <w:gridCol w:w="5537"/>
        <w:gridCol w:w="2353"/>
      </w:tblGrid>
      <w:tr w:rsidR="003B0DD0" w:rsidRPr="00093DD2" w:rsidTr="003B0DD0">
        <w:tc>
          <w:tcPr>
            <w:tcW w:w="731" w:type="pct"/>
          </w:tcPr>
          <w:p w:rsidR="003B0DD0" w:rsidRPr="00093DD2" w:rsidRDefault="003B0DD0" w:rsidP="00093DD2">
            <w:pPr>
              <w:rPr>
                <w:rFonts w:ascii="Times New Roman" w:hAnsi="Times New Roman" w:cs="Times New Roman"/>
                <w:szCs w:val="28"/>
              </w:rPr>
            </w:pPr>
            <w:r w:rsidRPr="00093DD2">
              <w:rPr>
                <w:rFonts w:ascii="Times New Roman" w:hAnsi="Times New Roman" w:cs="Times New Roman"/>
                <w:szCs w:val="28"/>
              </w:rPr>
              <w:t>Наименование темы (раздела) дисциплины</w:t>
            </w:r>
          </w:p>
        </w:tc>
        <w:tc>
          <w:tcPr>
            <w:tcW w:w="2996" w:type="pct"/>
          </w:tcPr>
          <w:p w:rsidR="003B0DD0" w:rsidRPr="00093DD2" w:rsidRDefault="003B0DD0" w:rsidP="00093DD2">
            <w:pPr>
              <w:keepNext/>
              <w:widowControl w:val="0"/>
              <w:autoSpaceDE w:val="0"/>
              <w:autoSpaceDN w:val="0"/>
              <w:adjustRightInd w:val="0"/>
              <w:jc w:val="both"/>
              <w:rPr>
                <w:rFonts w:ascii="Times New Roman" w:hAnsi="Times New Roman" w:cs="Times New Roman"/>
                <w:b/>
                <w:szCs w:val="28"/>
              </w:rPr>
            </w:pPr>
            <w:r w:rsidRPr="00093DD2">
              <w:rPr>
                <w:rFonts w:ascii="Times New Roman" w:hAnsi="Times New Roman" w:cs="Times New Roman"/>
                <w:b/>
                <w:szCs w:val="28"/>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3B0DD0" w:rsidRPr="00093DD2" w:rsidRDefault="003B0DD0" w:rsidP="00093DD2">
            <w:pPr>
              <w:keepNext/>
              <w:widowControl w:val="0"/>
              <w:autoSpaceDE w:val="0"/>
              <w:autoSpaceDN w:val="0"/>
              <w:adjustRightInd w:val="0"/>
              <w:jc w:val="both"/>
              <w:rPr>
                <w:rFonts w:ascii="Times New Roman" w:hAnsi="Times New Roman" w:cs="Times New Roman"/>
                <w:b/>
                <w:szCs w:val="28"/>
              </w:rPr>
            </w:pPr>
          </w:p>
        </w:tc>
        <w:tc>
          <w:tcPr>
            <w:tcW w:w="1273" w:type="pct"/>
          </w:tcPr>
          <w:p w:rsidR="003B0DD0" w:rsidRPr="00093DD2" w:rsidRDefault="003B0DD0" w:rsidP="00093DD2">
            <w:pPr>
              <w:keepNext/>
              <w:widowControl w:val="0"/>
              <w:autoSpaceDE w:val="0"/>
              <w:autoSpaceDN w:val="0"/>
              <w:adjustRightInd w:val="0"/>
              <w:jc w:val="both"/>
              <w:rPr>
                <w:rFonts w:ascii="Times New Roman" w:hAnsi="Times New Roman" w:cs="Times New Roman"/>
                <w:b/>
                <w:szCs w:val="28"/>
              </w:rPr>
            </w:pPr>
            <w:r w:rsidRPr="00093DD2">
              <w:rPr>
                <w:rFonts w:ascii="Times New Roman" w:hAnsi="Times New Roman" w:cs="Times New Roman"/>
                <w:b/>
                <w:szCs w:val="28"/>
              </w:rPr>
              <w:t>Формы проведения занятий</w:t>
            </w:r>
          </w:p>
        </w:tc>
      </w:tr>
      <w:tr w:rsidR="00CC0CD8" w:rsidRPr="00093DD2" w:rsidTr="00B5430B">
        <w:trPr>
          <w:trHeight w:val="1123"/>
        </w:trPr>
        <w:tc>
          <w:tcPr>
            <w:tcW w:w="731" w:type="pct"/>
            <w:shd w:val="clear" w:color="auto" w:fill="auto"/>
            <w:vAlign w:val="center"/>
          </w:tcPr>
          <w:p w:rsidR="00CC0CD8" w:rsidRPr="00093DD2" w:rsidRDefault="00CC0CD8" w:rsidP="00093DD2">
            <w:pPr>
              <w:pStyle w:val="P2"/>
              <w:tabs>
                <w:tab w:val="clear" w:pos="4819"/>
                <w:tab w:val="clear" w:pos="9071"/>
              </w:tabs>
              <w:jc w:val="both"/>
              <w:rPr>
                <w:rFonts w:ascii="Times New Roman" w:hAnsi="Times New Roman"/>
                <w:sz w:val="24"/>
                <w:szCs w:val="24"/>
              </w:rPr>
            </w:pPr>
            <w:r w:rsidRPr="00093DD2">
              <w:rPr>
                <w:rFonts w:ascii="Times New Roman" w:hAnsi="Times New Roman"/>
                <w:sz w:val="24"/>
                <w:szCs w:val="24"/>
              </w:rPr>
              <w:t xml:space="preserve">Тема 1. </w:t>
            </w:r>
            <w:r w:rsidRPr="00093DD2">
              <w:rPr>
                <w:rFonts w:ascii="Times New Roman" w:eastAsiaTheme="minorEastAsia" w:hAnsi="Times New Roman"/>
                <w:sz w:val="24"/>
                <w:szCs w:val="24"/>
              </w:rPr>
              <w:t xml:space="preserve">Налоговые риски: теоретические основы и причины возникновения </w:t>
            </w:r>
          </w:p>
        </w:tc>
        <w:tc>
          <w:tcPr>
            <w:tcW w:w="2996" w:type="pct"/>
            <w:shd w:val="clear" w:color="auto" w:fill="auto"/>
          </w:tcPr>
          <w:p w:rsidR="0086510A" w:rsidRPr="00093DD2" w:rsidRDefault="0086510A" w:rsidP="00093DD2">
            <w:pPr>
              <w:pStyle w:val="aa"/>
              <w:widowControl w:val="0"/>
              <w:numPr>
                <w:ilvl w:val="0"/>
                <w:numId w:val="34"/>
              </w:numPr>
              <w:tabs>
                <w:tab w:val="left" w:pos="318"/>
              </w:tabs>
              <w:ind w:left="0" w:firstLine="0"/>
              <w:jc w:val="both"/>
              <w:rPr>
                <w:rFonts w:ascii="Times New Roman" w:hAnsi="Times New Roman" w:cs="Times New Roman"/>
                <w:bCs/>
              </w:rPr>
            </w:pPr>
            <w:r w:rsidRPr="00093DD2">
              <w:rPr>
                <w:rFonts w:ascii="Times New Roman" w:hAnsi="Times New Roman" w:cs="Times New Roman"/>
                <w:bCs/>
              </w:rPr>
              <w:t xml:space="preserve">Понятие и экономическое содержание налогового риска. </w:t>
            </w:r>
          </w:p>
          <w:p w:rsidR="0086510A" w:rsidRPr="00093DD2" w:rsidRDefault="0086510A" w:rsidP="00093DD2">
            <w:pPr>
              <w:pStyle w:val="aa"/>
              <w:widowControl w:val="0"/>
              <w:numPr>
                <w:ilvl w:val="0"/>
                <w:numId w:val="34"/>
              </w:numPr>
              <w:tabs>
                <w:tab w:val="left" w:pos="318"/>
              </w:tabs>
              <w:ind w:left="0" w:firstLine="0"/>
              <w:jc w:val="both"/>
              <w:rPr>
                <w:rFonts w:ascii="Times New Roman" w:hAnsi="Times New Roman" w:cs="Times New Roman"/>
                <w:bCs/>
              </w:rPr>
            </w:pPr>
            <w:r w:rsidRPr="00093DD2">
              <w:rPr>
                <w:rFonts w:ascii="Times New Roman" w:hAnsi="Times New Roman" w:cs="Times New Roman"/>
                <w:bCs/>
              </w:rPr>
              <w:t xml:space="preserve">Вероятностная природа налогового риска. </w:t>
            </w:r>
          </w:p>
          <w:p w:rsidR="0086510A" w:rsidRPr="00093DD2" w:rsidRDefault="0086510A" w:rsidP="00093DD2">
            <w:pPr>
              <w:pStyle w:val="aa"/>
              <w:widowControl w:val="0"/>
              <w:numPr>
                <w:ilvl w:val="0"/>
                <w:numId w:val="34"/>
              </w:numPr>
              <w:tabs>
                <w:tab w:val="left" w:pos="318"/>
              </w:tabs>
              <w:ind w:left="0" w:firstLine="0"/>
              <w:jc w:val="both"/>
              <w:rPr>
                <w:rFonts w:ascii="Times New Roman" w:hAnsi="Times New Roman" w:cs="Times New Roman"/>
                <w:bCs/>
              </w:rPr>
            </w:pPr>
            <w:r w:rsidRPr="00093DD2">
              <w:rPr>
                <w:rFonts w:ascii="Times New Roman" w:hAnsi="Times New Roman" w:cs="Times New Roman"/>
                <w:bCs/>
              </w:rPr>
              <w:t>Природа происхождения налоговых рисков.</w:t>
            </w:r>
          </w:p>
          <w:p w:rsidR="0086510A" w:rsidRPr="00093DD2" w:rsidRDefault="0086510A" w:rsidP="00093DD2">
            <w:pPr>
              <w:pStyle w:val="aa"/>
              <w:widowControl w:val="0"/>
              <w:numPr>
                <w:ilvl w:val="0"/>
                <w:numId w:val="34"/>
              </w:numPr>
              <w:tabs>
                <w:tab w:val="left" w:pos="318"/>
              </w:tabs>
              <w:ind w:left="0" w:firstLine="0"/>
              <w:jc w:val="both"/>
              <w:rPr>
                <w:rFonts w:ascii="Times New Roman" w:hAnsi="Times New Roman" w:cs="Times New Roman"/>
                <w:bCs/>
              </w:rPr>
            </w:pPr>
            <w:r w:rsidRPr="00093DD2">
              <w:rPr>
                <w:rFonts w:ascii="Times New Roman" w:hAnsi="Times New Roman" w:cs="Times New Roman"/>
                <w:bCs/>
              </w:rPr>
              <w:t xml:space="preserve"> Различие понятий «неопределенность» и «риск».</w:t>
            </w:r>
          </w:p>
          <w:p w:rsidR="0086510A" w:rsidRPr="00093DD2" w:rsidRDefault="0086510A" w:rsidP="00093DD2">
            <w:pPr>
              <w:pStyle w:val="aa"/>
              <w:widowControl w:val="0"/>
              <w:numPr>
                <w:ilvl w:val="0"/>
                <w:numId w:val="34"/>
              </w:numPr>
              <w:tabs>
                <w:tab w:val="left" w:pos="318"/>
              </w:tabs>
              <w:ind w:left="0" w:firstLine="0"/>
              <w:jc w:val="both"/>
              <w:rPr>
                <w:rFonts w:ascii="Times New Roman" w:hAnsi="Times New Roman" w:cs="Times New Roman"/>
                <w:bCs/>
              </w:rPr>
            </w:pPr>
            <w:r w:rsidRPr="00093DD2">
              <w:rPr>
                <w:rFonts w:ascii="Times New Roman" w:hAnsi="Times New Roman" w:cs="Times New Roman"/>
              </w:rPr>
              <w:t xml:space="preserve">Субъекты налоговых рисков. </w:t>
            </w:r>
          </w:p>
          <w:p w:rsidR="0086510A" w:rsidRPr="00093DD2" w:rsidRDefault="0086510A" w:rsidP="00093DD2">
            <w:pPr>
              <w:pStyle w:val="aa"/>
              <w:widowControl w:val="0"/>
              <w:numPr>
                <w:ilvl w:val="0"/>
                <w:numId w:val="34"/>
              </w:numPr>
              <w:tabs>
                <w:tab w:val="left" w:pos="318"/>
              </w:tabs>
              <w:ind w:left="0" w:firstLine="0"/>
              <w:jc w:val="both"/>
              <w:rPr>
                <w:rFonts w:ascii="Times New Roman" w:hAnsi="Times New Roman" w:cs="Times New Roman"/>
                <w:bCs/>
              </w:rPr>
            </w:pPr>
            <w:r w:rsidRPr="00093DD2">
              <w:rPr>
                <w:rFonts w:ascii="Times New Roman" w:hAnsi="Times New Roman" w:cs="Times New Roman"/>
              </w:rPr>
              <w:t xml:space="preserve">Налоговые риски государства, налоговые риски организации: их взаимосвязь. </w:t>
            </w:r>
          </w:p>
          <w:p w:rsidR="0086510A" w:rsidRPr="00093DD2" w:rsidRDefault="0086510A" w:rsidP="00093DD2">
            <w:pPr>
              <w:pStyle w:val="aa"/>
              <w:widowControl w:val="0"/>
              <w:numPr>
                <w:ilvl w:val="0"/>
                <w:numId w:val="34"/>
              </w:numPr>
              <w:tabs>
                <w:tab w:val="left" w:pos="318"/>
              </w:tabs>
              <w:ind w:left="0" w:firstLine="0"/>
              <w:jc w:val="both"/>
              <w:rPr>
                <w:rFonts w:ascii="Times New Roman" w:hAnsi="Times New Roman" w:cs="Times New Roman"/>
                <w:bCs/>
              </w:rPr>
            </w:pPr>
            <w:r w:rsidRPr="00093DD2">
              <w:rPr>
                <w:rFonts w:ascii="Times New Roman" w:hAnsi="Times New Roman" w:cs="Times New Roman"/>
              </w:rPr>
              <w:t xml:space="preserve">Соотношение налоговых рисков и финансовых рисков. Влияние налоговых рисков на деятельность компании. </w:t>
            </w:r>
          </w:p>
          <w:p w:rsidR="0086510A" w:rsidRPr="00093DD2" w:rsidRDefault="0086510A" w:rsidP="00093DD2">
            <w:pPr>
              <w:pStyle w:val="aa"/>
              <w:widowControl w:val="0"/>
              <w:numPr>
                <w:ilvl w:val="0"/>
                <w:numId w:val="34"/>
              </w:numPr>
              <w:tabs>
                <w:tab w:val="left" w:pos="318"/>
              </w:tabs>
              <w:ind w:left="0" w:firstLine="0"/>
              <w:jc w:val="both"/>
              <w:rPr>
                <w:rFonts w:ascii="Times New Roman" w:hAnsi="Times New Roman" w:cs="Times New Roman"/>
                <w:bCs/>
              </w:rPr>
            </w:pPr>
            <w:r w:rsidRPr="00093DD2">
              <w:rPr>
                <w:rFonts w:ascii="Times New Roman" w:hAnsi="Times New Roman" w:cs="Times New Roman"/>
              </w:rPr>
              <w:t>Примеры противодействия налогоплательщиков и государства в контексте налоговых рисков.</w:t>
            </w:r>
          </w:p>
          <w:p w:rsidR="0086510A" w:rsidRPr="00093DD2" w:rsidRDefault="0086510A" w:rsidP="00093DD2">
            <w:pPr>
              <w:pStyle w:val="aa"/>
              <w:widowControl w:val="0"/>
              <w:numPr>
                <w:ilvl w:val="0"/>
                <w:numId w:val="34"/>
              </w:numPr>
              <w:tabs>
                <w:tab w:val="left" w:pos="318"/>
              </w:tabs>
              <w:ind w:left="0" w:firstLine="0"/>
              <w:jc w:val="both"/>
              <w:rPr>
                <w:rFonts w:ascii="Times New Roman" w:hAnsi="Times New Roman" w:cs="Times New Roman"/>
                <w:bCs/>
              </w:rPr>
            </w:pPr>
            <w:r w:rsidRPr="00093DD2">
              <w:rPr>
                <w:rFonts w:ascii="Times New Roman" w:hAnsi="Times New Roman" w:cs="Times New Roman"/>
                <w:bCs/>
              </w:rPr>
              <w:t xml:space="preserve">Информационные риски. Риски процесса. </w:t>
            </w:r>
            <w:proofErr w:type="spellStart"/>
            <w:r w:rsidRPr="00093DD2">
              <w:rPr>
                <w:rFonts w:ascii="Times New Roman" w:hAnsi="Times New Roman" w:cs="Times New Roman"/>
                <w:bCs/>
              </w:rPr>
              <w:t>Репутационные</w:t>
            </w:r>
            <w:proofErr w:type="spellEnd"/>
            <w:r w:rsidRPr="00093DD2">
              <w:rPr>
                <w:rFonts w:ascii="Times New Roman" w:hAnsi="Times New Roman" w:cs="Times New Roman"/>
                <w:bCs/>
              </w:rPr>
              <w:t xml:space="preserve"> риски. </w:t>
            </w:r>
            <w:proofErr w:type="spellStart"/>
            <w:r w:rsidRPr="00093DD2">
              <w:rPr>
                <w:rFonts w:ascii="Times New Roman" w:hAnsi="Times New Roman" w:cs="Times New Roman"/>
                <w:bCs/>
              </w:rPr>
              <w:t>Страновые</w:t>
            </w:r>
            <w:proofErr w:type="spellEnd"/>
            <w:r w:rsidRPr="00093DD2">
              <w:rPr>
                <w:rFonts w:ascii="Times New Roman" w:hAnsi="Times New Roman" w:cs="Times New Roman"/>
                <w:bCs/>
              </w:rPr>
              <w:t xml:space="preserve"> налоговые риски.</w:t>
            </w:r>
          </w:p>
          <w:p w:rsidR="0086510A" w:rsidRPr="00093DD2" w:rsidRDefault="0086510A" w:rsidP="00093DD2">
            <w:pPr>
              <w:pStyle w:val="aa"/>
              <w:widowControl w:val="0"/>
              <w:numPr>
                <w:ilvl w:val="0"/>
                <w:numId w:val="34"/>
              </w:numPr>
              <w:tabs>
                <w:tab w:val="left" w:pos="318"/>
              </w:tabs>
              <w:ind w:left="0" w:firstLine="0"/>
              <w:jc w:val="both"/>
              <w:rPr>
                <w:rFonts w:ascii="Times New Roman" w:hAnsi="Times New Roman" w:cs="Times New Roman"/>
                <w:bCs/>
              </w:rPr>
            </w:pPr>
            <w:r w:rsidRPr="00093DD2">
              <w:rPr>
                <w:rFonts w:ascii="Times New Roman" w:hAnsi="Times New Roman" w:cs="Times New Roman"/>
                <w:bCs/>
              </w:rPr>
              <w:t xml:space="preserve">Причины и условия возникновения налоговых рисков. Факторы, определяющие налоговые риски: ошибки суждения, ошибки реализации, недостатки контроля. </w:t>
            </w:r>
          </w:p>
          <w:p w:rsidR="0086510A" w:rsidRPr="00093DD2" w:rsidRDefault="0086510A" w:rsidP="00093DD2">
            <w:pPr>
              <w:pStyle w:val="aa"/>
              <w:widowControl w:val="0"/>
              <w:numPr>
                <w:ilvl w:val="0"/>
                <w:numId w:val="34"/>
              </w:numPr>
              <w:tabs>
                <w:tab w:val="left" w:pos="318"/>
              </w:tabs>
              <w:ind w:left="0" w:firstLine="0"/>
              <w:jc w:val="both"/>
              <w:rPr>
                <w:rFonts w:ascii="Times New Roman" w:hAnsi="Times New Roman" w:cs="Times New Roman"/>
                <w:bCs/>
              </w:rPr>
            </w:pPr>
            <w:r w:rsidRPr="00093DD2">
              <w:rPr>
                <w:rFonts w:ascii="Times New Roman" w:hAnsi="Times New Roman" w:cs="Times New Roman"/>
                <w:bCs/>
              </w:rPr>
              <w:t>Жизненный цикл риска: выявление, анализ, оценка вероятности и материальности риска (мониторинг вероятности риска), управление риском, снятие риска с мониторинга.</w:t>
            </w:r>
          </w:p>
          <w:p w:rsidR="0086510A" w:rsidRPr="00093DD2" w:rsidRDefault="0086510A" w:rsidP="00093DD2">
            <w:pPr>
              <w:pStyle w:val="aa"/>
              <w:widowControl w:val="0"/>
              <w:tabs>
                <w:tab w:val="left" w:pos="318"/>
              </w:tabs>
              <w:jc w:val="both"/>
              <w:rPr>
                <w:rFonts w:ascii="Times New Roman" w:hAnsi="Times New Roman" w:cs="Times New Roman"/>
                <w:bCs/>
                <w:color w:val="FF0000"/>
                <w:szCs w:val="28"/>
              </w:rPr>
            </w:pPr>
          </w:p>
          <w:p w:rsidR="00C00E3A" w:rsidRPr="00093DD2" w:rsidRDefault="00C00E3A"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 xml:space="preserve">Рекомендуемые источники (раздел 8): </w:t>
            </w:r>
          </w:p>
          <w:p w:rsidR="00C00E3A" w:rsidRPr="00093DD2" w:rsidRDefault="00C00E3A"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Нормативные-правовые акты: 1-3.</w:t>
            </w:r>
          </w:p>
          <w:p w:rsidR="00C00E3A" w:rsidRPr="00093DD2" w:rsidRDefault="00C00E3A"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 xml:space="preserve">Основная литература: 2. </w:t>
            </w:r>
          </w:p>
          <w:p w:rsidR="00C00E3A" w:rsidRPr="00093DD2" w:rsidRDefault="00C00E3A"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Дополнительная: 2, 3.</w:t>
            </w:r>
          </w:p>
          <w:p w:rsidR="00CC0CD8" w:rsidRPr="00093DD2" w:rsidRDefault="00C00E3A" w:rsidP="00093DD2">
            <w:pPr>
              <w:pStyle w:val="aa"/>
              <w:widowControl w:val="0"/>
              <w:tabs>
                <w:tab w:val="left" w:pos="318"/>
              </w:tabs>
              <w:ind w:left="0"/>
              <w:jc w:val="both"/>
              <w:rPr>
                <w:rFonts w:ascii="Times New Roman" w:hAnsi="Times New Roman" w:cs="Times New Roman"/>
                <w:bCs/>
                <w:color w:val="FF0000"/>
                <w:szCs w:val="28"/>
              </w:rPr>
            </w:pPr>
            <w:r w:rsidRPr="00093DD2">
              <w:rPr>
                <w:rFonts w:ascii="Times New Roman" w:eastAsia="Calibri" w:hAnsi="Times New Roman" w:cs="Times New Roman"/>
                <w:sz w:val="24"/>
                <w:szCs w:val="24"/>
              </w:rPr>
              <w:t xml:space="preserve">Рекомендуемые источники (раздел 9): </w:t>
            </w:r>
            <w:r w:rsidR="00D80C12" w:rsidRPr="00093DD2">
              <w:rPr>
                <w:rFonts w:ascii="Times New Roman" w:eastAsia="Calibri" w:hAnsi="Times New Roman" w:cs="Times New Roman"/>
                <w:sz w:val="24"/>
                <w:szCs w:val="24"/>
              </w:rPr>
              <w:t>4, 8-17.</w:t>
            </w:r>
          </w:p>
        </w:tc>
        <w:tc>
          <w:tcPr>
            <w:tcW w:w="1273" w:type="pct"/>
            <w:shd w:val="clear" w:color="auto" w:fill="auto"/>
          </w:tcPr>
          <w:p w:rsidR="00CC0CD8" w:rsidRPr="00093DD2" w:rsidRDefault="00CC0CD8" w:rsidP="00093DD2">
            <w:pPr>
              <w:jc w:val="center"/>
              <w:rPr>
                <w:rFonts w:ascii="Times New Roman" w:hAnsi="Times New Roman" w:cs="Times New Roman"/>
              </w:rPr>
            </w:pPr>
            <w:r w:rsidRPr="00093DD2">
              <w:rPr>
                <w:rFonts w:ascii="Times New Roman" w:hAnsi="Times New Roman" w:cs="Times New Roman"/>
              </w:rPr>
              <w:t>Дискуссия. Вводное тестирование.</w:t>
            </w:r>
          </w:p>
        </w:tc>
      </w:tr>
      <w:tr w:rsidR="00CC0CD8" w:rsidRPr="00093DD2" w:rsidTr="00CC0CD8">
        <w:trPr>
          <w:trHeight w:val="1720"/>
        </w:trPr>
        <w:tc>
          <w:tcPr>
            <w:tcW w:w="731" w:type="pct"/>
            <w:shd w:val="clear" w:color="auto" w:fill="auto"/>
          </w:tcPr>
          <w:p w:rsidR="00CC0CD8" w:rsidRPr="00093DD2" w:rsidRDefault="00CC0CD8" w:rsidP="00093DD2">
            <w:pPr>
              <w:rPr>
                <w:rFonts w:ascii="Times New Roman" w:hAnsi="Times New Roman" w:cs="Times New Roman"/>
                <w:sz w:val="24"/>
                <w:szCs w:val="24"/>
              </w:rPr>
            </w:pPr>
            <w:r w:rsidRPr="00093DD2">
              <w:rPr>
                <w:rFonts w:ascii="Times New Roman" w:hAnsi="Times New Roman" w:cs="Times New Roman"/>
                <w:sz w:val="24"/>
                <w:szCs w:val="24"/>
              </w:rPr>
              <w:lastRenderedPageBreak/>
              <w:t xml:space="preserve">Тема 2. Методы оценки налоговых рисков </w:t>
            </w:r>
          </w:p>
        </w:tc>
        <w:tc>
          <w:tcPr>
            <w:tcW w:w="2996" w:type="pct"/>
            <w:shd w:val="clear" w:color="auto" w:fill="auto"/>
          </w:tcPr>
          <w:p w:rsidR="0086510A" w:rsidRPr="00093DD2" w:rsidRDefault="0086510A" w:rsidP="00093DD2">
            <w:pPr>
              <w:pStyle w:val="aa"/>
              <w:widowControl w:val="0"/>
              <w:numPr>
                <w:ilvl w:val="0"/>
                <w:numId w:val="36"/>
              </w:numPr>
              <w:tabs>
                <w:tab w:val="left" w:pos="318"/>
              </w:tabs>
              <w:ind w:left="0" w:firstLine="0"/>
              <w:jc w:val="both"/>
              <w:rPr>
                <w:rFonts w:ascii="Times New Roman" w:hAnsi="Times New Roman" w:cs="Times New Roman"/>
                <w:szCs w:val="28"/>
              </w:rPr>
            </w:pPr>
            <w:r w:rsidRPr="00093DD2">
              <w:rPr>
                <w:rFonts w:ascii="Times New Roman" w:hAnsi="Times New Roman" w:cs="Times New Roman"/>
                <w:szCs w:val="28"/>
              </w:rPr>
              <w:t>Подходы к измерению налоговых рисков: вероятностный, косвенный.</w:t>
            </w:r>
          </w:p>
          <w:p w:rsidR="0086510A" w:rsidRPr="00093DD2" w:rsidRDefault="0086510A" w:rsidP="00093DD2">
            <w:pPr>
              <w:pStyle w:val="aa"/>
              <w:widowControl w:val="0"/>
              <w:numPr>
                <w:ilvl w:val="0"/>
                <w:numId w:val="36"/>
              </w:numPr>
              <w:tabs>
                <w:tab w:val="left" w:pos="318"/>
              </w:tabs>
              <w:ind w:left="0" w:firstLine="0"/>
              <w:jc w:val="both"/>
              <w:rPr>
                <w:rFonts w:ascii="Times New Roman" w:hAnsi="Times New Roman" w:cs="Times New Roman"/>
                <w:szCs w:val="28"/>
              </w:rPr>
            </w:pPr>
            <w:r w:rsidRPr="00093DD2">
              <w:rPr>
                <w:rFonts w:ascii="Times New Roman" w:hAnsi="Times New Roman" w:cs="Times New Roman"/>
                <w:szCs w:val="28"/>
              </w:rPr>
              <w:t xml:space="preserve">Количественный и качественный методы оценки налогового риска. </w:t>
            </w:r>
          </w:p>
          <w:p w:rsidR="0086510A" w:rsidRPr="00093DD2" w:rsidRDefault="0086510A" w:rsidP="00093DD2">
            <w:pPr>
              <w:pStyle w:val="aa"/>
              <w:widowControl w:val="0"/>
              <w:numPr>
                <w:ilvl w:val="0"/>
                <w:numId w:val="36"/>
              </w:numPr>
              <w:tabs>
                <w:tab w:val="left" w:pos="318"/>
              </w:tabs>
              <w:ind w:left="0" w:firstLine="0"/>
              <w:jc w:val="both"/>
              <w:rPr>
                <w:rFonts w:ascii="Times New Roman" w:hAnsi="Times New Roman" w:cs="Times New Roman"/>
                <w:szCs w:val="28"/>
              </w:rPr>
            </w:pPr>
            <w:r w:rsidRPr="00093DD2">
              <w:rPr>
                <w:rFonts w:ascii="Times New Roman" w:hAnsi="Times New Roman" w:cs="Times New Roman"/>
                <w:szCs w:val="28"/>
              </w:rPr>
              <w:t xml:space="preserve">Условия определения предельного (максимального) уровня существенности оценки налогового риска. </w:t>
            </w:r>
          </w:p>
          <w:p w:rsidR="0086510A" w:rsidRPr="00093DD2" w:rsidRDefault="0086510A" w:rsidP="00093DD2">
            <w:pPr>
              <w:pStyle w:val="aa"/>
              <w:widowControl w:val="0"/>
              <w:numPr>
                <w:ilvl w:val="0"/>
                <w:numId w:val="36"/>
              </w:numPr>
              <w:tabs>
                <w:tab w:val="left" w:pos="318"/>
              </w:tabs>
              <w:ind w:left="0" w:firstLine="0"/>
              <w:jc w:val="both"/>
              <w:rPr>
                <w:rFonts w:ascii="Times New Roman" w:hAnsi="Times New Roman" w:cs="Times New Roman"/>
                <w:szCs w:val="28"/>
              </w:rPr>
            </w:pPr>
            <w:r w:rsidRPr="00093DD2">
              <w:rPr>
                <w:rFonts w:ascii="Times New Roman" w:hAnsi="Times New Roman" w:cs="Times New Roman"/>
                <w:szCs w:val="28"/>
              </w:rPr>
              <w:t>Алгоритм определения вероятности риска.</w:t>
            </w:r>
          </w:p>
          <w:p w:rsidR="0086510A" w:rsidRPr="00093DD2" w:rsidRDefault="0086510A" w:rsidP="00093DD2">
            <w:pPr>
              <w:pStyle w:val="aa"/>
              <w:widowControl w:val="0"/>
              <w:numPr>
                <w:ilvl w:val="0"/>
                <w:numId w:val="36"/>
              </w:numPr>
              <w:tabs>
                <w:tab w:val="left" w:pos="318"/>
              </w:tabs>
              <w:ind w:left="0" w:firstLine="0"/>
              <w:jc w:val="both"/>
              <w:rPr>
                <w:rFonts w:ascii="Times New Roman" w:hAnsi="Times New Roman" w:cs="Times New Roman"/>
                <w:i/>
                <w:szCs w:val="28"/>
              </w:rPr>
            </w:pPr>
            <w:r w:rsidRPr="00093DD2">
              <w:rPr>
                <w:rFonts w:ascii="Times New Roman" w:hAnsi="Times New Roman" w:cs="Times New Roman"/>
                <w:szCs w:val="28"/>
              </w:rPr>
              <w:t>Матрица измерения рисков</w:t>
            </w:r>
            <w:r w:rsidRPr="00093DD2">
              <w:rPr>
                <w:rFonts w:ascii="Times New Roman" w:hAnsi="Times New Roman" w:cs="Times New Roman"/>
                <w:i/>
                <w:szCs w:val="28"/>
              </w:rPr>
              <w:t>.</w:t>
            </w:r>
          </w:p>
          <w:p w:rsidR="00D80C12" w:rsidRPr="00093DD2" w:rsidRDefault="00D80C12" w:rsidP="00093DD2">
            <w:pPr>
              <w:pStyle w:val="aa"/>
              <w:widowControl w:val="0"/>
              <w:tabs>
                <w:tab w:val="left" w:pos="318"/>
              </w:tabs>
              <w:ind w:left="0"/>
              <w:jc w:val="both"/>
              <w:rPr>
                <w:rFonts w:ascii="Times New Roman" w:hAnsi="Times New Roman" w:cs="Times New Roman"/>
                <w:i/>
                <w:szCs w:val="28"/>
              </w:rPr>
            </w:pPr>
          </w:p>
          <w:p w:rsidR="00D80C12" w:rsidRPr="00093DD2" w:rsidRDefault="00D80C12"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 xml:space="preserve">Рекомендуемые источники (раздел 8): </w:t>
            </w:r>
          </w:p>
          <w:p w:rsidR="00D80C12" w:rsidRPr="00093DD2" w:rsidRDefault="00D80C12"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Нормативные-правовые акты: 2-3.</w:t>
            </w:r>
          </w:p>
          <w:p w:rsidR="00D80C12" w:rsidRPr="00093DD2" w:rsidRDefault="00D80C12"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 xml:space="preserve">Основная литература: 2. </w:t>
            </w:r>
          </w:p>
          <w:p w:rsidR="00D80C12" w:rsidRPr="00093DD2" w:rsidRDefault="00D80C12"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 xml:space="preserve">Дополнительная: 1, 2, 3. </w:t>
            </w:r>
          </w:p>
          <w:p w:rsidR="00CC0CD8" w:rsidRPr="00093DD2" w:rsidRDefault="00D80C12" w:rsidP="00093DD2">
            <w:pPr>
              <w:pStyle w:val="aa"/>
              <w:widowControl w:val="0"/>
              <w:tabs>
                <w:tab w:val="left" w:pos="318"/>
              </w:tabs>
              <w:ind w:left="0"/>
              <w:jc w:val="both"/>
              <w:rPr>
                <w:rFonts w:ascii="Times New Roman" w:hAnsi="Times New Roman" w:cs="Times New Roman"/>
                <w:i/>
                <w:szCs w:val="28"/>
              </w:rPr>
            </w:pPr>
            <w:r w:rsidRPr="00093DD2">
              <w:rPr>
                <w:rFonts w:ascii="Times New Roman" w:eastAsia="Calibri" w:hAnsi="Times New Roman" w:cs="Times New Roman"/>
                <w:sz w:val="24"/>
                <w:szCs w:val="24"/>
              </w:rPr>
              <w:t>Рекомендуемые источники (раздел 9): 1-4, 7, 11, 13.</w:t>
            </w:r>
          </w:p>
        </w:tc>
        <w:tc>
          <w:tcPr>
            <w:tcW w:w="1273" w:type="pct"/>
            <w:shd w:val="clear" w:color="auto" w:fill="auto"/>
          </w:tcPr>
          <w:p w:rsidR="00CC0CD8" w:rsidRPr="00093DD2" w:rsidRDefault="00CC0CD8" w:rsidP="00093DD2">
            <w:pPr>
              <w:jc w:val="center"/>
              <w:rPr>
                <w:rFonts w:ascii="Times New Roman" w:hAnsi="Times New Roman" w:cs="Times New Roman"/>
              </w:rPr>
            </w:pPr>
            <w:r w:rsidRPr="00093DD2">
              <w:rPr>
                <w:rFonts w:ascii="Times New Roman" w:hAnsi="Times New Roman" w:cs="Times New Roman"/>
              </w:rPr>
              <w:t>Обсуждение периодических рецензируемых изданий.</w:t>
            </w:r>
          </w:p>
        </w:tc>
      </w:tr>
      <w:tr w:rsidR="00CC0CD8" w:rsidRPr="00093DD2" w:rsidTr="00CC0CD8">
        <w:trPr>
          <w:trHeight w:val="848"/>
        </w:trPr>
        <w:tc>
          <w:tcPr>
            <w:tcW w:w="731" w:type="pct"/>
            <w:shd w:val="clear" w:color="auto" w:fill="auto"/>
          </w:tcPr>
          <w:p w:rsidR="00CC0CD8" w:rsidRPr="00093DD2" w:rsidRDefault="00CC0CD8" w:rsidP="00093DD2">
            <w:pPr>
              <w:rPr>
                <w:rFonts w:ascii="Times New Roman" w:hAnsi="Times New Roman" w:cs="Times New Roman"/>
                <w:sz w:val="24"/>
                <w:szCs w:val="24"/>
              </w:rPr>
            </w:pPr>
            <w:r w:rsidRPr="00093DD2">
              <w:rPr>
                <w:rFonts w:ascii="Times New Roman" w:hAnsi="Times New Roman" w:cs="Times New Roman"/>
                <w:sz w:val="24"/>
                <w:szCs w:val="24"/>
              </w:rPr>
              <w:t>Тема 3.</w:t>
            </w:r>
          </w:p>
          <w:p w:rsidR="00CC0CD8" w:rsidRPr="00093DD2" w:rsidRDefault="00CC0CD8" w:rsidP="00093DD2">
            <w:pPr>
              <w:rPr>
                <w:rFonts w:ascii="Times New Roman" w:hAnsi="Times New Roman" w:cs="Times New Roman"/>
                <w:sz w:val="24"/>
                <w:szCs w:val="24"/>
              </w:rPr>
            </w:pPr>
            <w:r w:rsidRPr="00093DD2">
              <w:rPr>
                <w:rFonts w:ascii="Times New Roman" w:hAnsi="Times New Roman" w:cs="Times New Roman"/>
                <w:sz w:val="24"/>
                <w:szCs w:val="24"/>
              </w:rPr>
              <w:t xml:space="preserve">Управление налоговыми рисками </w:t>
            </w:r>
          </w:p>
        </w:tc>
        <w:tc>
          <w:tcPr>
            <w:tcW w:w="2996" w:type="pct"/>
            <w:shd w:val="clear" w:color="auto" w:fill="auto"/>
          </w:tcPr>
          <w:p w:rsidR="0086510A" w:rsidRPr="00093DD2" w:rsidRDefault="0086510A" w:rsidP="00093DD2">
            <w:pPr>
              <w:pStyle w:val="16"/>
              <w:numPr>
                <w:ilvl w:val="0"/>
                <w:numId w:val="37"/>
              </w:numPr>
              <w:tabs>
                <w:tab w:val="left" w:pos="280"/>
              </w:tabs>
              <w:spacing w:line="240" w:lineRule="auto"/>
              <w:ind w:left="0" w:firstLine="0"/>
              <w:rPr>
                <w:sz w:val="22"/>
                <w:szCs w:val="22"/>
              </w:rPr>
            </w:pPr>
            <w:r w:rsidRPr="00093DD2">
              <w:rPr>
                <w:sz w:val="22"/>
                <w:szCs w:val="22"/>
              </w:rPr>
              <w:t xml:space="preserve">Управление налоговыми рисками: цели и основные направления риск-менеджмента. </w:t>
            </w:r>
          </w:p>
          <w:p w:rsidR="0086510A" w:rsidRPr="00093DD2" w:rsidRDefault="0086510A" w:rsidP="00093DD2">
            <w:pPr>
              <w:pStyle w:val="16"/>
              <w:numPr>
                <w:ilvl w:val="0"/>
                <w:numId w:val="37"/>
              </w:numPr>
              <w:tabs>
                <w:tab w:val="left" w:pos="280"/>
              </w:tabs>
              <w:spacing w:line="240" w:lineRule="auto"/>
              <w:ind w:left="0" w:firstLine="0"/>
              <w:rPr>
                <w:sz w:val="22"/>
                <w:szCs w:val="22"/>
              </w:rPr>
            </w:pPr>
            <w:r w:rsidRPr="00093DD2">
              <w:rPr>
                <w:sz w:val="22"/>
                <w:szCs w:val="22"/>
              </w:rPr>
              <w:t xml:space="preserve">Эффективность управления налоговыми рисками – отношение размера снижения налоговой нагрузки к налоговым рискам. </w:t>
            </w:r>
          </w:p>
          <w:p w:rsidR="0086510A" w:rsidRPr="00093DD2" w:rsidRDefault="0086510A" w:rsidP="00093DD2">
            <w:pPr>
              <w:pStyle w:val="16"/>
              <w:numPr>
                <w:ilvl w:val="0"/>
                <w:numId w:val="37"/>
              </w:numPr>
              <w:tabs>
                <w:tab w:val="left" w:pos="280"/>
              </w:tabs>
              <w:spacing w:line="240" w:lineRule="auto"/>
              <w:ind w:left="0" w:firstLine="0"/>
              <w:rPr>
                <w:sz w:val="22"/>
                <w:szCs w:val="22"/>
              </w:rPr>
            </w:pPr>
            <w:r w:rsidRPr="00093DD2">
              <w:rPr>
                <w:sz w:val="22"/>
                <w:szCs w:val="22"/>
              </w:rPr>
              <w:t xml:space="preserve">Этапы процесса управления. </w:t>
            </w:r>
          </w:p>
          <w:p w:rsidR="0086510A" w:rsidRPr="00093DD2" w:rsidRDefault="0086510A" w:rsidP="00093DD2">
            <w:pPr>
              <w:pStyle w:val="16"/>
              <w:numPr>
                <w:ilvl w:val="0"/>
                <w:numId w:val="37"/>
              </w:numPr>
              <w:tabs>
                <w:tab w:val="left" w:pos="280"/>
              </w:tabs>
              <w:spacing w:line="240" w:lineRule="auto"/>
              <w:ind w:left="0" w:firstLine="0"/>
              <w:rPr>
                <w:sz w:val="22"/>
                <w:szCs w:val="22"/>
              </w:rPr>
            </w:pPr>
            <w:r w:rsidRPr="00093DD2">
              <w:rPr>
                <w:sz w:val="22"/>
                <w:szCs w:val="22"/>
              </w:rPr>
              <w:t xml:space="preserve">Формы управления налоговыми рисками: активная, адаптивная, консервативная. </w:t>
            </w:r>
          </w:p>
          <w:p w:rsidR="0086510A" w:rsidRPr="00093DD2" w:rsidRDefault="0086510A" w:rsidP="00093DD2">
            <w:pPr>
              <w:pStyle w:val="16"/>
              <w:numPr>
                <w:ilvl w:val="0"/>
                <w:numId w:val="37"/>
              </w:numPr>
              <w:tabs>
                <w:tab w:val="left" w:pos="280"/>
              </w:tabs>
              <w:spacing w:line="240" w:lineRule="auto"/>
              <w:ind w:left="0" w:firstLine="0"/>
              <w:rPr>
                <w:sz w:val="22"/>
                <w:szCs w:val="22"/>
              </w:rPr>
            </w:pPr>
            <w:r w:rsidRPr="00093DD2">
              <w:rPr>
                <w:sz w:val="22"/>
                <w:szCs w:val="22"/>
              </w:rPr>
              <w:t xml:space="preserve">Варианты преодоления риска: избежание, удержание, передача, снижение степени риска. </w:t>
            </w:r>
          </w:p>
          <w:p w:rsidR="0086510A" w:rsidRPr="00093DD2" w:rsidRDefault="0086510A" w:rsidP="00093DD2">
            <w:pPr>
              <w:pStyle w:val="16"/>
              <w:numPr>
                <w:ilvl w:val="0"/>
                <w:numId w:val="37"/>
              </w:numPr>
              <w:tabs>
                <w:tab w:val="left" w:pos="280"/>
              </w:tabs>
              <w:spacing w:line="240" w:lineRule="auto"/>
              <w:ind w:left="0" w:firstLine="0"/>
              <w:rPr>
                <w:sz w:val="22"/>
                <w:szCs w:val="22"/>
              </w:rPr>
            </w:pPr>
            <w:r w:rsidRPr="00093DD2">
              <w:rPr>
                <w:sz w:val="22"/>
                <w:szCs w:val="22"/>
              </w:rPr>
              <w:t xml:space="preserve">Принципы предосторожности. </w:t>
            </w:r>
          </w:p>
          <w:p w:rsidR="0086510A" w:rsidRPr="00093DD2" w:rsidRDefault="0086510A" w:rsidP="00093DD2">
            <w:pPr>
              <w:pStyle w:val="16"/>
              <w:numPr>
                <w:ilvl w:val="0"/>
                <w:numId w:val="37"/>
              </w:numPr>
              <w:tabs>
                <w:tab w:val="left" w:pos="280"/>
              </w:tabs>
              <w:spacing w:line="240" w:lineRule="auto"/>
              <w:ind w:left="0" w:firstLine="0"/>
              <w:rPr>
                <w:sz w:val="22"/>
                <w:szCs w:val="22"/>
              </w:rPr>
            </w:pPr>
            <w:r w:rsidRPr="00093DD2">
              <w:rPr>
                <w:sz w:val="22"/>
                <w:szCs w:val="22"/>
              </w:rPr>
              <w:t>Мероприятия, способствующие снижению налоговых рисков.</w:t>
            </w:r>
          </w:p>
          <w:p w:rsidR="0086510A" w:rsidRPr="00093DD2" w:rsidRDefault="0086510A" w:rsidP="00093DD2">
            <w:pPr>
              <w:pStyle w:val="16"/>
              <w:numPr>
                <w:ilvl w:val="0"/>
                <w:numId w:val="37"/>
              </w:numPr>
              <w:tabs>
                <w:tab w:val="left" w:pos="280"/>
              </w:tabs>
              <w:spacing w:line="240" w:lineRule="auto"/>
              <w:ind w:left="0" w:firstLine="0"/>
              <w:rPr>
                <w:sz w:val="22"/>
                <w:szCs w:val="22"/>
              </w:rPr>
            </w:pPr>
            <w:r w:rsidRPr="00093DD2">
              <w:rPr>
                <w:sz w:val="22"/>
                <w:szCs w:val="22"/>
              </w:rPr>
              <w:t xml:space="preserve">Значение </w:t>
            </w:r>
            <w:proofErr w:type="spellStart"/>
            <w:r w:rsidRPr="00093DD2">
              <w:rPr>
                <w:sz w:val="22"/>
                <w:szCs w:val="22"/>
              </w:rPr>
              <w:t>комплаенса</w:t>
            </w:r>
            <w:proofErr w:type="spellEnd"/>
            <w:r w:rsidRPr="00093DD2">
              <w:rPr>
                <w:sz w:val="22"/>
                <w:szCs w:val="22"/>
              </w:rPr>
              <w:t xml:space="preserve"> при управлении налоговым риском. </w:t>
            </w:r>
          </w:p>
          <w:p w:rsidR="0086510A" w:rsidRPr="00093DD2" w:rsidRDefault="0086510A" w:rsidP="00093DD2">
            <w:pPr>
              <w:pStyle w:val="16"/>
              <w:numPr>
                <w:ilvl w:val="0"/>
                <w:numId w:val="37"/>
              </w:numPr>
              <w:tabs>
                <w:tab w:val="left" w:pos="280"/>
              </w:tabs>
              <w:spacing w:line="240" w:lineRule="auto"/>
              <w:ind w:left="0" w:firstLine="0"/>
              <w:rPr>
                <w:sz w:val="22"/>
                <w:szCs w:val="22"/>
              </w:rPr>
            </w:pPr>
            <w:r w:rsidRPr="00093DD2">
              <w:rPr>
                <w:sz w:val="22"/>
                <w:szCs w:val="22"/>
              </w:rPr>
              <w:t>Снижение уровня налоговых рисков как направление совершенствования налоговой политики государства.</w:t>
            </w:r>
          </w:p>
          <w:p w:rsidR="0086510A" w:rsidRPr="00093DD2" w:rsidRDefault="0086510A" w:rsidP="00093DD2">
            <w:pPr>
              <w:widowControl w:val="0"/>
              <w:tabs>
                <w:tab w:val="left" w:pos="318"/>
              </w:tabs>
              <w:jc w:val="both"/>
              <w:rPr>
                <w:rFonts w:ascii="Times New Roman" w:hAnsi="Times New Roman" w:cs="Times New Roman"/>
                <w:i/>
                <w:color w:val="FF0000"/>
                <w:szCs w:val="28"/>
              </w:rPr>
            </w:pPr>
          </w:p>
          <w:p w:rsidR="00D80C12" w:rsidRPr="00093DD2" w:rsidRDefault="00D80C12"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 xml:space="preserve">Рекомендуемые источники (раздел 8): </w:t>
            </w:r>
          </w:p>
          <w:p w:rsidR="00D80C12" w:rsidRPr="00093DD2" w:rsidRDefault="00D80C12"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Нормативные-правовые акты: 2-3.</w:t>
            </w:r>
          </w:p>
          <w:p w:rsidR="00D80C12" w:rsidRPr="00093DD2" w:rsidRDefault="00D80C12"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 xml:space="preserve">Основная литература: 1, 2. </w:t>
            </w:r>
          </w:p>
          <w:p w:rsidR="00D80C12" w:rsidRPr="00093DD2" w:rsidRDefault="00D80C12"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 xml:space="preserve">Дополнительная: 1, 2, 3. </w:t>
            </w:r>
          </w:p>
          <w:p w:rsidR="00CC0CD8" w:rsidRPr="00093DD2" w:rsidRDefault="00D80C12" w:rsidP="00093DD2">
            <w:pPr>
              <w:widowControl w:val="0"/>
              <w:tabs>
                <w:tab w:val="left" w:pos="318"/>
              </w:tabs>
              <w:jc w:val="both"/>
              <w:rPr>
                <w:rFonts w:ascii="Times New Roman" w:hAnsi="Times New Roman" w:cs="Times New Roman"/>
                <w:i/>
                <w:color w:val="FF0000"/>
                <w:szCs w:val="28"/>
              </w:rPr>
            </w:pPr>
            <w:r w:rsidRPr="00093DD2">
              <w:rPr>
                <w:rFonts w:ascii="Times New Roman" w:eastAsia="Calibri" w:hAnsi="Times New Roman" w:cs="Times New Roman"/>
                <w:sz w:val="24"/>
                <w:szCs w:val="24"/>
              </w:rPr>
              <w:t>Рекомендуемые источники (раздел 9): 2, 4-9, 11.</w:t>
            </w:r>
          </w:p>
        </w:tc>
        <w:tc>
          <w:tcPr>
            <w:tcW w:w="1273" w:type="pct"/>
            <w:shd w:val="clear" w:color="auto" w:fill="auto"/>
          </w:tcPr>
          <w:p w:rsidR="00CC0CD8" w:rsidRPr="00093DD2" w:rsidRDefault="00CC0CD8" w:rsidP="00093DD2">
            <w:pPr>
              <w:jc w:val="center"/>
              <w:rPr>
                <w:rFonts w:ascii="Times New Roman" w:hAnsi="Times New Roman" w:cs="Times New Roman"/>
              </w:rPr>
            </w:pPr>
            <w:r w:rsidRPr="00093DD2">
              <w:rPr>
                <w:rFonts w:ascii="Times New Roman" w:hAnsi="Times New Roman" w:cs="Times New Roman"/>
              </w:rPr>
              <w:t>Дискуссия на семинаре.</w:t>
            </w:r>
          </w:p>
        </w:tc>
      </w:tr>
      <w:tr w:rsidR="00CC0CD8" w:rsidRPr="00093DD2" w:rsidTr="00CC0CD8">
        <w:trPr>
          <w:trHeight w:val="848"/>
        </w:trPr>
        <w:tc>
          <w:tcPr>
            <w:tcW w:w="731" w:type="pct"/>
            <w:shd w:val="clear" w:color="auto" w:fill="auto"/>
          </w:tcPr>
          <w:p w:rsidR="00CC0CD8" w:rsidRPr="00093DD2" w:rsidRDefault="00CC0CD8" w:rsidP="00093DD2">
            <w:pPr>
              <w:rPr>
                <w:rFonts w:ascii="Times New Roman" w:hAnsi="Times New Roman" w:cs="Times New Roman"/>
                <w:sz w:val="24"/>
                <w:szCs w:val="24"/>
              </w:rPr>
            </w:pPr>
            <w:r w:rsidRPr="00093DD2">
              <w:rPr>
                <w:rFonts w:ascii="Times New Roman" w:hAnsi="Times New Roman" w:cs="Times New Roman"/>
                <w:sz w:val="24"/>
                <w:szCs w:val="24"/>
              </w:rPr>
              <w:t>Тема 4. Концепция риск-менеджмента в деятельности налоговых  органов</w:t>
            </w:r>
          </w:p>
        </w:tc>
        <w:tc>
          <w:tcPr>
            <w:tcW w:w="2996" w:type="pct"/>
            <w:shd w:val="clear" w:color="auto" w:fill="auto"/>
          </w:tcPr>
          <w:p w:rsidR="0086510A" w:rsidRPr="00093DD2" w:rsidRDefault="0086510A" w:rsidP="00093DD2">
            <w:pPr>
              <w:pStyle w:val="aa"/>
              <w:numPr>
                <w:ilvl w:val="0"/>
                <w:numId w:val="38"/>
              </w:numPr>
              <w:tabs>
                <w:tab w:val="left" w:pos="300"/>
                <w:tab w:val="left" w:pos="1134"/>
              </w:tabs>
              <w:ind w:left="0" w:firstLine="0"/>
              <w:jc w:val="both"/>
              <w:rPr>
                <w:rFonts w:ascii="Times New Roman" w:hAnsi="Times New Roman" w:cs="Times New Roman"/>
              </w:rPr>
            </w:pPr>
            <w:r w:rsidRPr="00093DD2">
              <w:rPr>
                <w:rFonts w:ascii="Times New Roman" w:hAnsi="Times New Roman" w:cs="Times New Roman"/>
              </w:rPr>
              <w:t>Применение риск-менеджмента в налоговых органах для оценки уровня налоговой дисциплины, для определения приоритетов деятельности и планирования мер по совершенствованию налогового контроля.</w:t>
            </w:r>
          </w:p>
          <w:p w:rsidR="0086510A" w:rsidRPr="00093DD2" w:rsidRDefault="0086510A" w:rsidP="00093DD2">
            <w:pPr>
              <w:pStyle w:val="aa"/>
              <w:numPr>
                <w:ilvl w:val="0"/>
                <w:numId w:val="38"/>
              </w:numPr>
              <w:tabs>
                <w:tab w:val="left" w:pos="300"/>
                <w:tab w:val="left" w:pos="1134"/>
              </w:tabs>
              <w:ind w:left="0" w:firstLine="0"/>
              <w:jc w:val="both"/>
              <w:rPr>
                <w:rFonts w:ascii="Times New Roman" w:hAnsi="Times New Roman" w:cs="Times New Roman"/>
              </w:rPr>
            </w:pPr>
            <w:r w:rsidRPr="00093DD2">
              <w:rPr>
                <w:rFonts w:ascii="Times New Roman" w:hAnsi="Times New Roman" w:cs="Times New Roman"/>
              </w:rPr>
              <w:t xml:space="preserve">Налоговый разрыв как основной показатель деятельности налоговых органов в международной практике. Структура налогового разрыва. </w:t>
            </w:r>
          </w:p>
          <w:p w:rsidR="00CC0CD8" w:rsidRPr="00093DD2" w:rsidRDefault="0086510A" w:rsidP="00093DD2">
            <w:pPr>
              <w:pStyle w:val="aa"/>
              <w:numPr>
                <w:ilvl w:val="0"/>
                <w:numId w:val="38"/>
              </w:numPr>
              <w:tabs>
                <w:tab w:val="left" w:pos="300"/>
                <w:tab w:val="left" w:pos="1134"/>
              </w:tabs>
              <w:ind w:left="0" w:firstLine="0"/>
              <w:jc w:val="both"/>
              <w:rPr>
                <w:rFonts w:ascii="Times New Roman" w:hAnsi="Times New Roman" w:cs="Times New Roman"/>
              </w:rPr>
            </w:pPr>
            <w:r w:rsidRPr="00093DD2">
              <w:rPr>
                <w:rFonts w:ascii="Times New Roman" w:hAnsi="Times New Roman" w:cs="Times New Roman"/>
              </w:rPr>
              <w:t>Методы определения налогового разрыва: по макроэкономическим показателям, по зонам рисков.</w:t>
            </w:r>
          </w:p>
          <w:p w:rsidR="0086510A" w:rsidRPr="00093DD2" w:rsidRDefault="0086510A" w:rsidP="00093DD2">
            <w:pPr>
              <w:pStyle w:val="aa"/>
              <w:numPr>
                <w:ilvl w:val="0"/>
                <w:numId w:val="38"/>
              </w:numPr>
              <w:tabs>
                <w:tab w:val="left" w:pos="300"/>
                <w:tab w:val="left" w:pos="1134"/>
              </w:tabs>
              <w:ind w:left="0" w:firstLine="0"/>
              <w:jc w:val="both"/>
              <w:rPr>
                <w:rFonts w:ascii="Times New Roman" w:hAnsi="Times New Roman" w:cs="Times New Roman"/>
              </w:rPr>
            </w:pPr>
            <w:r w:rsidRPr="00093DD2">
              <w:rPr>
                <w:rFonts w:ascii="Times New Roman" w:hAnsi="Times New Roman" w:cs="Times New Roman"/>
              </w:rPr>
              <w:t>Применение риск-ориентированного подхода в налоговом администрировании.</w:t>
            </w:r>
          </w:p>
          <w:p w:rsidR="0086510A" w:rsidRPr="00093DD2" w:rsidRDefault="0086510A" w:rsidP="00093DD2">
            <w:pPr>
              <w:pStyle w:val="aa"/>
              <w:numPr>
                <w:ilvl w:val="0"/>
                <w:numId w:val="38"/>
              </w:numPr>
              <w:tabs>
                <w:tab w:val="left" w:pos="300"/>
                <w:tab w:val="left" w:pos="1134"/>
              </w:tabs>
              <w:ind w:left="0" w:firstLine="0"/>
              <w:jc w:val="both"/>
              <w:rPr>
                <w:rFonts w:ascii="Times New Roman" w:hAnsi="Times New Roman" w:cs="Times New Roman"/>
              </w:rPr>
            </w:pPr>
            <w:r w:rsidRPr="00093DD2">
              <w:rPr>
                <w:rFonts w:ascii="Times New Roman" w:hAnsi="Times New Roman" w:cs="Times New Roman"/>
              </w:rPr>
              <w:t xml:space="preserve">Значение налогового </w:t>
            </w:r>
            <w:proofErr w:type="spellStart"/>
            <w:r w:rsidRPr="00093DD2">
              <w:rPr>
                <w:rFonts w:ascii="Times New Roman" w:hAnsi="Times New Roman" w:cs="Times New Roman"/>
              </w:rPr>
              <w:t>комплаенса</w:t>
            </w:r>
            <w:proofErr w:type="spellEnd"/>
            <w:r w:rsidRPr="00093DD2">
              <w:rPr>
                <w:rFonts w:ascii="Times New Roman" w:hAnsi="Times New Roman" w:cs="Times New Roman"/>
              </w:rPr>
              <w:t xml:space="preserve"> в предотвращении уклонения от уплаты налогов. </w:t>
            </w:r>
          </w:p>
          <w:p w:rsidR="0086510A" w:rsidRPr="00093DD2" w:rsidRDefault="0086510A" w:rsidP="00093DD2">
            <w:pPr>
              <w:pStyle w:val="aa"/>
              <w:numPr>
                <w:ilvl w:val="0"/>
                <w:numId w:val="38"/>
              </w:numPr>
              <w:tabs>
                <w:tab w:val="left" w:pos="300"/>
                <w:tab w:val="left" w:pos="1134"/>
              </w:tabs>
              <w:ind w:left="0" w:firstLine="0"/>
              <w:jc w:val="both"/>
              <w:rPr>
                <w:rFonts w:ascii="Times New Roman" w:hAnsi="Times New Roman" w:cs="Times New Roman"/>
              </w:rPr>
            </w:pPr>
            <w:r w:rsidRPr="00093DD2">
              <w:rPr>
                <w:rFonts w:ascii="Times New Roman" w:hAnsi="Times New Roman" w:cs="Times New Roman"/>
              </w:rPr>
              <w:t xml:space="preserve">Идентификация риска неуплаты налога и мониторинг деятельности налогоплательщика, направленные на выявление рисков </w:t>
            </w:r>
            <w:proofErr w:type="spellStart"/>
            <w:r w:rsidRPr="00093DD2">
              <w:rPr>
                <w:rFonts w:ascii="Times New Roman" w:hAnsi="Times New Roman" w:cs="Times New Roman"/>
              </w:rPr>
              <w:t>невалидности</w:t>
            </w:r>
            <w:proofErr w:type="spellEnd"/>
            <w:r w:rsidRPr="00093DD2">
              <w:rPr>
                <w:rFonts w:ascii="Times New Roman" w:hAnsi="Times New Roman" w:cs="Times New Roman"/>
              </w:rPr>
              <w:t>.</w:t>
            </w:r>
          </w:p>
          <w:p w:rsidR="0086510A" w:rsidRPr="00093DD2" w:rsidRDefault="0086510A" w:rsidP="00093DD2">
            <w:pPr>
              <w:tabs>
                <w:tab w:val="left" w:pos="300"/>
                <w:tab w:val="left" w:pos="1134"/>
              </w:tabs>
              <w:jc w:val="both"/>
              <w:rPr>
                <w:rFonts w:ascii="Times New Roman" w:hAnsi="Times New Roman" w:cs="Times New Roman"/>
              </w:rPr>
            </w:pPr>
          </w:p>
          <w:p w:rsidR="00D80C12" w:rsidRPr="00093DD2" w:rsidRDefault="00D80C12"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 xml:space="preserve">Рекомендуемые источники (раздел 8): </w:t>
            </w:r>
          </w:p>
          <w:p w:rsidR="00D80C12" w:rsidRPr="00093DD2" w:rsidRDefault="00D80C12"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lastRenderedPageBreak/>
              <w:t>Нормативные-правовые акты: 2-5.</w:t>
            </w:r>
          </w:p>
          <w:p w:rsidR="00D80C12" w:rsidRPr="00093DD2" w:rsidRDefault="00D80C12"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Основная литература: 1.</w:t>
            </w:r>
          </w:p>
          <w:p w:rsidR="00D80C12" w:rsidRPr="00093DD2" w:rsidRDefault="00D80C12"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Дополнительная: 1.</w:t>
            </w:r>
          </w:p>
          <w:p w:rsidR="00CC0CD8" w:rsidRPr="00093DD2" w:rsidRDefault="00D80C12" w:rsidP="00093DD2">
            <w:pPr>
              <w:tabs>
                <w:tab w:val="left" w:pos="300"/>
                <w:tab w:val="left" w:pos="1134"/>
              </w:tabs>
              <w:jc w:val="both"/>
              <w:rPr>
                <w:rFonts w:ascii="Times New Roman" w:hAnsi="Times New Roman" w:cs="Times New Roman"/>
              </w:rPr>
            </w:pPr>
            <w:r w:rsidRPr="00093DD2">
              <w:rPr>
                <w:rFonts w:ascii="Times New Roman" w:eastAsia="Calibri" w:hAnsi="Times New Roman" w:cs="Times New Roman"/>
                <w:sz w:val="24"/>
                <w:szCs w:val="24"/>
              </w:rPr>
              <w:t>Рекомендуемые источники (раздел 9): 1-2, 8-9, 10-17.</w:t>
            </w:r>
          </w:p>
        </w:tc>
        <w:tc>
          <w:tcPr>
            <w:tcW w:w="1273" w:type="pct"/>
            <w:shd w:val="clear" w:color="auto" w:fill="auto"/>
          </w:tcPr>
          <w:p w:rsidR="00CC0CD8" w:rsidRPr="00093DD2" w:rsidRDefault="00CC0CD8" w:rsidP="00093DD2">
            <w:pPr>
              <w:jc w:val="center"/>
              <w:rPr>
                <w:rFonts w:ascii="Times New Roman" w:hAnsi="Times New Roman" w:cs="Times New Roman"/>
              </w:rPr>
            </w:pPr>
            <w:r w:rsidRPr="00093DD2">
              <w:rPr>
                <w:rFonts w:ascii="Times New Roman" w:hAnsi="Times New Roman" w:cs="Times New Roman"/>
              </w:rPr>
              <w:lastRenderedPageBreak/>
              <w:t>Обсуждение научных докладов. Решение заданий. Дискуссия.</w:t>
            </w:r>
          </w:p>
        </w:tc>
      </w:tr>
      <w:tr w:rsidR="00CC0CD8" w:rsidRPr="00093DD2" w:rsidTr="00CC0CD8">
        <w:trPr>
          <w:trHeight w:val="848"/>
        </w:trPr>
        <w:tc>
          <w:tcPr>
            <w:tcW w:w="731" w:type="pct"/>
            <w:shd w:val="clear" w:color="auto" w:fill="auto"/>
          </w:tcPr>
          <w:p w:rsidR="00CC0CD8" w:rsidRPr="00093DD2" w:rsidRDefault="00CC0CD8" w:rsidP="00093DD2">
            <w:pPr>
              <w:rPr>
                <w:rFonts w:ascii="Times New Roman" w:hAnsi="Times New Roman" w:cs="Times New Roman"/>
                <w:sz w:val="24"/>
                <w:szCs w:val="24"/>
              </w:rPr>
            </w:pPr>
            <w:r w:rsidRPr="00093DD2">
              <w:rPr>
                <w:rFonts w:ascii="Times New Roman" w:hAnsi="Times New Roman" w:cs="Times New Roman"/>
                <w:sz w:val="24"/>
                <w:szCs w:val="24"/>
              </w:rPr>
              <w:t xml:space="preserve">Тема 5. Налоговый риск-менеджмент в компании </w:t>
            </w:r>
          </w:p>
        </w:tc>
        <w:tc>
          <w:tcPr>
            <w:tcW w:w="2996" w:type="pct"/>
            <w:shd w:val="clear" w:color="auto" w:fill="auto"/>
          </w:tcPr>
          <w:p w:rsidR="0086510A" w:rsidRPr="00093DD2" w:rsidRDefault="0086510A" w:rsidP="00093DD2">
            <w:pPr>
              <w:pStyle w:val="aa"/>
              <w:numPr>
                <w:ilvl w:val="0"/>
                <w:numId w:val="39"/>
              </w:numPr>
              <w:tabs>
                <w:tab w:val="left" w:pos="366"/>
                <w:tab w:val="left" w:pos="1134"/>
              </w:tabs>
              <w:ind w:left="0" w:firstLine="0"/>
              <w:jc w:val="both"/>
              <w:rPr>
                <w:rFonts w:ascii="Times New Roman" w:hAnsi="Times New Roman" w:cs="Times New Roman"/>
              </w:rPr>
            </w:pPr>
            <w:r w:rsidRPr="00093DD2">
              <w:rPr>
                <w:rFonts w:ascii="Times New Roman" w:hAnsi="Times New Roman" w:cs="Times New Roman"/>
              </w:rPr>
              <w:t xml:space="preserve">Выявление налоговых рисков компании: принципы и методики. </w:t>
            </w:r>
          </w:p>
          <w:p w:rsidR="0086510A" w:rsidRPr="00093DD2" w:rsidRDefault="0086510A" w:rsidP="00093DD2">
            <w:pPr>
              <w:pStyle w:val="aa"/>
              <w:numPr>
                <w:ilvl w:val="0"/>
                <w:numId w:val="39"/>
              </w:numPr>
              <w:tabs>
                <w:tab w:val="left" w:pos="366"/>
                <w:tab w:val="left" w:pos="1134"/>
              </w:tabs>
              <w:ind w:left="0" w:firstLine="0"/>
              <w:jc w:val="both"/>
              <w:rPr>
                <w:rFonts w:ascii="Times New Roman" w:hAnsi="Times New Roman" w:cs="Times New Roman"/>
              </w:rPr>
            </w:pPr>
            <w:r w:rsidRPr="00093DD2">
              <w:rPr>
                <w:rFonts w:ascii="Times New Roman" w:hAnsi="Times New Roman" w:cs="Times New Roman"/>
              </w:rPr>
              <w:t xml:space="preserve">Концепция управления налоговыми платежами, формы и методы реализации. </w:t>
            </w:r>
          </w:p>
          <w:p w:rsidR="0086510A" w:rsidRPr="00093DD2" w:rsidRDefault="0086510A" w:rsidP="00093DD2">
            <w:pPr>
              <w:pStyle w:val="aa"/>
              <w:numPr>
                <w:ilvl w:val="0"/>
                <w:numId w:val="39"/>
              </w:numPr>
              <w:tabs>
                <w:tab w:val="left" w:pos="366"/>
                <w:tab w:val="left" w:pos="1134"/>
              </w:tabs>
              <w:ind w:left="0" w:firstLine="0"/>
              <w:jc w:val="both"/>
              <w:rPr>
                <w:rFonts w:ascii="Times New Roman" w:hAnsi="Times New Roman" w:cs="Times New Roman"/>
                <w:i/>
              </w:rPr>
            </w:pPr>
            <w:r w:rsidRPr="00093DD2">
              <w:rPr>
                <w:rFonts w:ascii="Times New Roman" w:hAnsi="Times New Roman" w:cs="Times New Roman"/>
              </w:rPr>
              <w:t>Основные принципы эффективного управления налоговыми платежами: адекватность затрат, юридическое соответствие, конфиденциальность, подконтрольность, допустимое сочетание формы и содержания, нейтралитет, диверсификация, автономность</w:t>
            </w:r>
            <w:r w:rsidRPr="00093DD2">
              <w:rPr>
                <w:rFonts w:ascii="Times New Roman" w:hAnsi="Times New Roman" w:cs="Times New Roman"/>
                <w:i/>
              </w:rPr>
              <w:t>.</w:t>
            </w:r>
          </w:p>
          <w:p w:rsidR="0086510A" w:rsidRPr="00093DD2" w:rsidRDefault="0086510A" w:rsidP="00093DD2">
            <w:pPr>
              <w:pStyle w:val="aa"/>
              <w:numPr>
                <w:ilvl w:val="0"/>
                <w:numId w:val="39"/>
              </w:numPr>
              <w:tabs>
                <w:tab w:val="left" w:pos="366"/>
                <w:tab w:val="left" w:pos="1134"/>
              </w:tabs>
              <w:ind w:left="0" w:firstLine="0"/>
              <w:jc w:val="both"/>
              <w:rPr>
                <w:rFonts w:ascii="Times New Roman" w:hAnsi="Times New Roman" w:cs="Times New Roman"/>
              </w:rPr>
            </w:pPr>
            <w:r w:rsidRPr="00093DD2">
              <w:rPr>
                <w:rFonts w:ascii="Times New Roman" w:hAnsi="Times New Roman" w:cs="Times New Roman"/>
              </w:rPr>
              <w:t xml:space="preserve">Анализ неопределенных налоговых позиций компании в отношении налогового законодательства. </w:t>
            </w:r>
          </w:p>
          <w:p w:rsidR="0086510A" w:rsidRPr="00093DD2" w:rsidRDefault="0086510A" w:rsidP="00093DD2">
            <w:pPr>
              <w:pStyle w:val="aa"/>
              <w:numPr>
                <w:ilvl w:val="0"/>
                <w:numId w:val="39"/>
              </w:numPr>
              <w:tabs>
                <w:tab w:val="left" w:pos="366"/>
                <w:tab w:val="left" w:pos="1134"/>
              </w:tabs>
              <w:ind w:left="0" w:firstLine="0"/>
              <w:jc w:val="both"/>
              <w:rPr>
                <w:rFonts w:ascii="Times New Roman" w:hAnsi="Times New Roman" w:cs="Times New Roman"/>
              </w:rPr>
            </w:pPr>
            <w:r w:rsidRPr="00093DD2">
              <w:rPr>
                <w:rFonts w:ascii="Times New Roman" w:hAnsi="Times New Roman" w:cs="Times New Roman"/>
              </w:rPr>
              <w:t>Источники возникновения налоговых рисков: внешние (изменения законодательства, акты аудиторских и налоговых проверок, арбитражная практика, контрагенты и т.д.) и внутренние (финансово-хозяйственные операции, договорная политика, бизнес-проекты, маркетинговая политика и т.д.).</w:t>
            </w:r>
          </w:p>
          <w:p w:rsidR="0086510A" w:rsidRPr="00093DD2" w:rsidRDefault="0086510A" w:rsidP="00093DD2">
            <w:pPr>
              <w:pStyle w:val="aa"/>
              <w:numPr>
                <w:ilvl w:val="0"/>
                <w:numId w:val="39"/>
              </w:numPr>
              <w:tabs>
                <w:tab w:val="left" w:pos="366"/>
                <w:tab w:val="left" w:pos="1134"/>
              </w:tabs>
              <w:ind w:left="0" w:firstLine="0"/>
              <w:jc w:val="both"/>
              <w:rPr>
                <w:rFonts w:ascii="Times New Roman" w:hAnsi="Times New Roman" w:cs="Times New Roman"/>
              </w:rPr>
            </w:pPr>
            <w:r w:rsidRPr="00093DD2">
              <w:rPr>
                <w:rFonts w:ascii="Times New Roman" w:hAnsi="Times New Roman" w:cs="Times New Roman"/>
              </w:rPr>
              <w:t xml:space="preserve">Предупреждение налоговых рисков. Деятельность с высоким уровнем «налоговой выгоды» как фактор возникновения налогового риска. </w:t>
            </w:r>
          </w:p>
          <w:p w:rsidR="0086510A" w:rsidRPr="00093DD2" w:rsidRDefault="0086510A" w:rsidP="00093DD2">
            <w:pPr>
              <w:pStyle w:val="aa"/>
              <w:numPr>
                <w:ilvl w:val="0"/>
                <w:numId w:val="39"/>
              </w:numPr>
              <w:tabs>
                <w:tab w:val="left" w:pos="366"/>
                <w:tab w:val="left" w:pos="1134"/>
              </w:tabs>
              <w:ind w:left="0" w:firstLine="0"/>
              <w:jc w:val="both"/>
              <w:rPr>
                <w:rFonts w:ascii="Times New Roman" w:hAnsi="Times New Roman" w:cs="Times New Roman"/>
              </w:rPr>
            </w:pPr>
            <w:r w:rsidRPr="00093DD2">
              <w:rPr>
                <w:rFonts w:ascii="Times New Roman" w:hAnsi="Times New Roman" w:cs="Times New Roman"/>
              </w:rPr>
              <w:t>Понятие необоснованной налоговой выгоды.</w:t>
            </w:r>
          </w:p>
          <w:p w:rsidR="0086510A" w:rsidRPr="00093DD2" w:rsidRDefault="0086510A" w:rsidP="00093DD2">
            <w:pPr>
              <w:pStyle w:val="aa"/>
              <w:numPr>
                <w:ilvl w:val="0"/>
                <w:numId w:val="39"/>
              </w:numPr>
              <w:tabs>
                <w:tab w:val="left" w:pos="366"/>
                <w:tab w:val="left" w:pos="1134"/>
              </w:tabs>
              <w:ind w:left="0" w:firstLine="0"/>
              <w:jc w:val="both"/>
              <w:rPr>
                <w:rFonts w:ascii="Times New Roman" w:hAnsi="Times New Roman" w:cs="Times New Roman"/>
              </w:rPr>
            </w:pPr>
            <w:r w:rsidRPr="00093DD2">
              <w:rPr>
                <w:rFonts w:ascii="Times New Roman" w:hAnsi="Times New Roman" w:cs="Times New Roman"/>
              </w:rPr>
              <w:t xml:space="preserve">Процедура фискального рескрипта. Эволюция правоприменительной практики от определения недобросовестного налогоплательщика к необоснованной налоговой выгоде. </w:t>
            </w:r>
          </w:p>
          <w:p w:rsidR="0086510A" w:rsidRPr="00093DD2" w:rsidRDefault="0086510A" w:rsidP="00093DD2">
            <w:pPr>
              <w:pStyle w:val="aa"/>
              <w:numPr>
                <w:ilvl w:val="0"/>
                <w:numId w:val="39"/>
              </w:numPr>
              <w:tabs>
                <w:tab w:val="left" w:pos="366"/>
                <w:tab w:val="left" w:pos="1134"/>
              </w:tabs>
              <w:ind w:left="0" w:firstLine="0"/>
              <w:jc w:val="both"/>
              <w:rPr>
                <w:rFonts w:ascii="Times New Roman" w:hAnsi="Times New Roman" w:cs="Times New Roman"/>
              </w:rPr>
            </w:pPr>
            <w:r w:rsidRPr="00093DD2">
              <w:rPr>
                <w:rFonts w:ascii="Times New Roman" w:hAnsi="Times New Roman" w:cs="Times New Roman"/>
              </w:rPr>
              <w:t xml:space="preserve">Примеры схем ведения деятельности, направленной на получение необоснованной налоговой выгоды. </w:t>
            </w:r>
          </w:p>
          <w:p w:rsidR="0086510A" w:rsidRPr="00093DD2" w:rsidRDefault="0086510A" w:rsidP="00093DD2">
            <w:pPr>
              <w:pStyle w:val="aa"/>
              <w:numPr>
                <w:ilvl w:val="0"/>
                <w:numId w:val="39"/>
              </w:numPr>
              <w:tabs>
                <w:tab w:val="left" w:pos="366"/>
                <w:tab w:val="left" w:pos="1134"/>
              </w:tabs>
              <w:ind w:left="0" w:firstLine="0"/>
              <w:jc w:val="both"/>
              <w:rPr>
                <w:rFonts w:ascii="Times New Roman" w:hAnsi="Times New Roman" w:cs="Times New Roman"/>
              </w:rPr>
            </w:pPr>
            <w:r w:rsidRPr="00093DD2">
              <w:rPr>
                <w:rFonts w:ascii="Times New Roman" w:hAnsi="Times New Roman" w:cs="Times New Roman"/>
              </w:rPr>
              <w:t>Анализ фискальных последствий.</w:t>
            </w:r>
          </w:p>
          <w:p w:rsidR="0086510A" w:rsidRPr="00093DD2" w:rsidRDefault="0086510A" w:rsidP="00093DD2">
            <w:pPr>
              <w:pStyle w:val="aa"/>
              <w:numPr>
                <w:ilvl w:val="0"/>
                <w:numId w:val="39"/>
              </w:numPr>
              <w:tabs>
                <w:tab w:val="left" w:pos="366"/>
                <w:tab w:val="left" w:pos="1134"/>
              </w:tabs>
              <w:ind w:left="0" w:firstLine="0"/>
              <w:jc w:val="both"/>
              <w:rPr>
                <w:rFonts w:ascii="Times New Roman" w:hAnsi="Times New Roman" w:cs="Times New Roman"/>
              </w:rPr>
            </w:pPr>
            <w:r w:rsidRPr="00093DD2">
              <w:rPr>
                <w:rFonts w:ascii="Times New Roman" w:hAnsi="Times New Roman" w:cs="Times New Roman"/>
              </w:rPr>
              <w:t>Особенности налогового риск-менеджмента в различных сферах деятельности.</w:t>
            </w:r>
          </w:p>
          <w:p w:rsidR="0086510A" w:rsidRPr="00093DD2" w:rsidRDefault="0086510A" w:rsidP="00093DD2">
            <w:pPr>
              <w:pStyle w:val="aa"/>
              <w:numPr>
                <w:ilvl w:val="0"/>
                <w:numId w:val="39"/>
              </w:numPr>
              <w:tabs>
                <w:tab w:val="left" w:pos="366"/>
                <w:tab w:val="left" w:pos="1134"/>
              </w:tabs>
              <w:ind w:left="0" w:firstLine="0"/>
              <w:jc w:val="both"/>
              <w:rPr>
                <w:rFonts w:ascii="Times New Roman" w:hAnsi="Times New Roman" w:cs="Times New Roman"/>
              </w:rPr>
            </w:pPr>
            <w:r w:rsidRPr="00093DD2">
              <w:rPr>
                <w:rFonts w:ascii="Times New Roman" w:hAnsi="Times New Roman" w:cs="Times New Roman"/>
              </w:rPr>
              <w:t>Управление налоговыми рисками субъектов малого предпринимательства – автоматизированный, консервативный риск-менеджмент.</w:t>
            </w:r>
          </w:p>
          <w:p w:rsidR="0086510A" w:rsidRPr="00093DD2" w:rsidRDefault="0086510A" w:rsidP="00093DD2">
            <w:pPr>
              <w:pStyle w:val="aa"/>
              <w:numPr>
                <w:ilvl w:val="0"/>
                <w:numId w:val="39"/>
              </w:numPr>
              <w:tabs>
                <w:tab w:val="left" w:pos="366"/>
                <w:tab w:val="left" w:pos="1134"/>
              </w:tabs>
              <w:ind w:left="0" w:firstLine="0"/>
              <w:jc w:val="both"/>
              <w:rPr>
                <w:rFonts w:ascii="Times New Roman" w:hAnsi="Times New Roman" w:cs="Times New Roman"/>
              </w:rPr>
            </w:pPr>
            <w:r w:rsidRPr="00093DD2">
              <w:rPr>
                <w:rFonts w:ascii="Times New Roman" w:hAnsi="Times New Roman" w:cs="Times New Roman"/>
              </w:rPr>
              <w:t>Управление налоговыми рисками в инновационных проектах. Налоговые риски, возникающие при совершении операций с объектами интеллектуальной собственности в Российской Федерации.</w:t>
            </w:r>
          </w:p>
          <w:p w:rsidR="0086510A" w:rsidRPr="00093DD2" w:rsidRDefault="0086510A" w:rsidP="00093DD2">
            <w:pPr>
              <w:tabs>
                <w:tab w:val="left" w:pos="366"/>
                <w:tab w:val="left" w:pos="1134"/>
              </w:tabs>
              <w:jc w:val="both"/>
              <w:rPr>
                <w:rFonts w:ascii="Times New Roman" w:hAnsi="Times New Roman" w:cs="Times New Roman"/>
                <w:i/>
              </w:rPr>
            </w:pPr>
          </w:p>
          <w:p w:rsidR="00D80C12" w:rsidRPr="00093DD2" w:rsidRDefault="00D80C12"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 xml:space="preserve">Рекомендуемые источники (раздел 8): </w:t>
            </w:r>
          </w:p>
          <w:p w:rsidR="00D80C12" w:rsidRPr="00093DD2" w:rsidRDefault="00D80C12"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Нормативные-правовые акты: 2-5.</w:t>
            </w:r>
          </w:p>
          <w:p w:rsidR="00D80C12" w:rsidRPr="00093DD2" w:rsidRDefault="00D80C12"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Основная литература: 2.</w:t>
            </w:r>
          </w:p>
          <w:p w:rsidR="00D80C12" w:rsidRPr="00093DD2" w:rsidRDefault="00D80C12" w:rsidP="00093DD2">
            <w:pPr>
              <w:jc w:val="both"/>
              <w:rPr>
                <w:rFonts w:ascii="Times New Roman" w:eastAsia="Calibri" w:hAnsi="Times New Roman" w:cs="Times New Roman"/>
                <w:sz w:val="24"/>
                <w:szCs w:val="24"/>
              </w:rPr>
            </w:pPr>
            <w:r w:rsidRPr="00093DD2">
              <w:rPr>
                <w:rFonts w:ascii="Times New Roman" w:eastAsia="Calibri" w:hAnsi="Times New Roman" w:cs="Times New Roman"/>
                <w:sz w:val="24"/>
                <w:szCs w:val="24"/>
              </w:rPr>
              <w:t>Дополнительная: 2,3.</w:t>
            </w:r>
          </w:p>
          <w:p w:rsidR="00CC0CD8" w:rsidRPr="00093DD2" w:rsidRDefault="00D80C12" w:rsidP="00093DD2">
            <w:pPr>
              <w:tabs>
                <w:tab w:val="left" w:pos="366"/>
                <w:tab w:val="left" w:pos="1134"/>
              </w:tabs>
              <w:jc w:val="both"/>
              <w:rPr>
                <w:rFonts w:ascii="Times New Roman" w:hAnsi="Times New Roman" w:cs="Times New Roman"/>
                <w:i/>
              </w:rPr>
            </w:pPr>
            <w:r w:rsidRPr="00093DD2">
              <w:rPr>
                <w:rFonts w:ascii="Times New Roman" w:eastAsia="Calibri" w:hAnsi="Times New Roman" w:cs="Times New Roman"/>
                <w:sz w:val="24"/>
                <w:szCs w:val="24"/>
              </w:rPr>
              <w:t>Рекомендуемые источники (раздел 9):  4-9, 10-17.</w:t>
            </w:r>
          </w:p>
        </w:tc>
        <w:tc>
          <w:tcPr>
            <w:tcW w:w="1273" w:type="pct"/>
            <w:shd w:val="clear" w:color="auto" w:fill="auto"/>
          </w:tcPr>
          <w:p w:rsidR="00CC0CD8" w:rsidRPr="00093DD2" w:rsidRDefault="00CC0CD8" w:rsidP="00093DD2">
            <w:pPr>
              <w:jc w:val="center"/>
              <w:rPr>
                <w:rFonts w:ascii="Times New Roman" w:hAnsi="Times New Roman" w:cs="Times New Roman"/>
              </w:rPr>
            </w:pPr>
            <w:r w:rsidRPr="00093DD2">
              <w:rPr>
                <w:rFonts w:ascii="Times New Roman" w:hAnsi="Times New Roman" w:cs="Times New Roman"/>
              </w:rPr>
              <w:t xml:space="preserve">Дискуссия на семинаре. Обсуждение периодических рецензируемых изданий. </w:t>
            </w:r>
          </w:p>
          <w:p w:rsidR="00CC0CD8" w:rsidRPr="00093DD2" w:rsidRDefault="00CC0CD8" w:rsidP="00093DD2">
            <w:pPr>
              <w:jc w:val="center"/>
              <w:rPr>
                <w:rFonts w:ascii="Times New Roman" w:hAnsi="Times New Roman" w:cs="Times New Roman"/>
              </w:rPr>
            </w:pPr>
            <w:r w:rsidRPr="00093DD2">
              <w:rPr>
                <w:rFonts w:ascii="Times New Roman" w:hAnsi="Times New Roman" w:cs="Times New Roman"/>
              </w:rPr>
              <w:t>Обсуждение заключений судебных решений Тестирование.</w:t>
            </w:r>
          </w:p>
        </w:tc>
      </w:tr>
    </w:tbl>
    <w:p w:rsidR="00A749C7" w:rsidRPr="00093DD2" w:rsidRDefault="00A749C7" w:rsidP="00093DD2">
      <w:pPr>
        <w:spacing w:after="0" w:line="240" w:lineRule="auto"/>
        <w:ind w:firstLine="709"/>
        <w:outlineLvl w:val="0"/>
        <w:rPr>
          <w:rFonts w:ascii="Times New Roman" w:hAnsi="Times New Roman" w:cs="Times New Roman"/>
          <w:b/>
          <w:sz w:val="28"/>
          <w:szCs w:val="28"/>
        </w:rPr>
      </w:pPr>
    </w:p>
    <w:p w:rsidR="00E816B0" w:rsidRDefault="00E816B0" w:rsidP="00093DD2">
      <w:pPr>
        <w:spacing w:after="0" w:line="240" w:lineRule="auto"/>
        <w:ind w:firstLine="709"/>
        <w:outlineLvl w:val="0"/>
        <w:rPr>
          <w:rFonts w:ascii="Times New Roman" w:hAnsi="Times New Roman" w:cs="Times New Roman"/>
          <w:b/>
          <w:sz w:val="28"/>
          <w:szCs w:val="28"/>
        </w:rPr>
      </w:pPr>
    </w:p>
    <w:p w:rsidR="00C143FB" w:rsidRDefault="00C143FB" w:rsidP="00093DD2">
      <w:pPr>
        <w:spacing w:after="0" w:line="240" w:lineRule="auto"/>
        <w:ind w:firstLine="709"/>
        <w:outlineLvl w:val="0"/>
        <w:rPr>
          <w:rFonts w:ascii="Times New Roman" w:hAnsi="Times New Roman" w:cs="Times New Roman"/>
          <w:b/>
          <w:sz w:val="28"/>
          <w:szCs w:val="28"/>
        </w:rPr>
      </w:pPr>
    </w:p>
    <w:p w:rsidR="00C143FB" w:rsidRPr="00093DD2" w:rsidRDefault="00C143FB" w:rsidP="00093DD2">
      <w:pPr>
        <w:spacing w:after="0" w:line="240" w:lineRule="auto"/>
        <w:ind w:firstLine="709"/>
        <w:outlineLvl w:val="0"/>
        <w:rPr>
          <w:rFonts w:ascii="Times New Roman" w:hAnsi="Times New Roman" w:cs="Times New Roman"/>
          <w:b/>
          <w:sz w:val="28"/>
          <w:szCs w:val="28"/>
        </w:rPr>
      </w:pPr>
    </w:p>
    <w:p w:rsidR="00136E86" w:rsidRPr="00093DD2" w:rsidRDefault="00A31865" w:rsidP="00093DD2">
      <w:pPr>
        <w:spacing w:after="0" w:line="240" w:lineRule="auto"/>
        <w:ind w:firstLine="709"/>
        <w:outlineLvl w:val="0"/>
        <w:rPr>
          <w:rFonts w:ascii="Times New Roman" w:hAnsi="Times New Roman" w:cs="Times New Roman"/>
          <w:b/>
          <w:sz w:val="28"/>
          <w:szCs w:val="28"/>
        </w:rPr>
      </w:pPr>
      <w:bookmarkStart w:id="40" w:name="_Toc29731387"/>
      <w:r w:rsidRPr="00093DD2">
        <w:rPr>
          <w:rFonts w:ascii="Times New Roman" w:hAnsi="Times New Roman" w:cs="Times New Roman"/>
          <w:b/>
          <w:sz w:val="28"/>
          <w:szCs w:val="28"/>
        </w:rPr>
        <w:lastRenderedPageBreak/>
        <w:t>6. Учебно-методическое обеспечение для самостоятельной работы обучающихся по дисциплине</w:t>
      </w:r>
      <w:bookmarkEnd w:id="40"/>
    </w:p>
    <w:p w:rsidR="006F6C34" w:rsidRPr="00093DD2" w:rsidRDefault="006F6C34" w:rsidP="00093DD2">
      <w:pPr>
        <w:pStyle w:val="1"/>
        <w:keepNext w:val="0"/>
        <w:widowControl w:val="0"/>
        <w:spacing w:before="0"/>
        <w:ind w:firstLine="851"/>
        <w:jc w:val="both"/>
        <w:rPr>
          <w:rFonts w:ascii="Times New Roman" w:hAnsi="Times New Roman" w:cs="Times New Roman"/>
          <w:color w:val="auto"/>
        </w:rPr>
      </w:pPr>
      <w:bookmarkStart w:id="41" w:name="_Toc29731388"/>
      <w:r w:rsidRPr="00093DD2">
        <w:rPr>
          <w:rFonts w:ascii="Times New Roman" w:hAnsi="Times New Roman" w:cs="Times New Roman"/>
          <w:color w:val="auto"/>
        </w:rPr>
        <w:t>6.1. Формы внеаудиторной самостоятельной работы</w:t>
      </w:r>
      <w:bookmarkEnd w:id="41"/>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9"/>
        <w:gridCol w:w="2576"/>
        <w:gridCol w:w="4026"/>
      </w:tblGrid>
      <w:tr w:rsidR="009B09FD" w:rsidRPr="00093DD2" w:rsidTr="009B09FD">
        <w:tc>
          <w:tcPr>
            <w:tcW w:w="2329" w:type="dxa"/>
            <w:shd w:val="clear" w:color="auto" w:fill="auto"/>
          </w:tcPr>
          <w:p w:rsidR="009B09FD" w:rsidRPr="00093DD2" w:rsidRDefault="009B09FD" w:rsidP="00093DD2">
            <w:pPr>
              <w:spacing w:after="0" w:line="240" w:lineRule="auto"/>
              <w:jc w:val="center"/>
              <w:rPr>
                <w:rFonts w:ascii="Times New Roman" w:hAnsi="Times New Roman" w:cs="Times New Roman"/>
                <w:b/>
                <w:sz w:val="21"/>
                <w:szCs w:val="21"/>
              </w:rPr>
            </w:pPr>
            <w:r w:rsidRPr="00093DD2">
              <w:rPr>
                <w:rFonts w:ascii="Times New Roman" w:hAnsi="Times New Roman" w:cs="Times New Roman"/>
                <w:b/>
                <w:sz w:val="21"/>
                <w:szCs w:val="21"/>
              </w:rPr>
              <w:t>Наименование тем (разделов) дисциплины</w:t>
            </w:r>
          </w:p>
        </w:tc>
        <w:tc>
          <w:tcPr>
            <w:tcW w:w="2576" w:type="dxa"/>
            <w:shd w:val="clear" w:color="auto" w:fill="auto"/>
          </w:tcPr>
          <w:p w:rsidR="009B09FD" w:rsidRPr="00093DD2" w:rsidRDefault="009B09FD" w:rsidP="00093DD2">
            <w:pPr>
              <w:spacing w:after="0" w:line="240" w:lineRule="auto"/>
              <w:jc w:val="center"/>
              <w:rPr>
                <w:rFonts w:ascii="Times New Roman" w:hAnsi="Times New Roman" w:cs="Times New Roman"/>
                <w:b/>
                <w:sz w:val="21"/>
                <w:szCs w:val="21"/>
              </w:rPr>
            </w:pPr>
            <w:r w:rsidRPr="00093DD2">
              <w:rPr>
                <w:rFonts w:ascii="Times New Roman" w:hAnsi="Times New Roman" w:cs="Times New Roman"/>
                <w:b/>
                <w:sz w:val="21"/>
                <w:szCs w:val="21"/>
              </w:rPr>
              <w:t>Формы внеаудиторной самостоятельной работы</w:t>
            </w:r>
          </w:p>
        </w:tc>
        <w:tc>
          <w:tcPr>
            <w:tcW w:w="4026" w:type="dxa"/>
            <w:shd w:val="clear" w:color="auto" w:fill="auto"/>
          </w:tcPr>
          <w:p w:rsidR="009B09FD" w:rsidRPr="00093DD2" w:rsidRDefault="009B09FD" w:rsidP="00093DD2">
            <w:pPr>
              <w:spacing w:after="0" w:line="240" w:lineRule="auto"/>
              <w:jc w:val="center"/>
              <w:rPr>
                <w:rFonts w:ascii="Times New Roman" w:hAnsi="Times New Roman" w:cs="Times New Roman"/>
                <w:b/>
                <w:sz w:val="21"/>
                <w:szCs w:val="21"/>
              </w:rPr>
            </w:pPr>
            <w:r w:rsidRPr="00093DD2">
              <w:rPr>
                <w:rFonts w:ascii="Times New Roman" w:hAnsi="Times New Roman" w:cs="Times New Roman"/>
                <w:b/>
                <w:sz w:val="21"/>
                <w:szCs w:val="21"/>
              </w:rPr>
              <w:t>Перечень вопросов, отводимых на самостоятельное освоение</w:t>
            </w:r>
          </w:p>
        </w:tc>
      </w:tr>
      <w:tr w:rsidR="00CC0CD8" w:rsidRPr="00093DD2" w:rsidTr="009B09FD">
        <w:tc>
          <w:tcPr>
            <w:tcW w:w="2329" w:type="dxa"/>
            <w:shd w:val="clear" w:color="auto" w:fill="auto"/>
            <w:vAlign w:val="center"/>
          </w:tcPr>
          <w:p w:rsidR="00CC0CD8" w:rsidRPr="00093DD2" w:rsidRDefault="00CC0CD8" w:rsidP="00093DD2">
            <w:pPr>
              <w:pStyle w:val="P2"/>
              <w:tabs>
                <w:tab w:val="clear" w:pos="4819"/>
                <w:tab w:val="clear" w:pos="9071"/>
              </w:tabs>
              <w:jc w:val="center"/>
              <w:rPr>
                <w:rFonts w:ascii="Times New Roman" w:hAnsi="Times New Roman"/>
                <w:sz w:val="21"/>
                <w:szCs w:val="21"/>
              </w:rPr>
            </w:pPr>
            <w:r w:rsidRPr="00093DD2">
              <w:rPr>
                <w:rFonts w:ascii="Times New Roman" w:hAnsi="Times New Roman"/>
                <w:sz w:val="21"/>
                <w:szCs w:val="21"/>
              </w:rPr>
              <w:t xml:space="preserve">Тема 1. </w:t>
            </w:r>
            <w:r w:rsidRPr="00093DD2">
              <w:rPr>
                <w:rFonts w:ascii="Times New Roman" w:eastAsiaTheme="minorEastAsia" w:hAnsi="Times New Roman"/>
                <w:sz w:val="21"/>
                <w:szCs w:val="21"/>
              </w:rPr>
              <w:t>Налоговые риски: теоретические основы и причины возникновения</w:t>
            </w:r>
          </w:p>
        </w:tc>
        <w:tc>
          <w:tcPr>
            <w:tcW w:w="2576" w:type="dxa"/>
            <w:shd w:val="clear" w:color="auto" w:fill="auto"/>
          </w:tcPr>
          <w:p w:rsidR="00CC0CD8" w:rsidRPr="00093DD2" w:rsidRDefault="00CC0CD8"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sz w:val="21"/>
                <w:szCs w:val="21"/>
              </w:rPr>
              <w:t>Работа с учебной литературой, нормативными документами, судебными решениями, текстом лекций, СПС Консультант+, подготовка по вопросам плана семинарского занятия</w:t>
            </w:r>
          </w:p>
        </w:tc>
        <w:tc>
          <w:tcPr>
            <w:tcW w:w="4026" w:type="dxa"/>
            <w:shd w:val="clear" w:color="auto" w:fill="auto"/>
          </w:tcPr>
          <w:p w:rsidR="0086510A"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Налоговые риски как вероятность финансовых потерь.</w:t>
            </w:r>
          </w:p>
          <w:p w:rsidR="0086510A"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Правовая основа налоговых рисков. Характерные черты риска.</w:t>
            </w:r>
          </w:p>
          <w:p w:rsidR="0086510A"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Место налоговых рисков в общей системе рисков государства. Место налогового риска в общей системе рисков хозяйствующих субъектов</w:t>
            </w:r>
          </w:p>
          <w:p w:rsidR="00CC0CD8"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 xml:space="preserve">Классификация налоговых рисков: в зависимости от субъекта, по фактору, определяющему налоговый риск, по объекту связи с другими видами рисков, по характеру возможных последствий, по величине возможных потерь, по периодичности и другие. Категории налоговых рисков: стратегический и </w:t>
            </w:r>
            <w:proofErr w:type="spellStart"/>
            <w:r w:rsidRPr="00093DD2">
              <w:rPr>
                <w:rFonts w:ascii="Times New Roman" w:hAnsi="Times New Roman" w:cs="Times New Roman"/>
                <w:bCs/>
                <w:sz w:val="21"/>
                <w:szCs w:val="21"/>
              </w:rPr>
              <w:t>трансакционный</w:t>
            </w:r>
            <w:proofErr w:type="spellEnd"/>
            <w:r w:rsidRPr="00093DD2">
              <w:rPr>
                <w:rFonts w:ascii="Times New Roman" w:hAnsi="Times New Roman" w:cs="Times New Roman"/>
                <w:bCs/>
                <w:sz w:val="21"/>
                <w:szCs w:val="21"/>
              </w:rPr>
              <w:t xml:space="preserve"> риск, операционный риск, риск несоблюдения законодательства, риск финансового учета и отчетности.</w:t>
            </w:r>
          </w:p>
        </w:tc>
      </w:tr>
      <w:tr w:rsidR="00CC0CD8" w:rsidRPr="00093DD2" w:rsidTr="00CC0CD8">
        <w:tc>
          <w:tcPr>
            <w:tcW w:w="2329" w:type="dxa"/>
            <w:shd w:val="clear" w:color="auto" w:fill="auto"/>
          </w:tcPr>
          <w:p w:rsidR="00CC0CD8" w:rsidRPr="00093DD2" w:rsidRDefault="00CC0CD8" w:rsidP="00093DD2">
            <w:pPr>
              <w:jc w:val="center"/>
              <w:rPr>
                <w:rFonts w:ascii="Times New Roman" w:hAnsi="Times New Roman" w:cs="Times New Roman"/>
                <w:sz w:val="21"/>
                <w:szCs w:val="21"/>
              </w:rPr>
            </w:pPr>
            <w:r w:rsidRPr="00093DD2">
              <w:rPr>
                <w:rFonts w:ascii="Times New Roman" w:hAnsi="Times New Roman" w:cs="Times New Roman"/>
                <w:sz w:val="21"/>
                <w:szCs w:val="21"/>
              </w:rPr>
              <w:t>Тема 2. Методы оценки налоговых рисков</w:t>
            </w:r>
          </w:p>
        </w:tc>
        <w:tc>
          <w:tcPr>
            <w:tcW w:w="2576" w:type="dxa"/>
            <w:shd w:val="clear" w:color="auto" w:fill="auto"/>
          </w:tcPr>
          <w:p w:rsidR="00CC0CD8" w:rsidRPr="00093DD2" w:rsidRDefault="00CC0CD8"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Подготовка научного</w:t>
            </w:r>
            <w:r w:rsidR="0008708F">
              <w:rPr>
                <w:rFonts w:ascii="Times New Roman" w:hAnsi="Times New Roman" w:cs="Times New Roman"/>
                <w:bCs/>
                <w:sz w:val="21"/>
                <w:szCs w:val="21"/>
              </w:rPr>
              <w:t xml:space="preserve"> </w:t>
            </w:r>
            <w:r w:rsidRPr="00093DD2">
              <w:rPr>
                <w:rFonts w:ascii="Times New Roman" w:hAnsi="Times New Roman" w:cs="Times New Roman"/>
                <w:bCs/>
                <w:sz w:val="21"/>
                <w:szCs w:val="21"/>
              </w:rPr>
              <w:t>доклада</w:t>
            </w:r>
          </w:p>
          <w:p w:rsidR="00CC0CD8" w:rsidRPr="00093DD2" w:rsidRDefault="00CC0CD8" w:rsidP="00093DD2">
            <w:pPr>
              <w:spacing w:after="0" w:line="240" w:lineRule="auto"/>
              <w:jc w:val="center"/>
              <w:rPr>
                <w:rFonts w:ascii="Times New Roman" w:hAnsi="Times New Roman" w:cs="Times New Roman"/>
                <w:b/>
                <w:bCs/>
                <w:sz w:val="21"/>
                <w:szCs w:val="21"/>
              </w:rPr>
            </w:pPr>
            <w:r w:rsidRPr="00093DD2">
              <w:rPr>
                <w:rFonts w:ascii="Times New Roman" w:hAnsi="Times New Roman" w:cs="Times New Roman"/>
                <w:sz w:val="21"/>
                <w:szCs w:val="21"/>
              </w:rPr>
              <w:t>Работа с учебной литературой, текстом лекций, решениями Арбитражных судов; СПС Консультант+. Подготовка к дискуссии по вопросам семинара</w:t>
            </w:r>
          </w:p>
        </w:tc>
        <w:tc>
          <w:tcPr>
            <w:tcW w:w="4026" w:type="dxa"/>
            <w:shd w:val="clear" w:color="auto" w:fill="auto"/>
          </w:tcPr>
          <w:p w:rsidR="0086510A" w:rsidRPr="00093DD2" w:rsidRDefault="0086510A" w:rsidP="00093DD2">
            <w:pPr>
              <w:widowControl w:val="0"/>
              <w:spacing w:after="0" w:line="240" w:lineRule="auto"/>
              <w:jc w:val="center"/>
              <w:rPr>
                <w:rFonts w:ascii="Times New Roman" w:hAnsi="Times New Roman" w:cs="Times New Roman"/>
                <w:sz w:val="21"/>
                <w:szCs w:val="21"/>
              </w:rPr>
            </w:pPr>
            <w:r w:rsidRPr="00093DD2">
              <w:rPr>
                <w:rFonts w:ascii="Times New Roman" w:hAnsi="Times New Roman" w:cs="Times New Roman"/>
                <w:sz w:val="21"/>
                <w:szCs w:val="21"/>
              </w:rPr>
              <w:t>Правовая основа вероятностного подхода, его статистическая оценка. Мониторинг и контроль изменения факторов, которые влияют на вероятность и размер рисков.</w:t>
            </w:r>
          </w:p>
          <w:p w:rsidR="00CC0CD8" w:rsidRPr="00093DD2" w:rsidRDefault="0086510A" w:rsidP="00093DD2">
            <w:pPr>
              <w:widowControl w:val="0"/>
              <w:spacing w:after="0" w:line="240" w:lineRule="auto"/>
              <w:jc w:val="center"/>
              <w:rPr>
                <w:rFonts w:ascii="Times New Roman" w:hAnsi="Times New Roman" w:cs="Times New Roman"/>
                <w:sz w:val="21"/>
                <w:szCs w:val="21"/>
              </w:rPr>
            </w:pPr>
            <w:r w:rsidRPr="00093DD2">
              <w:rPr>
                <w:rFonts w:ascii="Times New Roman" w:hAnsi="Times New Roman" w:cs="Times New Roman"/>
                <w:sz w:val="21"/>
                <w:szCs w:val="21"/>
              </w:rPr>
              <w:t>Оценка риска на основе данных бухгалтерского и налогового учетов.</w:t>
            </w:r>
          </w:p>
        </w:tc>
      </w:tr>
      <w:tr w:rsidR="00CC0CD8" w:rsidRPr="00093DD2" w:rsidTr="00CC0CD8">
        <w:trPr>
          <w:trHeight w:val="697"/>
        </w:trPr>
        <w:tc>
          <w:tcPr>
            <w:tcW w:w="2329" w:type="dxa"/>
            <w:shd w:val="clear" w:color="auto" w:fill="auto"/>
          </w:tcPr>
          <w:p w:rsidR="00CC0CD8" w:rsidRPr="00093DD2" w:rsidRDefault="00CC0CD8" w:rsidP="00093DD2">
            <w:pPr>
              <w:jc w:val="center"/>
              <w:rPr>
                <w:rFonts w:ascii="Times New Roman" w:hAnsi="Times New Roman" w:cs="Times New Roman"/>
                <w:sz w:val="21"/>
                <w:szCs w:val="21"/>
              </w:rPr>
            </w:pPr>
            <w:r w:rsidRPr="00093DD2">
              <w:rPr>
                <w:rFonts w:ascii="Times New Roman" w:hAnsi="Times New Roman" w:cs="Times New Roman"/>
                <w:sz w:val="21"/>
                <w:szCs w:val="21"/>
              </w:rPr>
              <w:t>Тема 3.</w:t>
            </w:r>
          </w:p>
          <w:p w:rsidR="00CC0CD8" w:rsidRPr="00093DD2" w:rsidRDefault="00CC0CD8" w:rsidP="00093DD2">
            <w:pPr>
              <w:jc w:val="center"/>
              <w:rPr>
                <w:rFonts w:ascii="Times New Roman" w:hAnsi="Times New Roman" w:cs="Times New Roman"/>
                <w:sz w:val="21"/>
                <w:szCs w:val="21"/>
              </w:rPr>
            </w:pPr>
            <w:r w:rsidRPr="00093DD2">
              <w:rPr>
                <w:rFonts w:ascii="Times New Roman" w:hAnsi="Times New Roman" w:cs="Times New Roman"/>
                <w:sz w:val="21"/>
                <w:szCs w:val="21"/>
              </w:rPr>
              <w:t>Управление налоговыми рисками</w:t>
            </w:r>
          </w:p>
        </w:tc>
        <w:tc>
          <w:tcPr>
            <w:tcW w:w="2576" w:type="dxa"/>
            <w:shd w:val="clear" w:color="auto" w:fill="auto"/>
          </w:tcPr>
          <w:p w:rsidR="00CC0CD8" w:rsidRPr="00093DD2" w:rsidRDefault="00CC0CD8"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Выполнение творческого домашнего задания</w:t>
            </w:r>
          </w:p>
          <w:p w:rsidR="00CC0CD8" w:rsidRPr="00093DD2" w:rsidRDefault="00CC0CD8" w:rsidP="00093DD2">
            <w:pPr>
              <w:spacing w:after="0" w:line="240" w:lineRule="auto"/>
              <w:jc w:val="center"/>
              <w:rPr>
                <w:rFonts w:ascii="Times New Roman" w:hAnsi="Times New Roman" w:cs="Times New Roman"/>
                <w:b/>
                <w:bCs/>
                <w:sz w:val="21"/>
                <w:szCs w:val="21"/>
              </w:rPr>
            </w:pPr>
            <w:r w:rsidRPr="00093DD2">
              <w:rPr>
                <w:rFonts w:ascii="Times New Roman" w:hAnsi="Times New Roman" w:cs="Times New Roman"/>
                <w:sz w:val="21"/>
                <w:szCs w:val="21"/>
              </w:rPr>
              <w:t xml:space="preserve">Работа с учебной литературой, текстом лекций, СПС Консультант+. Обзор арбитражной практики по вопросам </w:t>
            </w:r>
            <w:r w:rsidRPr="00093DD2">
              <w:rPr>
                <w:rFonts w:ascii="Times New Roman" w:hAnsi="Times New Roman" w:cs="Times New Roman"/>
                <w:bCs/>
                <w:sz w:val="21"/>
                <w:szCs w:val="21"/>
              </w:rPr>
              <w:t>Решение кейса, подготовка презентации, подготовка контрольной работы</w:t>
            </w:r>
          </w:p>
        </w:tc>
        <w:tc>
          <w:tcPr>
            <w:tcW w:w="4026" w:type="dxa"/>
            <w:shd w:val="clear" w:color="auto" w:fill="auto"/>
          </w:tcPr>
          <w:p w:rsidR="00CC0CD8"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Используемые в международной практике принципы оказания влияния на налоговые риски. Роль международных организаций в работе по созданию и развитию методик в области управления налоговыми рисками. Международный опыт работы фискальных органов с рисками несоблюдения налогоплательщиками налогового законодательства.</w:t>
            </w:r>
          </w:p>
        </w:tc>
      </w:tr>
      <w:tr w:rsidR="00CC0CD8" w:rsidRPr="00093DD2" w:rsidTr="00CC0CD8">
        <w:tc>
          <w:tcPr>
            <w:tcW w:w="2329" w:type="dxa"/>
            <w:shd w:val="clear" w:color="auto" w:fill="auto"/>
          </w:tcPr>
          <w:p w:rsidR="00CC0CD8" w:rsidRPr="00093DD2" w:rsidRDefault="00CC0CD8" w:rsidP="00093DD2">
            <w:pPr>
              <w:jc w:val="center"/>
              <w:rPr>
                <w:rFonts w:ascii="Times New Roman" w:hAnsi="Times New Roman" w:cs="Times New Roman"/>
                <w:sz w:val="21"/>
                <w:szCs w:val="21"/>
              </w:rPr>
            </w:pPr>
            <w:r w:rsidRPr="00093DD2">
              <w:rPr>
                <w:rFonts w:ascii="Times New Roman" w:hAnsi="Times New Roman" w:cs="Times New Roman"/>
                <w:sz w:val="21"/>
                <w:szCs w:val="21"/>
              </w:rPr>
              <w:t>Тема 4. Концепция риск-менеджмента в деятельности налоговых  органов</w:t>
            </w:r>
          </w:p>
        </w:tc>
        <w:tc>
          <w:tcPr>
            <w:tcW w:w="2576" w:type="dxa"/>
            <w:shd w:val="clear" w:color="auto" w:fill="auto"/>
          </w:tcPr>
          <w:p w:rsidR="00CC0CD8" w:rsidRPr="00093DD2" w:rsidRDefault="00CC0CD8" w:rsidP="00093DD2">
            <w:pPr>
              <w:spacing w:after="0" w:line="240" w:lineRule="auto"/>
              <w:jc w:val="center"/>
              <w:rPr>
                <w:rFonts w:ascii="Times New Roman" w:hAnsi="Times New Roman" w:cs="Times New Roman"/>
                <w:sz w:val="21"/>
                <w:szCs w:val="21"/>
              </w:rPr>
            </w:pPr>
            <w:r w:rsidRPr="00093DD2">
              <w:rPr>
                <w:rFonts w:ascii="Times New Roman" w:hAnsi="Times New Roman" w:cs="Times New Roman"/>
                <w:sz w:val="21"/>
                <w:szCs w:val="21"/>
              </w:rPr>
              <w:t>Работа с учебной литературой, текстом лекций, СПС Консультант+,</w:t>
            </w:r>
            <w:r w:rsidRPr="00093DD2">
              <w:rPr>
                <w:rFonts w:ascii="Times New Roman" w:hAnsi="Times New Roman" w:cs="Times New Roman"/>
                <w:bCs/>
                <w:sz w:val="21"/>
                <w:szCs w:val="21"/>
              </w:rPr>
              <w:t xml:space="preserve"> подготовка презентации, подготовка контрольной работы</w:t>
            </w:r>
          </w:p>
        </w:tc>
        <w:tc>
          <w:tcPr>
            <w:tcW w:w="4026" w:type="dxa"/>
            <w:shd w:val="clear" w:color="auto" w:fill="auto"/>
          </w:tcPr>
          <w:p w:rsidR="0086510A"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Формирование системы реализации программы снижения налоговых рисков государства. Понятие риск-менеджмента, сфера применения.</w:t>
            </w:r>
          </w:p>
          <w:p w:rsidR="0086510A"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 xml:space="preserve">Управление налоговыми рисками в условиях миграции налогоплательщиков. Конкуренция и создание благоприятной среды налогового администрирования для бизнеса. Меры по организации работы налоговых органов, направленные на улучшение условий обслуживания налогоплательщиков: отсутствие </w:t>
            </w:r>
            <w:r w:rsidRPr="00093DD2">
              <w:rPr>
                <w:rFonts w:ascii="Times New Roman" w:hAnsi="Times New Roman" w:cs="Times New Roman"/>
                <w:bCs/>
                <w:sz w:val="21"/>
                <w:szCs w:val="21"/>
              </w:rPr>
              <w:lastRenderedPageBreak/>
              <w:t>претензий к работе налоговых органов, оперативность рассмотрения запросов, своевременный возврат излишне уплаченных сумм налогов и сборов и др.</w:t>
            </w:r>
          </w:p>
          <w:p w:rsidR="00CC0CD8"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Зарубежный опыт внедрения концепции риск-менеджмента в деятельность налоговых органов. Модель управления налоговыми рисками в Великобритании, австралийская бизнес-модель соблюдения налоговой дисциплины.</w:t>
            </w:r>
          </w:p>
        </w:tc>
      </w:tr>
      <w:tr w:rsidR="00CC0CD8" w:rsidRPr="00093DD2" w:rsidTr="00CC0CD8">
        <w:tc>
          <w:tcPr>
            <w:tcW w:w="2329" w:type="dxa"/>
            <w:shd w:val="clear" w:color="auto" w:fill="auto"/>
          </w:tcPr>
          <w:p w:rsidR="00CC0CD8" w:rsidRPr="00093DD2" w:rsidRDefault="00CC0CD8" w:rsidP="00093DD2">
            <w:pPr>
              <w:jc w:val="center"/>
              <w:rPr>
                <w:rFonts w:ascii="Times New Roman" w:hAnsi="Times New Roman" w:cs="Times New Roman"/>
                <w:sz w:val="21"/>
                <w:szCs w:val="21"/>
              </w:rPr>
            </w:pPr>
            <w:r w:rsidRPr="00093DD2">
              <w:rPr>
                <w:rFonts w:ascii="Times New Roman" w:hAnsi="Times New Roman" w:cs="Times New Roman"/>
                <w:sz w:val="21"/>
                <w:szCs w:val="21"/>
              </w:rPr>
              <w:lastRenderedPageBreak/>
              <w:t>Тема 5. Налоговый риск-менеджмент в компании</w:t>
            </w:r>
          </w:p>
        </w:tc>
        <w:tc>
          <w:tcPr>
            <w:tcW w:w="2576" w:type="dxa"/>
            <w:shd w:val="clear" w:color="auto" w:fill="auto"/>
          </w:tcPr>
          <w:p w:rsidR="00CC0CD8" w:rsidRPr="00093DD2" w:rsidRDefault="00CC0CD8" w:rsidP="00093DD2">
            <w:pPr>
              <w:spacing w:after="0" w:line="240" w:lineRule="auto"/>
              <w:jc w:val="center"/>
              <w:rPr>
                <w:rFonts w:ascii="Times New Roman" w:hAnsi="Times New Roman" w:cs="Times New Roman"/>
                <w:b/>
                <w:bCs/>
                <w:sz w:val="21"/>
                <w:szCs w:val="21"/>
              </w:rPr>
            </w:pPr>
            <w:r w:rsidRPr="00093DD2">
              <w:rPr>
                <w:rFonts w:ascii="Times New Roman" w:hAnsi="Times New Roman" w:cs="Times New Roman"/>
                <w:sz w:val="21"/>
                <w:szCs w:val="21"/>
              </w:rPr>
              <w:t>Работа с учебной литературой, текстом лекций, СПС Консультант+,</w:t>
            </w:r>
            <w:r w:rsidRPr="00093DD2">
              <w:rPr>
                <w:rFonts w:ascii="Times New Roman" w:hAnsi="Times New Roman" w:cs="Times New Roman"/>
                <w:bCs/>
                <w:sz w:val="21"/>
                <w:szCs w:val="21"/>
              </w:rPr>
              <w:t xml:space="preserve"> подготовка презентации, подготовка контрольной работы</w:t>
            </w:r>
          </w:p>
        </w:tc>
        <w:tc>
          <w:tcPr>
            <w:tcW w:w="4026" w:type="dxa"/>
            <w:shd w:val="clear" w:color="auto" w:fill="auto"/>
          </w:tcPr>
          <w:p w:rsidR="0086510A"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Корпоративная налоговая служба: персонал и структура, политика и культура, системы контроля и процедуры, мониторинг рисков, отчетность и системы информирования. Стратегический налоговый план.</w:t>
            </w:r>
          </w:p>
          <w:p w:rsidR="0086510A"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Конечные продукты корпоративной налоговой службы: налоговое планирование, налоговый учет и финансовая отчетность, соблюдение налогового законодательства, защита позиции налогоплательщика при проверке.</w:t>
            </w:r>
          </w:p>
          <w:p w:rsidR="0086510A"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 xml:space="preserve">Элементы налогового </w:t>
            </w:r>
            <w:proofErr w:type="spellStart"/>
            <w:r w:rsidRPr="00093DD2">
              <w:rPr>
                <w:rFonts w:ascii="Times New Roman" w:hAnsi="Times New Roman" w:cs="Times New Roman"/>
                <w:bCs/>
                <w:sz w:val="21"/>
                <w:szCs w:val="21"/>
              </w:rPr>
              <w:t>комплаенс</w:t>
            </w:r>
            <w:proofErr w:type="spellEnd"/>
            <w:r w:rsidRPr="00093DD2">
              <w:rPr>
                <w:rFonts w:ascii="Times New Roman" w:hAnsi="Times New Roman" w:cs="Times New Roman"/>
                <w:bCs/>
                <w:sz w:val="21"/>
                <w:szCs w:val="21"/>
              </w:rPr>
              <w:t>-процесса: консультативный и контрольный. Влияние эффективного управления налоговыми платежами на уровень финансового потенциала компании.</w:t>
            </w:r>
          </w:p>
          <w:p w:rsidR="0086510A"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Система идентификации факторов налогового риска</w:t>
            </w:r>
          </w:p>
          <w:p w:rsidR="0086510A"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коммерческой организации.</w:t>
            </w:r>
          </w:p>
          <w:p w:rsidR="0086510A"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 xml:space="preserve">Управление налоговыми рисками крупнейших налогоплательщиков. Межрегиональная и </w:t>
            </w:r>
            <w:proofErr w:type="spellStart"/>
            <w:r w:rsidRPr="00093DD2">
              <w:rPr>
                <w:rFonts w:ascii="Times New Roman" w:hAnsi="Times New Roman" w:cs="Times New Roman"/>
                <w:bCs/>
                <w:sz w:val="21"/>
                <w:szCs w:val="21"/>
              </w:rPr>
              <w:t>межстрановая</w:t>
            </w:r>
            <w:proofErr w:type="spellEnd"/>
            <w:r w:rsidRPr="00093DD2">
              <w:rPr>
                <w:rFonts w:ascii="Times New Roman" w:hAnsi="Times New Roman" w:cs="Times New Roman"/>
                <w:bCs/>
                <w:sz w:val="21"/>
                <w:szCs w:val="21"/>
              </w:rPr>
              <w:t xml:space="preserve"> налоговая риск-стратегия. Риск-менеджмент консолидированных налогоплательщиков. Конфликт интересов подразделений фирмы или участвующих в процессе ценообразования аффилированных компаний и налоговые риски.</w:t>
            </w:r>
          </w:p>
          <w:p w:rsidR="0086510A"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Налоговые риски компаний информационных и телекоммуникационных технологий.</w:t>
            </w:r>
          </w:p>
          <w:p w:rsidR="0086510A"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 xml:space="preserve">Налоговые риски «нетрадиционных» форм деятельности: аутсорсинг, </w:t>
            </w:r>
            <w:proofErr w:type="spellStart"/>
            <w:r w:rsidRPr="00093DD2">
              <w:rPr>
                <w:rFonts w:ascii="Times New Roman" w:hAnsi="Times New Roman" w:cs="Times New Roman"/>
                <w:bCs/>
                <w:sz w:val="21"/>
                <w:szCs w:val="21"/>
              </w:rPr>
              <w:t>секондмент</w:t>
            </w:r>
            <w:proofErr w:type="spellEnd"/>
            <w:r w:rsidRPr="00093DD2">
              <w:rPr>
                <w:rFonts w:ascii="Times New Roman" w:hAnsi="Times New Roman" w:cs="Times New Roman"/>
                <w:bCs/>
                <w:sz w:val="21"/>
                <w:szCs w:val="21"/>
              </w:rPr>
              <w:t xml:space="preserve"> и др.</w:t>
            </w:r>
          </w:p>
          <w:p w:rsidR="00CC0CD8" w:rsidRPr="00093DD2" w:rsidRDefault="0086510A" w:rsidP="00093DD2">
            <w:pPr>
              <w:spacing w:after="0" w:line="240" w:lineRule="auto"/>
              <w:jc w:val="center"/>
              <w:rPr>
                <w:rFonts w:ascii="Times New Roman" w:hAnsi="Times New Roman" w:cs="Times New Roman"/>
                <w:bCs/>
                <w:sz w:val="21"/>
                <w:szCs w:val="21"/>
              </w:rPr>
            </w:pPr>
            <w:r w:rsidRPr="00093DD2">
              <w:rPr>
                <w:rFonts w:ascii="Times New Roman" w:hAnsi="Times New Roman" w:cs="Times New Roman"/>
                <w:bCs/>
                <w:sz w:val="21"/>
                <w:szCs w:val="21"/>
              </w:rPr>
              <w:t>Налоговый риск-менеджмент на этапе становления бизнеса.</w:t>
            </w:r>
          </w:p>
        </w:tc>
      </w:tr>
    </w:tbl>
    <w:p w:rsidR="00093DD2" w:rsidRDefault="00093DD2" w:rsidP="00093DD2">
      <w:pPr>
        <w:pStyle w:val="1"/>
        <w:keepNext w:val="0"/>
        <w:widowControl w:val="0"/>
        <w:spacing w:before="0"/>
        <w:ind w:firstLine="851"/>
        <w:jc w:val="both"/>
        <w:rPr>
          <w:rFonts w:ascii="Times New Roman" w:hAnsi="Times New Roman" w:cs="Times New Roman"/>
          <w:color w:val="auto"/>
        </w:rPr>
      </w:pPr>
      <w:bookmarkStart w:id="42" w:name="_Toc425759167"/>
    </w:p>
    <w:p w:rsidR="00093DD2" w:rsidRDefault="00093DD2">
      <w:pPr>
        <w:rPr>
          <w:rFonts w:ascii="Times New Roman" w:eastAsiaTheme="majorEastAsia" w:hAnsi="Times New Roman" w:cs="Times New Roman"/>
          <w:b/>
          <w:bCs/>
          <w:sz w:val="28"/>
          <w:szCs w:val="28"/>
        </w:rPr>
      </w:pPr>
      <w:r>
        <w:rPr>
          <w:rFonts w:ascii="Times New Roman" w:hAnsi="Times New Roman" w:cs="Times New Roman"/>
        </w:rPr>
        <w:br w:type="page"/>
      </w:r>
    </w:p>
    <w:p w:rsidR="00C235EF" w:rsidRPr="00093DD2" w:rsidRDefault="00731AE3" w:rsidP="00093DD2">
      <w:pPr>
        <w:pStyle w:val="1"/>
        <w:keepNext w:val="0"/>
        <w:widowControl w:val="0"/>
        <w:spacing w:before="0"/>
        <w:ind w:firstLine="851"/>
        <w:jc w:val="both"/>
        <w:rPr>
          <w:rFonts w:ascii="Times New Roman" w:hAnsi="Times New Roman" w:cs="Times New Roman"/>
          <w:color w:val="auto"/>
        </w:rPr>
      </w:pPr>
      <w:bookmarkStart w:id="43" w:name="_Toc29731389"/>
      <w:r w:rsidRPr="00093DD2">
        <w:rPr>
          <w:rFonts w:ascii="Times New Roman" w:hAnsi="Times New Roman" w:cs="Times New Roman"/>
          <w:color w:val="auto"/>
        </w:rPr>
        <w:lastRenderedPageBreak/>
        <w:t>6.</w:t>
      </w:r>
      <w:r w:rsidR="006F6C34" w:rsidRPr="00093DD2">
        <w:rPr>
          <w:rFonts w:ascii="Times New Roman" w:hAnsi="Times New Roman" w:cs="Times New Roman"/>
          <w:color w:val="auto"/>
        </w:rPr>
        <w:t>2</w:t>
      </w:r>
      <w:r w:rsidRPr="00093DD2">
        <w:rPr>
          <w:rFonts w:ascii="Times New Roman" w:hAnsi="Times New Roman" w:cs="Times New Roman"/>
          <w:color w:val="auto"/>
        </w:rPr>
        <w:t xml:space="preserve">. </w:t>
      </w:r>
      <w:bookmarkEnd w:id="42"/>
      <w:r w:rsidR="006F6C34" w:rsidRPr="00093DD2">
        <w:rPr>
          <w:rFonts w:ascii="Times New Roman" w:hAnsi="Times New Roman" w:cs="Times New Roman"/>
          <w:color w:val="auto"/>
        </w:rPr>
        <w:t>Методическое обеспечение для аудиторной и внеаудиторной самостоятельной работы.</w:t>
      </w:r>
      <w:bookmarkEnd w:id="43"/>
    </w:p>
    <w:p w:rsidR="00544746" w:rsidRPr="00093DD2" w:rsidRDefault="00414FF4" w:rsidP="00093DD2">
      <w:pPr>
        <w:widowControl w:val="0"/>
        <w:spacing w:after="0" w:line="360" w:lineRule="auto"/>
        <w:ind w:firstLine="709"/>
        <w:jc w:val="both"/>
        <w:rPr>
          <w:rFonts w:ascii="Times New Roman" w:hAnsi="Times New Roman" w:cs="Times New Roman"/>
          <w:sz w:val="28"/>
          <w:szCs w:val="28"/>
        </w:rPr>
      </w:pPr>
      <w:r w:rsidRPr="00093DD2">
        <w:rPr>
          <w:rFonts w:ascii="Times New Roman" w:hAnsi="Times New Roman" w:cs="Times New Roman"/>
          <w:sz w:val="28"/>
          <w:szCs w:val="28"/>
        </w:rPr>
        <w:t xml:space="preserve">Оценка знаний студентов осуществляется в баллах с учетом оценки работы в семестре (выполнение </w:t>
      </w:r>
      <w:r w:rsidR="00544746" w:rsidRPr="00093DD2">
        <w:rPr>
          <w:rFonts w:ascii="Times New Roman" w:hAnsi="Times New Roman" w:cs="Times New Roman"/>
          <w:sz w:val="28"/>
          <w:szCs w:val="28"/>
        </w:rPr>
        <w:t xml:space="preserve">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sidR="003B7DA7">
        <w:rPr>
          <w:rFonts w:ascii="Times New Roman" w:hAnsi="Times New Roman" w:cs="Times New Roman"/>
          <w:sz w:val="28"/>
          <w:szCs w:val="28"/>
        </w:rPr>
        <w:t>контрольной работы,</w:t>
      </w:r>
      <w:r w:rsidR="003B7DA7" w:rsidRPr="003B7DA7">
        <w:rPr>
          <w:rFonts w:ascii="Times New Roman" w:hAnsi="Times New Roman" w:cs="Times New Roman"/>
          <w:sz w:val="28"/>
          <w:szCs w:val="28"/>
        </w:rPr>
        <w:t xml:space="preserve"> </w:t>
      </w:r>
      <w:r w:rsidR="00544746" w:rsidRPr="00093DD2">
        <w:rPr>
          <w:rFonts w:ascii="Times New Roman" w:hAnsi="Times New Roman" w:cs="Times New Roman"/>
          <w:sz w:val="28"/>
          <w:szCs w:val="28"/>
        </w:rPr>
        <w:t>домашнего творческого задания (доклад и презентация).</w:t>
      </w:r>
    </w:p>
    <w:p w:rsidR="00414FF4" w:rsidRPr="00093DD2" w:rsidRDefault="00544746" w:rsidP="00093DD2">
      <w:pPr>
        <w:widowControl w:val="0"/>
        <w:spacing w:after="0" w:line="360" w:lineRule="auto"/>
        <w:ind w:firstLine="709"/>
        <w:jc w:val="both"/>
        <w:rPr>
          <w:rFonts w:ascii="Times New Roman" w:hAnsi="Times New Roman" w:cs="Times New Roman"/>
          <w:sz w:val="28"/>
          <w:szCs w:val="28"/>
        </w:rPr>
      </w:pPr>
      <w:r w:rsidRPr="00093DD2">
        <w:rPr>
          <w:rFonts w:ascii="Times New Roman" w:hAnsi="Times New Roman" w:cs="Times New Roman"/>
          <w:sz w:val="28"/>
          <w:szCs w:val="28"/>
        </w:rPr>
        <w:t xml:space="preserve">Промежуточный контроль проводится в форме </w:t>
      </w:r>
      <w:r w:rsidR="003B7DA7">
        <w:rPr>
          <w:rFonts w:ascii="Times New Roman" w:hAnsi="Times New Roman" w:cs="Times New Roman"/>
          <w:sz w:val="28"/>
          <w:szCs w:val="28"/>
        </w:rPr>
        <w:t>зачета,</w:t>
      </w:r>
      <w:r w:rsidR="00414FF4" w:rsidRPr="00093DD2">
        <w:rPr>
          <w:rFonts w:ascii="Times New Roman" w:hAnsi="Times New Roman" w:cs="Times New Roman"/>
          <w:sz w:val="28"/>
          <w:szCs w:val="28"/>
        </w:rPr>
        <w:t xml:space="preserve"> оценки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414FF4" w:rsidRPr="00093DD2" w:rsidTr="004D7E24">
        <w:trPr>
          <w:jc w:val="center"/>
        </w:trPr>
        <w:tc>
          <w:tcPr>
            <w:tcW w:w="567" w:type="dxa"/>
          </w:tcPr>
          <w:p w:rsidR="00414FF4" w:rsidRPr="00093DD2" w:rsidRDefault="00414FF4" w:rsidP="00093DD2">
            <w:pPr>
              <w:jc w:val="center"/>
              <w:rPr>
                <w:rFonts w:ascii="Times New Roman" w:hAnsi="Times New Roman" w:cs="Times New Roman"/>
                <w:b/>
                <w:sz w:val="24"/>
              </w:rPr>
            </w:pPr>
            <w:r w:rsidRPr="00093DD2">
              <w:rPr>
                <w:rFonts w:ascii="Times New Roman" w:hAnsi="Times New Roman" w:cs="Times New Roman"/>
                <w:b/>
                <w:sz w:val="24"/>
              </w:rPr>
              <w:t xml:space="preserve">№ </w:t>
            </w:r>
          </w:p>
        </w:tc>
        <w:tc>
          <w:tcPr>
            <w:tcW w:w="5812" w:type="dxa"/>
          </w:tcPr>
          <w:p w:rsidR="00414FF4" w:rsidRPr="00093DD2" w:rsidRDefault="00414FF4" w:rsidP="00093DD2">
            <w:pPr>
              <w:jc w:val="center"/>
              <w:rPr>
                <w:rFonts w:ascii="Times New Roman" w:hAnsi="Times New Roman" w:cs="Times New Roman"/>
                <w:b/>
                <w:sz w:val="24"/>
              </w:rPr>
            </w:pPr>
            <w:r w:rsidRPr="00093DD2">
              <w:rPr>
                <w:rFonts w:ascii="Times New Roman" w:hAnsi="Times New Roman" w:cs="Times New Roman"/>
                <w:b/>
                <w:sz w:val="24"/>
              </w:rPr>
              <w:t>Вид отчетности</w:t>
            </w:r>
          </w:p>
        </w:tc>
        <w:tc>
          <w:tcPr>
            <w:tcW w:w="3119" w:type="dxa"/>
          </w:tcPr>
          <w:p w:rsidR="00414FF4" w:rsidRPr="00093DD2" w:rsidRDefault="00414FF4" w:rsidP="00093DD2">
            <w:pPr>
              <w:jc w:val="center"/>
              <w:rPr>
                <w:rFonts w:ascii="Times New Roman" w:hAnsi="Times New Roman" w:cs="Times New Roman"/>
                <w:b/>
                <w:sz w:val="24"/>
              </w:rPr>
            </w:pPr>
            <w:r w:rsidRPr="00093DD2">
              <w:rPr>
                <w:rFonts w:ascii="Times New Roman" w:hAnsi="Times New Roman" w:cs="Times New Roman"/>
                <w:b/>
                <w:sz w:val="24"/>
              </w:rPr>
              <w:t>Баллы</w:t>
            </w:r>
          </w:p>
        </w:tc>
      </w:tr>
      <w:tr w:rsidR="00414FF4" w:rsidRPr="00093DD2" w:rsidTr="004D7E24">
        <w:trPr>
          <w:jc w:val="center"/>
        </w:trPr>
        <w:tc>
          <w:tcPr>
            <w:tcW w:w="567" w:type="dxa"/>
          </w:tcPr>
          <w:p w:rsidR="00414FF4" w:rsidRPr="00093DD2" w:rsidRDefault="00414FF4" w:rsidP="00093DD2">
            <w:pPr>
              <w:jc w:val="both"/>
              <w:rPr>
                <w:rFonts w:ascii="Times New Roman" w:hAnsi="Times New Roman" w:cs="Times New Roman"/>
                <w:sz w:val="24"/>
              </w:rPr>
            </w:pPr>
            <w:r w:rsidRPr="00093DD2">
              <w:rPr>
                <w:rFonts w:ascii="Times New Roman" w:hAnsi="Times New Roman" w:cs="Times New Roman"/>
                <w:sz w:val="24"/>
              </w:rPr>
              <w:t>1.</w:t>
            </w:r>
          </w:p>
        </w:tc>
        <w:tc>
          <w:tcPr>
            <w:tcW w:w="5812" w:type="dxa"/>
          </w:tcPr>
          <w:p w:rsidR="00414FF4" w:rsidRPr="00093DD2" w:rsidRDefault="00414FF4" w:rsidP="00093DD2">
            <w:pPr>
              <w:jc w:val="both"/>
              <w:rPr>
                <w:rFonts w:ascii="Times New Roman" w:hAnsi="Times New Roman" w:cs="Times New Roman"/>
                <w:sz w:val="24"/>
              </w:rPr>
            </w:pPr>
            <w:r w:rsidRPr="00093DD2">
              <w:rPr>
                <w:rFonts w:ascii="Times New Roman" w:hAnsi="Times New Roman" w:cs="Times New Roman"/>
                <w:sz w:val="24"/>
              </w:rPr>
              <w:t>Работа в модуле</w:t>
            </w:r>
          </w:p>
        </w:tc>
        <w:tc>
          <w:tcPr>
            <w:tcW w:w="3119" w:type="dxa"/>
          </w:tcPr>
          <w:p w:rsidR="00414FF4" w:rsidRPr="00093DD2" w:rsidRDefault="00414FF4" w:rsidP="00093DD2">
            <w:pPr>
              <w:jc w:val="center"/>
              <w:rPr>
                <w:rFonts w:ascii="Times New Roman" w:hAnsi="Times New Roman" w:cs="Times New Roman"/>
                <w:sz w:val="24"/>
              </w:rPr>
            </w:pPr>
            <w:r w:rsidRPr="00093DD2">
              <w:rPr>
                <w:rFonts w:ascii="Times New Roman" w:hAnsi="Times New Roman" w:cs="Times New Roman"/>
                <w:sz w:val="24"/>
              </w:rPr>
              <w:t>40</w:t>
            </w:r>
          </w:p>
        </w:tc>
      </w:tr>
      <w:tr w:rsidR="00414FF4" w:rsidRPr="00093DD2" w:rsidTr="004D7E24">
        <w:trPr>
          <w:trHeight w:val="256"/>
          <w:jc w:val="center"/>
        </w:trPr>
        <w:tc>
          <w:tcPr>
            <w:tcW w:w="567" w:type="dxa"/>
          </w:tcPr>
          <w:p w:rsidR="00414FF4" w:rsidRPr="00093DD2" w:rsidRDefault="00414FF4" w:rsidP="00093DD2">
            <w:pPr>
              <w:jc w:val="both"/>
              <w:rPr>
                <w:rFonts w:ascii="Times New Roman" w:hAnsi="Times New Roman" w:cs="Times New Roman"/>
                <w:sz w:val="24"/>
              </w:rPr>
            </w:pPr>
            <w:r w:rsidRPr="00093DD2">
              <w:rPr>
                <w:rFonts w:ascii="Times New Roman" w:hAnsi="Times New Roman" w:cs="Times New Roman"/>
                <w:sz w:val="24"/>
              </w:rPr>
              <w:t>2.</w:t>
            </w:r>
          </w:p>
        </w:tc>
        <w:tc>
          <w:tcPr>
            <w:tcW w:w="5812" w:type="dxa"/>
          </w:tcPr>
          <w:p w:rsidR="00414FF4" w:rsidRPr="00093DD2" w:rsidRDefault="00414FF4" w:rsidP="00502AB1">
            <w:pPr>
              <w:jc w:val="both"/>
              <w:rPr>
                <w:rFonts w:ascii="Times New Roman" w:hAnsi="Times New Roman" w:cs="Times New Roman"/>
                <w:sz w:val="24"/>
              </w:rPr>
            </w:pPr>
            <w:r w:rsidRPr="00093DD2">
              <w:rPr>
                <w:rFonts w:ascii="Times New Roman" w:hAnsi="Times New Roman" w:cs="Times New Roman"/>
                <w:sz w:val="24"/>
              </w:rPr>
              <w:t>Зачет</w:t>
            </w:r>
          </w:p>
        </w:tc>
        <w:tc>
          <w:tcPr>
            <w:tcW w:w="3119" w:type="dxa"/>
          </w:tcPr>
          <w:p w:rsidR="00414FF4" w:rsidRPr="00093DD2" w:rsidRDefault="00414FF4" w:rsidP="00093DD2">
            <w:pPr>
              <w:jc w:val="center"/>
              <w:rPr>
                <w:rFonts w:ascii="Times New Roman" w:hAnsi="Times New Roman" w:cs="Times New Roman"/>
                <w:sz w:val="24"/>
              </w:rPr>
            </w:pPr>
            <w:r w:rsidRPr="00093DD2">
              <w:rPr>
                <w:rFonts w:ascii="Times New Roman" w:hAnsi="Times New Roman" w:cs="Times New Roman"/>
                <w:sz w:val="24"/>
              </w:rPr>
              <w:t>60</w:t>
            </w:r>
          </w:p>
        </w:tc>
      </w:tr>
      <w:tr w:rsidR="00414FF4" w:rsidRPr="00093DD2" w:rsidTr="004D7E24">
        <w:trPr>
          <w:jc w:val="center"/>
        </w:trPr>
        <w:tc>
          <w:tcPr>
            <w:tcW w:w="567" w:type="dxa"/>
          </w:tcPr>
          <w:p w:rsidR="00414FF4" w:rsidRPr="00093DD2" w:rsidRDefault="00414FF4" w:rsidP="00093DD2">
            <w:pPr>
              <w:jc w:val="both"/>
              <w:rPr>
                <w:rFonts w:ascii="Times New Roman" w:hAnsi="Times New Roman" w:cs="Times New Roman"/>
                <w:sz w:val="24"/>
              </w:rPr>
            </w:pPr>
          </w:p>
        </w:tc>
        <w:tc>
          <w:tcPr>
            <w:tcW w:w="5812" w:type="dxa"/>
          </w:tcPr>
          <w:p w:rsidR="00414FF4" w:rsidRPr="00093DD2" w:rsidRDefault="00414FF4" w:rsidP="00093DD2">
            <w:pPr>
              <w:jc w:val="both"/>
              <w:rPr>
                <w:rFonts w:ascii="Times New Roman" w:hAnsi="Times New Roman" w:cs="Times New Roman"/>
                <w:sz w:val="24"/>
              </w:rPr>
            </w:pPr>
            <w:r w:rsidRPr="00093DD2">
              <w:rPr>
                <w:rFonts w:ascii="Times New Roman" w:hAnsi="Times New Roman" w:cs="Times New Roman"/>
                <w:sz w:val="24"/>
              </w:rPr>
              <w:t>Итого:</w:t>
            </w:r>
          </w:p>
        </w:tc>
        <w:tc>
          <w:tcPr>
            <w:tcW w:w="3119" w:type="dxa"/>
          </w:tcPr>
          <w:p w:rsidR="00414FF4" w:rsidRPr="00093DD2" w:rsidRDefault="00414FF4" w:rsidP="00093DD2">
            <w:pPr>
              <w:jc w:val="center"/>
              <w:rPr>
                <w:rFonts w:ascii="Times New Roman" w:hAnsi="Times New Roman" w:cs="Times New Roman"/>
                <w:sz w:val="24"/>
              </w:rPr>
            </w:pPr>
            <w:r w:rsidRPr="00093DD2">
              <w:rPr>
                <w:rFonts w:ascii="Times New Roman" w:hAnsi="Times New Roman" w:cs="Times New Roman"/>
                <w:sz w:val="24"/>
              </w:rPr>
              <w:t>100</w:t>
            </w:r>
          </w:p>
        </w:tc>
      </w:tr>
    </w:tbl>
    <w:p w:rsidR="00414FF4" w:rsidRPr="00093DD2" w:rsidRDefault="00414FF4" w:rsidP="00093DD2">
      <w:pPr>
        <w:ind w:firstLine="708"/>
        <w:jc w:val="both"/>
        <w:rPr>
          <w:rFonts w:ascii="Times New Roman" w:hAnsi="Times New Roman" w:cs="Times New Roman"/>
          <w:b/>
          <w:sz w:val="24"/>
        </w:rPr>
      </w:pPr>
      <w:r w:rsidRPr="00093DD2">
        <w:rPr>
          <w:rFonts w:ascii="Times New Roman" w:hAnsi="Times New Roman" w:cs="Times New Roman"/>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4D7E24" w:rsidRPr="00093DD2" w:rsidTr="00D84276">
        <w:tc>
          <w:tcPr>
            <w:tcW w:w="458" w:type="dxa"/>
          </w:tcPr>
          <w:p w:rsidR="004D7E24" w:rsidRPr="00093DD2" w:rsidRDefault="004D7E24" w:rsidP="00093DD2">
            <w:pPr>
              <w:jc w:val="center"/>
              <w:rPr>
                <w:rFonts w:ascii="Times New Roman" w:hAnsi="Times New Roman" w:cs="Times New Roman"/>
                <w:b/>
                <w:sz w:val="24"/>
              </w:rPr>
            </w:pPr>
            <w:r w:rsidRPr="00093DD2">
              <w:rPr>
                <w:rFonts w:ascii="Times New Roman" w:hAnsi="Times New Roman" w:cs="Times New Roman"/>
                <w:b/>
                <w:sz w:val="24"/>
              </w:rPr>
              <w:t>№</w:t>
            </w:r>
          </w:p>
        </w:tc>
        <w:tc>
          <w:tcPr>
            <w:tcW w:w="5529" w:type="dxa"/>
          </w:tcPr>
          <w:p w:rsidR="004D7E24" w:rsidRPr="00093DD2" w:rsidRDefault="004D7E24" w:rsidP="00093DD2">
            <w:pPr>
              <w:jc w:val="center"/>
              <w:rPr>
                <w:rFonts w:ascii="Times New Roman" w:hAnsi="Times New Roman" w:cs="Times New Roman"/>
                <w:b/>
                <w:sz w:val="24"/>
              </w:rPr>
            </w:pPr>
            <w:r w:rsidRPr="00093DD2">
              <w:rPr>
                <w:rFonts w:ascii="Times New Roman" w:hAnsi="Times New Roman" w:cs="Times New Roman"/>
                <w:b/>
                <w:sz w:val="24"/>
              </w:rPr>
              <w:t>Формы текущего контроля</w:t>
            </w:r>
          </w:p>
        </w:tc>
        <w:tc>
          <w:tcPr>
            <w:tcW w:w="3250" w:type="dxa"/>
          </w:tcPr>
          <w:p w:rsidR="004D7E24" w:rsidRPr="00093DD2" w:rsidRDefault="004D7E24" w:rsidP="00093DD2">
            <w:pPr>
              <w:jc w:val="center"/>
              <w:rPr>
                <w:rFonts w:ascii="Times New Roman" w:hAnsi="Times New Roman" w:cs="Times New Roman"/>
                <w:b/>
                <w:sz w:val="24"/>
              </w:rPr>
            </w:pPr>
            <w:r w:rsidRPr="00093DD2">
              <w:rPr>
                <w:rFonts w:ascii="Times New Roman" w:hAnsi="Times New Roman" w:cs="Times New Roman"/>
                <w:b/>
                <w:sz w:val="24"/>
              </w:rPr>
              <w:t>Количество баллов</w:t>
            </w:r>
          </w:p>
        </w:tc>
      </w:tr>
      <w:tr w:rsidR="004D7E24" w:rsidRPr="00093DD2" w:rsidTr="00D84276">
        <w:tc>
          <w:tcPr>
            <w:tcW w:w="458" w:type="dxa"/>
          </w:tcPr>
          <w:p w:rsidR="004D7E24" w:rsidRPr="00093DD2" w:rsidRDefault="004D7E24" w:rsidP="00093DD2">
            <w:pPr>
              <w:spacing w:after="0" w:line="240" w:lineRule="auto"/>
              <w:jc w:val="both"/>
              <w:rPr>
                <w:rFonts w:ascii="Times New Roman" w:hAnsi="Times New Roman" w:cs="Times New Roman"/>
                <w:sz w:val="24"/>
              </w:rPr>
            </w:pPr>
            <w:r w:rsidRPr="00093DD2">
              <w:rPr>
                <w:rFonts w:ascii="Times New Roman" w:hAnsi="Times New Roman" w:cs="Times New Roman"/>
                <w:sz w:val="24"/>
              </w:rPr>
              <w:t>1.</w:t>
            </w:r>
          </w:p>
        </w:tc>
        <w:tc>
          <w:tcPr>
            <w:tcW w:w="5529" w:type="dxa"/>
          </w:tcPr>
          <w:p w:rsidR="004D7E24" w:rsidRPr="00093DD2" w:rsidRDefault="004D7E24" w:rsidP="00093DD2">
            <w:pPr>
              <w:spacing w:after="0" w:line="240" w:lineRule="auto"/>
              <w:jc w:val="both"/>
              <w:rPr>
                <w:rFonts w:ascii="Times New Roman" w:hAnsi="Times New Roman" w:cs="Times New Roman"/>
                <w:sz w:val="24"/>
              </w:rPr>
            </w:pPr>
            <w:r w:rsidRPr="00093DD2">
              <w:rPr>
                <w:rFonts w:ascii="Times New Roman" w:hAnsi="Times New Roman" w:cs="Times New Roman"/>
                <w:sz w:val="24"/>
              </w:rPr>
              <w:t xml:space="preserve">Активная работа на семинарском занятии (в том числе блиц-опрос по теме) </w:t>
            </w:r>
          </w:p>
        </w:tc>
        <w:tc>
          <w:tcPr>
            <w:tcW w:w="3250" w:type="dxa"/>
          </w:tcPr>
          <w:p w:rsidR="004D7E24" w:rsidRPr="00093DD2" w:rsidRDefault="004D7E24" w:rsidP="00093DD2">
            <w:pPr>
              <w:spacing w:after="0" w:line="240" w:lineRule="auto"/>
              <w:jc w:val="center"/>
              <w:rPr>
                <w:rFonts w:ascii="Times New Roman" w:hAnsi="Times New Roman" w:cs="Times New Roman"/>
                <w:sz w:val="24"/>
              </w:rPr>
            </w:pPr>
            <w:r w:rsidRPr="00093DD2">
              <w:rPr>
                <w:rFonts w:ascii="Times New Roman" w:hAnsi="Times New Roman" w:cs="Times New Roman"/>
                <w:sz w:val="24"/>
              </w:rPr>
              <w:t>12</w:t>
            </w:r>
          </w:p>
        </w:tc>
      </w:tr>
      <w:tr w:rsidR="004D7E24" w:rsidRPr="00093DD2" w:rsidTr="00D84276">
        <w:tc>
          <w:tcPr>
            <w:tcW w:w="458" w:type="dxa"/>
          </w:tcPr>
          <w:p w:rsidR="004D7E24" w:rsidRPr="00093DD2" w:rsidRDefault="004D7E24" w:rsidP="00093DD2">
            <w:pPr>
              <w:spacing w:after="0" w:line="240" w:lineRule="auto"/>
              <w:jc w:val="both"/>
              <w:rPr>
                <w:rFonts w:ascii="Times New Roman" w:hAnsi="Times New Roman" w:cs="Times New Roman"/>
                <w:sz w:val="24"/>
              </w:rPr>
            </w:pPr>
            <w:r w:rsidRPr="00093DD2">
              <w:rPr>
                <w:rFonts w:ascii="Times New Roman" w:hAnsi="Times New Roman" w:cs="Times New Roman"/>
                <w:sz w:val="24"/>
              </w:rPr>
              <w:t>2.</w:t>
            </w:r>
          </w:p>
        </w:tc>
        <w:tc>
          <w:tcPr>
            <w:tcW w:w="5529" w:type="dxa"/>
          </w:tcPr>
          <w:p w:rsidR="004D7E24" w:rsidRPr="00093DD2" w:rsidRDefault="004D7E24" w:rsidP="00093DD2">
            <w:pPr>
              <w:spacing w:after="0" w:line="240" w:lineRule="auto"/>
              <w:jc w:val="both"/>
              <w:rPr>
                <w:rFonts w:ascii="Times New Roman" w:hAnsi="Times New Roman" w:cs="Times New Roman"/>
                <w:sz w:val="24"/>
              </w:rPr>
            </w:pPr>
            <w:r w:rsidRPr="00093DD2">
              <w:rPr>
                <w:rFonts w:ascii="Times New Roman" w:hAnsi="Times New Roman" w:cs="Times New Roman"/>
                <w:sz w:val="24"/>
              </w:rPr>
              <w:t>Посещение</w:t>
            </w:r>
          </w:p>
        </w:tc>
        <w:tc>
          <w:tcPr>
            <w:tcW w:w="3250" w:type="dxa"/>
          </w:tcPr>
          <w:p w:rsidR="004D7E24" w:rsidRPr="00093DD2" w:rsidRDefault="004D7E24" w:rsidP="00093DD2">
            <w:pPr>
              <w:spacing w:after="0" w:line="240" w:lineRule="auto"/>
              <w:jc w:val="center"/>
              <w:rPr>
                <w:rFonts w:ascii="Times New Roman" w:hAnsi="Times New Roman" w:cs="Times New Roman"/>
                <w:sz w:val="24"/>
              </w:rPr>
            </w:pPr>
            <w:r w:rsidRPr="00093DD2">
              <w:rPr>
                <w:rFonts w:ascii="Times New Roman" w:hAnsi="Times New Roman" w:cs="Times New Roman"/>
                <w:sz w:val="24"/>
              </w:rPr>
              <w:t>6</w:t>
            </w:r>
          </w:p>
        </w:tc>
      </w:tr>
      <w:tr w:rsidR="004D7E24" w:rsidRPr="00093DD2" w:rsidTr="00D84276">
        <w:tc>
          <w:tcPr>
            <w:tcW w:w="458" w:type="dxa"/>
          </w:tcPr>
          <w:p w:rsidR="004D7E24" w:rsidRPr="00093DD2" w:rsidRDefault="004D7E24" w:rsidP="00093DD2">
            <w:pPr>
              <w:spacing w:after="0" w:line="240" w:lineRule="auto"/>
              <w:jc w:val="both"/>
              <w:rPr>
                <w:rFonts w:ascii="Times New Roman" w:hAnsi="Times New Roman" w:cs="Times New Roman"/>
                <w:sz w:val="24"/>
              </w:rPr>
            </w:pPr>
            <w:r w:rsidRPr="00093DD2">
              <w:rPr>
                <w:rFonts w:ascii="Times New Roman" w:hAnsi="Times New Roman" w:cs="Times New Roman"/>
                <w:sz w:val="24"/>
              </w:rPr>
              <w:t>3.</w:t>
            </w:r>
          </w:p>
        </w:tc>
        <w:tc>
          <w:tcPr>
            <w:tcW w:w="5529" w:type="dxa"/>
          </w:tcPr>
          <w:p w:rsidR="004D7E24" w:rsidRPr="00093DD2" w:rsidRDefault="004D7E24" w:rsidP="00093DD2">
            <w:pPr>
              <w:spacing w:after="0" w:line="240" w:lineRule="auto"/>
              <w:jc w:val="both"/>
              <w:rPr>
                <w:rFonts w:ascii="Times New Roman" w:hAnsi="Times New Roman" w:cs="Times New Roman"/>
                <w:sz w:val="24"/>
              </w:rPr>
            </w:pPr>
            <w:r w:rsidRPr="00093DD2">
              <w:rPr>
                <w:rFonts w:ascii="Times New Roman"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rsidR="004D7E24" w:rsidRPr="00093DD2" w:rsidRDefault="004D7E24" w:rsidP="00093DD2">
            <w:pPr>
              <w:spacing w:after="0" w:line="240" w:lineRule="auto"/>
              <w:jc w:val="center"/>
              <w:rPr>
                <w:rFonts w:ascii="Times New Roman" w:hAnsi="Times New Roman" w:cs="Times New Roman"/>
                <w:sz w:val="24"/>
              </w:rPr>
            </w:pPr>
            <w:r w:rsidRPr="00093DD2">
              <w:rPr>
                <w:rFonts w:ascii="Times New Roman" w:hAnsi="Times New Roman" w:cs="Times New Roman"/>
                <w:sz w:val="24"/>
              </w:rPr>
              <w:t>12</w:t>
            </w:r>
          </w:p>
        </w:tc>
      </w:tr>
      <w:tr w:rsidR="004D7E24" w:rsidRPr="00093DD2" w:rsidTr="00D84276">
        <w:tc>
          <w:tcPr>
            <w:tcW w:w="458" w:type="dxa"/>
          </w:tcPr>
          <w:p w:rsidR="004D7E24" w:rsidRPr="00680732" w:rsidRDefault="004D7E24" w:rsidP="00093DD2">
            <w:pPr>
              <w:spacing w:after="0" w:line="240" w:lineRule="auto"/>
              <w:jc w:val="both"/>
              <w:rPr>
                <w:rFonts w:ascii="Times New Roman" w:hAnsi="Times New Roman" w:cs="Times New Roman"/>
                <w:sz w:val="24"/>
              </w:rPr>
            </w:pPr>
            <w:r w:rsidRPr="00680732">
              <w:rPr>
                <w:rFonts w:ascii="Times New Roman" w:hAnsi="Times New Roman" w:cs="Times New Roman"/>
                <w:sz w:val="24"/>
              </w:rPr>
              <w:t>4.</w:t>
            </w:r>
          </w:p>
        </w:tc>
        <w:tc>
          <w:tcPr>
            <w:tcW w:w="5529" w:type="dxa"/>
          </w:tcPr>
          <w:p w:rsidR="004D7E24" w:rsidRPr="00680732" w:rsidRDefault="004D7E24" w:rsidP="00680732">
            <w:pPr>
              <w:spacing w:after="0" w:line="240" w:lineRule="auto"/>
              <w:jc w:val="both"/>
              <w:rPr>
                <w:rFonts w:ascii="Times New Roman" w:hAnsi="Times New Roman" w:cs="Times New Roman"/>
                <w:sz w:val="24"/>
              </w:rPr>
            </w:pPr>
            <w:r w:rsidRPr="00680732">
              <w:rPr>
                <w:rFonts w:ascii="Times New Roman" w:hAnsi="Times New Roman" w:cs="Times New Roman"/>
                <w:sz w:val="24"/>
              </w:rPr>
              <w:t xml:space="preserve">Выполнение </w:t>
            </w:r>
            <w:r w:rsidR="00502AB1" w:rsidRPr="00680732">
              <w:rPr>
                <w:rFonts w:ascii="Times New Roman" w:hAnsi="Times New Roman" w:cs="Times New Roman"/>
                <w:sz w:val="24"/>
              </w:rPr>
              <w:t xml:space="preserve"> </w:t>
            </w:r>
            <w:r w:rsidR="00680732">
              <w:rPr>
                <w:rFonts w:ascii="Times New Roman" w:hAnsi="Times New Roman" w:cs="Times New Roman"/>
                <w:sz w:val="24"/>
              </w:rPr>
              <w:t>д</w:t>
            </w:r>
            <w:r w:rsidR="00502AB1" w:rsidRPr="00680732">
              <w:rPr>
                <w:rFonts w:ascii="Times New Roman" w:hAnsi="Times New Roman" w:cs="Times New Roman"/>
                <w:sz w:val="24"/>
              </w:rPr>
              <w:t>омашнего творческого занятия</w:t>
            </w:r>
            <w:r w:rsidR="003B7DA7">
              <w:rPr>
                <w:rFonts w:ascii="Times New Roman" w:hAnsi="Times New Roman" w:cs="Times New Roman"/>
                <w:sz w:val="24"/>
              </w:rPr>
              <w:t>/</w:t>
            </w:r>
            <w:r w:rsidR="003B7DA7">
              <w:t xml:space="preserve"> </w:t>
            </w:r>
            <w:r w:rsidR="003B7DA7">
              <w:rPr>
                <w:rFonts w:ascii="Times New Roman" w:hAnsi="Times New Roman" w:cs="Times New Roman"/>
                <w:sz w:val="24"/>
              </w:rPr>
              <w:t>Контрольной работы</w:t>
            </w:r>
          </w:p>
        </w:tc>
        <w:tc>
          <w:tcPr>
            <w:tcW w:w="3250" w:type="dxa"/>
          </w:tcPr>
          <w:p w:rsidR="004D7E24" w:rsidRPr="00093DD2" w:rsidRDefault="004D7E24" w:rsidP="00093DD2">
            <w:pPr>
              <w:spacing w:after="0" w:line="240" w:lineRule="auto"/>
              <w:jc w:val="center"/>
              <w:rPr>
                <w:rFonts w:ascii="Times New Roman" w:hAnsi="Times New Roman" w:cs="Times New Roman"/>
                <w:sz w:val="24"/>
              </w:rPr>
            </w:pPr>
            <w:r w:rsidRPr="00680732">
              <w:rPr>
                <w:rFonts w:ascii="Times New Roman" w:hAnsi="Times New Roman" w:cs="Times New Roman"/>
                <w:sz w:val="24"/>
              </w:rPr>
              <w:t>10</w:t>
            </w:r>
          </w:p>
        </w:tc>
      </w:tr>
      <w:tr w:rsidR="004D7E24" w:rsidRPr="00093DD2" w:rsidTr="00D84276">
        <w:tc>
          <w:tcPr>
            <w:tcW w:w="458" w:type="dxa"/>
          </w:tcPr>
          <w:p w:rsidR="004D7E24" w:rsidRPr="00093DD2" w:rsidRDefault="004D7E24" w:rsidP="00093DD2">
            <w:pPr>
              <w:spacing w:after="0" w:line="240" w:lineRule="auto"/>
              <w:jc w:val="both"/>
              <w:rPr>
                <w:rFonts w:ascii="Times New Roman" w:hAnsi="Times New Roman" w:cs="Times New Roman"/>
                <w:sz w:val="24"/>
              </w:rPr>
            </w:pPr>
          </w:p>
        </w:tc>
        <w:tc>
          <w:tcPr>
            <w:tcW w:w="5529" w:type="dxa"/>
          </w:tcPr>
          <w:p w:rsidR="004D7E24" w:rsidRPr="00093DD2" w:rsidRDefault="004D7E24" w:rsidP="00093DD2">
            <w:pPr>
              <w:spacing w:after="0" w:line="240" w:lineRule="auto"/>
              <w:jc w:val="both"/>
              <w:rPr>
                <w:rFonts w:ascii="Times New Roman" w:hAnsi="Times New Roman" w:cs="Times New Roman"/>
                <w:sz w:val="24"/>
              </w:rPr>
            </w:pPr>
            <w:r w:rsidRPr="00093DD2">
              <w:rPr>
                <w:rFonts w:ascii="Times New Roman" w:hAnsi="Times New Roman" w:cs="Times New Roman"/>
                <w:sz w:val="24"/>
              </w:rPr>
              <w:t>Итого</w:t>
            </w:r>
          </w:p>
        </w:tc>
        <w:tc>
          <w:tcPr>
            <w:tcW w:w="3250" w:type="dxa"/>
          </w:tcPr>
          <w:p w:rsidR="004D7E24" w:rsidRPr="00093DD2" w:rsidRDefault="004D7E24" w:rsidP="00093DD2">
            <w:pPr>
              <w:spacing w:after="0" w:line="240" w:lineRule="auto"/>
              <w:jc w:val="center"/>
              <w:rPr>
                <w:rFonts w:ascii="Times New Roman" w:hAnsi="Times New Roman" w:cs="Times New Roman"/>
                <w:sz w:val="24"/>
              </w:rPr>
            </w:pPr>
            <w:r w:rsidRPr="00093DD2">
              <w:rPr>
                <w:rFonts w:ascii="Times New Roman" w:hAnsi="Times New Roman" w:cs="Times New Roman"/>
                <w:sz w:val="24"/>
              </w:rPr>
              <w:t>40</w:t>
            </w:r>
          </w:p>
        </w:tc>
      </w:tr>
    </w:tbl>
    <w:p w:rsidR="00414FF4" w:rsidRPr="00093DD2" w:rsidRDefault="00414FF4" w:rsidP="00093DD2">
      <w:pPr>
        <w:widowControl w:val="0"/>
        <w:spacing w:after="0" w:line="240" w:lineRule="auto"/>
        <w:ind w:firstLine="709"/>
        <w:jc w:val="both"/>
        <w:rPr>
          <w:rFonts w:ascii="Times New Roman" w:hAnsi="Times New Roman" w:cs="Times New Roman"/>
          <w:b/>
          <w:snapToGrid w:val="0"/>
          <w:color w:val="000000"/>
          <w:sz w:val="28"/>
          <w:szCs w:val="28"/>
        </w:rPr>
      </w:pPr>
    </w:p>
    <w:p w:rsidR="00FA7ADF" w:rsidRPr="00093DD2" w:rsidRDefault="00FA7ADF" w:rsidP="00093DD2">
      <w:pPr>
        <w:widowControl w:val="0"/>
        <w:spacing w:after="0" w:line="360" w:lineRule="auto"/>
        <w:ind w:firstLine="709"/>
        <w:jc w:val="both"/>
        <w:rPr>
          <w:rFonts w:ascii="Times New Roman" w:hAnsi="Times New Roman" w:cs="Times New Roman"/>
          <w:b/>
          <w:snapToGrid w:val="0"/>
          <w:color w:val="000000"/>
          <w:sz w:val="28"/>
          <w:szCs w:val="28"/>
        </w:rPr>
      </w:pPr>
      <w:r w:rsidRPr="00093DD2">
        <w:rPr>
          <w:rFonts w:ascii="Times New Roman" w:hAnsi="Times New Roman" w:cs="Times New Roman"/>
          <w:b/>
          <w:snapToGrid w:val="0"/>
          <w:color w:val="000000"/>
          <w:sz w:val="28"/>
          <w:szCs w:val="28"/>
        </w:rPr>
        <w:t xml:space="preserve">Перечень вопросов, заданий, тем для подготовки к текущему контролю </w:t>
      </w:r>
    </w:p>
    <w:p w:rsidR="006F5E95" w:rsidRPr="00093DD2" w:rsidRDefault="006F5E95" w:rsidP="00093DD2">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lang w:eastAsia="en-US"/>
        </w:rPr>
      </w:pPr>
      <w:r w:rsidRPr="00093DD2">
        <w:rPr>
          <w:rFonts w:ascii="Times New Roman" w:eastAsia="Times New Roman" w:hAnsi="Times New Roman" w:cs="Times New Roman"/>
          <w:b/>
          <w:color w:val="000000"/>
          <w:sz w:val="28"/>
          <w:szCs w:val="28"/>
          <w:lang w:eastAsia="en-US"/>
        </w:rPr>
        <w:t>Вопрос для размышления.</w:t>
      </w:r>
    </w:p>
    <w:p w:rsidR="006F5E95" w:rsidRPr="00093DD2" w:rsidRDefault="006F5E95" w:rsidP="00093DD2">
      <w:pPr>
        <w:widowControl w:val="0"/>
        <w:numPr>
          <w:ilvl w:val="0"/>
          <w:numId w:val="32"/>
        </w:numPr>
        <w:tabs>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rPr>
      </w:pPr>
      <w:r w:rsidRPr="00093DD2">
        <w:rPr>
          <w:rFonts w:ascii="Times New Roman" w:eastAsia="Times New Roman" w:hAnsi="Times New Roman" w:cs="Times New Roman"/>
          <w:sz w:val="28"/>
          <w:szCs w:val="28"/>
        </w:rPr>
        <w:t xml:space="preserve">Российская организация (заемщик) получила заем от иностранной организации - резидента Королевства Нидерландов (заимодавца), которая </w:t>
      </w:r>
      <w:r w:rsidRPr="00093DD2">
        <w:rPr>
          <w:rFonts w:ascii="Times New Roman" w:eastAsia="Times New Roman" w:hAnsi="Times New Roman" w:cs="Times New Roman"/>
          <w:sz w:val="28"/>
          <w:szCs w:val="28"/>
        </w:rPr>
        <w:lastRenderedPageBreak/>
        <w:t xml:space="preserve">имеет долю участия 100% в уставном капитале российской организации-заемщика стоимостью 100 тыс. руб. Каков порядок применения </w:t>
      </w:r>
      <w:hyperlink r:id="rId8" w:history="1">
        <w:r w:rsidRPr="00093DD2">
          <w:rPr>
            <w:rFonts w:ascii="Times New Roman" w:eastAsia="Times New Roman" w:hAnsi="Times New Roman" w:cs="Times New Roman"/>
            <w:sz w:val="28"/>
            <w:szCs w:val="28"/>
          </w:rPr>
          <w:t>пункта 2 статьи 269</w:t>
        </w:r>
      </w:hyperlink>
      <w:r w:rsidRPr="00093DD2">
        <w:rPr>
          <w:rFonts w:ascii="Times New Roman" w:eastAsia="Times New Roman" w:hAnsi="Times New Roman" w:cs="Times New Roman"/>
          <w:sz w:val="28"/>
          <w:szCs w:val="28"/>
        </w:rPr>
        <w:t xml:space="preserve"> НК РФ при учете российской организацией (заемщиком) процентов по займу в целях налогообложения прибыли?</w:t>
      </w:r>
    </w:p>
    <w:p w:rsidR="006F5E95" w:rsidRPr="00093DD2" w:rsidRDefault="006F5E95" w:rsidP="00093DD2">
      <w:pPr>
        <w:widowControl w:val="0"/>
        <w:numPr>
          <w:ilvl w:val="0"/>
          <w:numId w:val="32"/>
        </w:numPr>
        <w:tabs>
          <w:tab w:val="left" w:pos="1134"/>
        </w:tabs>
        <w:spacing w:after="0" w:line="360" w:lineRule="auto"/>
        <w:ind w:left="0" w:firstLine="709"/>
        <w:contextualSpacing/>
        <w:jc w:val="both"/>
        <w:rPr>
          <w:rFonts w:ascii="Times New Roman" w:eastAsia="Times New Roman" w:hAnsi="Times New Roman" w:cs="Times New Roman"/>
          <w:sz w:val="28"/>
          <w:szCs w:val="28"/>
        </w:rPr>
      </w:pPr>
      <w:r w:rsidRPr="00093DD2">
        <w:rPr>
          <w:rFonts w:ascii="Times New Roman" w:eastAsia="Times New Roman" w:hAnsi="Times New Roman" w:cs="Times New Roman"/>
          <w:sz w:val="28"/>
          <w:szCs w:val="28"/>
        </w:rPr>
        <w:t>Начиная с 2007 года, в планировании налоговых проверок применяется риск-ориентированный подход, применение которого существенно снизило количество проводимых проверок при одновременном повышении их эффективности. Представьте, что вы руководитель ФНС России и перед вами стоит задача определить задачи ФНС России на предстоящий год. Используя имеющуюся статистическую информацию ФНС России, определите направления деятельности контрольных подразделений территориальных органов ФНС России, а также базовые критерии оценки эффективности их деятельности. Свой ответ подтвердите расчетами.</w:t>
      </w:r>
    </w:p>
    <w:p w:rsidR="006F5E95" w:rsidRPr="00093DD2" w:rsidRDefault="00C00E3A" w:rsidP="00093DD2">
      <w:pPr>
        <w:widowControl w:val="0"/>
        <w:spacing w:before="120" w:after="120" w:line="240" w:lineRule="auto"/>
        <w:rPr>
          <w:rFonts w:ascii="Times New Roman" w:hAnsi="Times New Roman" w:cs="Times New Roman"/>
          <w:b/>
          <w:snapToGrid w:val="0"/>
          <w:color w:val="000000"/>
          <w:sz w:val="28"/>
          <w:szCs w:val="28"/>
        </w:rPr>
      </w:pPr>
      <w:r w:rsidRPr="00093DD2">
        <w:rPr>
          <w:rFonts w:ascii="Times New Roman" w:hAnsi="Times New Roman" w:cs="Times New Roman"/>
          <w:b/>
          <w:sz w:val="28"/>
          <w:szCs w:val="28"/>
        </w:rPr>
        <w:t>Контрольная работа</w:t>
      </w:r>
      <w:r w:rsidR="00093DD2">
        <w:rPr>
          <w:rFonts w:ascii="Times New Roman" w:hAnsi="Times New Roman" w:cs="Times New Roman"/>
          <w:b/>
          <w:sz w:val="28"/>
          <w:szCs w:val="28"/>
        </w:rPr>
        <w:t>.</w:t>
      </w:r>
    </w:p>
    <w:p w:rsidR="00C00E3A" w:rsidRPr="00093DD2" w:rsidRDefault="00C00E3A" w:rsidP="00093DD2">
      <w:pPr>
        <w:widowControl w:val="0"/>
        <w:spacing w:after="0" w:line="360" w:lineRule="auto"/>
        <w:ind w:firstLine="709"/>
        <w:jc w:val="both"/>
        <w:rPr>
          <w:rFonts w:ascii="Times New Roman" w:eastAsia="Times New Roman" w:hAnsi="Times New Roman" w:cs="Times New Roman"/>
          <w:bCs/>
          <w:sz w:val="28"/>
          <w:szCs w:val="28"/>
        </w:rPr>
      </w:pPr>
      <w:r w:rsidRPr="00093DD2">
        <w:rPr>
          <w:rFonts w:ascii="Times New Roman" w:eastAsia="Times New Roman" w:hAnsi="Times New Roman" w:cs="Times New Roman"/>
          <w:sz w:val="28"/>
          <w:szCs w:val="28"/>
        </w:rPr>
        <w:t xml:space="preserve">В целях развития навыков самостоятельного творческого мышления и письменного изложения собственных мыслей, каждый студент должен выполнить </w:t>
      </w:r>
      <w:r w:rsidRPr="00093DD2">
        <w:rPr>
          <w:rFonts w:ascii="Times New Roman" w:eastAsia="Times New Roman" w:hAnsi="Times New Roman" w:cs="Times New Roman"/>
          <w:b/>
          <w:sz w:val="28"/>
          <w:szCs w:val="28"/>
        </w:rPr>
        <w:t>контрольную работу</w:t>
      </w:r>
      <w:r w:rsidRPr="00093DD2">
        <w:rPr>
          <w:rFonts w:ascii="Times New Roman" w:eastAsia="Times New Roman" w:hAnsi="Times New Roman" w:cs="Times New Roman"/>
          <w:sz w:val="28"/>
          <w:szCs w:val="28"/>
        </w:rPr>
        <w:t xml:space="preserve">, которая </w:t>
      </w:r>
      <w:r w:rsidRPr="00093DD2">
        <w:rPr>
          <w:rFonts w:ascii="Times New Roman" w:eastAsia="Times New Roman" w:hAnsi="Times New Roman" w:cs="Times New Roman"/>
          <w:bCs/>
          <w:sz w:val="28"/>
          <w:szCs w:val="28"/>
        </w:rPr>
        <w:t>является одной из форм научной работы студентов и выступает как форма промежуточного контроля.</w:t>
      </w:r>
    </w:p>
    <w:p w:rsidR="00C00E3A" w:rsidRDefault="00C00E3A" w:rsidP="00093DD2">
      <w:pPr>
        <w:tabs>
          <w:tab w:val="num" w:pos="1843"/>
        </w:tabs>
        <w:spacing w:after="0" w:line="360" w:lineRule="auto"/>
        <w:ind w:firstLine="851"/>
        <w:jc w:val="both"/>
        <w:rPr>
          <w:rFonts w:ascii="Times New Roman" w:eastAsia="Times New Roman" w:hAnsi="Times New Roman" w:cs="Times New Roman"/>
          <w:sz w:val="28"/>
          <w:szCs w:val="28"/>
        </w:rPr>
      </w:pPr>
      <w:r w:rsidRPr="00093DD2">
        <w:rPr>
          <w:rFonts w:ascii="Times New Roman" w:eastAsia="Times New Roman" w:hAnsi="Times New Roman" w:cs="Times New Roman"/>
          <w:sz w:val="28"/>
          <w:szCs w:val="28"/>
        </w:rPr>
        <w:t xml:space="preserve">Методические рекомендации и задания по выполнению контрольной работы размещены на информационно-образовательном портале Финансового университета: </w:t>
      </w:r>
      <w:hyperlink r:id="rId9" w:history="1">
        <w:r w:rsidR="00502AB1" w:rsidRPr="003F31D0">
          <w:rPr>
            <w:rStyle w:val="ae"/>
            <w:rFonts w:ascii="Times New Roman" w:eastAsia="Times New Roman" w:hAnsi="Times New Roman" w:cs="Times New Roman"/>
            <w:sz w:val="28"/>
            <w:szCs w:val="28"/>
          </w:rPr>
          <w:t>https://portal.fa.ru/Files/Data/37cbca7c-086f-4587-8895-36c2a9932eab/Kr_Nalogriskvmeneg_mE_17.pdf</w:t>
        </w:r>
      </w:hyperlink>
      <w:r w:rsidRPr="00093DD2">
        <w:rPr>
          <w:rFonts w:ascii="Times New Roman" w:eastAsia="Times New Roman" w:hAnsi="Times New Roman" w:cs="Times New Roman"/>
          <w:sz w:val="28"/>
          <w:szCs w:val="28"/>
        </w:rPr>
        <w:t>.</w:t>
      </w:r>
    </w:p>
    <w:p w:rsidR="00C143FB" w:rsidRDefault="00C143FB" w:rsidP="00093DD2">
      <w:pPr>
        <w:tabs>
          <w:tab w:val="num" w:pos="1843"/>
        </w:tabs>
        <w:spacing w:after="0" w:line="360" w:lineRule="auto"/>
        <w:ind w:firstLine="851"/>
        <w:jc w:val="both"/>
        <w:rPr>
          <w:rFonts w:ascii="Times New Roman" w:eastAsia="Times New Roman" w:hAnsi="Times New Roman" w:cs="Times New Roman"/>
          <w:b/>
          <w:color w:val="000000" w:themeColor="text1"/>
          <w:sz w:val="28"/>
          <w:szCs w:val="28"/>
        </w:rPr>
      </w:pPr>
    </w:p>
    <w:p w:rsidR="00502AB1" w:rsidRPr="00C33258" w:rsidRDefault="00680732" w:rsidP="00093DD2">
      <w:pPr>
        <w:tabs>
          <w:tab w:val="num" w:pos="1843"/>
        </w:tabs>
        <w:spacing w:after="0" w:line="360" w:lineRule="auto"/>
        <w:ind w:firstLine="851"/>
        <w:jc w:val="both"/>
        <w:rPr>
          <w:rFonts w:ascii="Times New Roman" w:eastAsia="Times New Roman" w:hAnsi="Times New Roman" w:cs="Times New Roman"/>
          <w:b/>
          <w:color w:val="000000" w:themeColor="text1"/>
          <w:sz w:val="28"/>
          <w:szCs w:val="28"/>
        </w:rPr>
      </w:pPr>
      <w:r w:rsidRPr="00C33258">
        <w:rPr>
          <w:rFonts w:ascii="Times New Roman" w:eastAsia="Times New Roman" w:hAnsi="Times New Roman" w:cs="Times New Roman"/>
          <w:b/>
          <w:color w:val="000000" w:themeColor="text1"/>
          <w:sz w:val="28"/>
          <w:szCs w:val="28"/>
        </w:rPr>
        <w:t>Темы домашнего творческого задания.</w:t>
      </w:r>
    </w:p>
    <w:p w:rsidR="00363D9B" w:rsidRDefault="00680732" w:rsidP="00C143FB">
      <w:pPr>
        <w:pStyle w:val="aa"/>
        <w:widowControl w:val="0"/>
        <w:numPr>
          <w:ilvl w:val="0"/>
          <w:numId w:val="43"/>
        </w:numPr>
        <w:spacing w:after="0" w:line="360" w:lineRule="auto"/>
        <w:ind w:left="0" w:firstLine="0"/>
        <w:jc w:val="both"/>
        <w:rPr>
          <w:rFonts w:ascii="Times New Roman" w:eastAsia="Times New Roman" w:hAnsi="Times New Roman" w:cs="Times New Roman"/>
          <w:color w:val="000000"/>
          <w:sz w:val="28"/>
          <w:szCs w:val="28"/>
        </w:rPr>
      </w:pPr>
      <w:r w:rsidRPr="00363D9B">
        <w:rPr>
          <w:rFonts w:ascii="Times New Roman" w:eastAsia="Times New Roman" w:hAnsi="Times New Roman" w:cs="Times New Roman"/>
          <w:color w:val="000000"/>
          <w:sz w:val="28"/>
          <w:szCs w:val="28"/>
        </w:rPr>
        <w:t>Налоговые риски государства, налоговые риски организации: их взаимосвязь.</w:t>
      </w:r>
    </w:p>
    <w:p w:rsidR="00363D9B" w:rsidRDefault="00680732" w:rsidP="00C143FB">
      <w:pPr>
        <w:pStyle w:val="aa"/>
        <w:widowControl w:val="0"/>
        <w:numPr>
          <w:ilvl w:val="0"/>
          <w:numId w:val="43"/>
        </w:numPr>
        <w:spacing w:after="0" w:line="360" w:lineRule="auto"/>
        <w:ind w:left="0" w:firstLine="0"/>
        <w:jc w:val="both"/>
        <w:rPr>
          <w:rFonts w:ascii="Times New Roman" w:eastAsia="Times New Roman" w:hAnsi="Times New Roman" w:cs="Times New Roman"/>
          <w:color w:val="000000"/>
          <w:sz w:val="28"/>
          <w:szCs w:val="28"/>
        </w:rPr>
      </w:pPr>
      <w:r w:rsidRPr="00363D9B">
        <w:rPr>
          <w:rFonts w:ascii="Times New Roman" w:eastAsia="Times New Roman" w:hAnsi="Times New Roman" w:cs="Times New Roman"/>
          <w:color w:val="000000"/>
          <w:sz w:val="28"/>
          <w:szCs w:val="28"/>
        </w:rPr>
        <w:t xml:space="preserve">Влияние налоговых рисков на деятельность компании. </w:t>
      </w:r>
    </w:p>
    <w:p w:rsidR="00680732" w:rsidRDefault="00363D9B" w:rsidP="00C143FB">
      <w:pPr>
        <w:pStyle w:val="aa"/>
        <w:widowControl w:val="0"/>
        <w:numPr>
          <w:ilvl w:val="0"/>
          <w:numId w:val="43"/>
        </w:numPr>
        <w:spacing w:after="0" w:line="360" w:lineRule="auto"/>
        <w:ind w:left="0" w:firstLine="0"/>
        <w:jc w:val="both"/>
        <w:rPr>
          <w:rFonts w:ascii="Times New Roman" w:eastAsia="Times New Roman" w:hAnsi="Times New Roman" w:cs="Times New Roman"/>
          <w:color w:val="000000"/>
          <w:sz w:val="28"/>
          <w:szCs w:val="28"/>
        </w:rPr>
      </w:pPr>
      <w:r w:rsidRPr="00363D9B">
        <w:rPr>
          <w:rFonts w:ascii="Times New Roman" w:eastAsia="Times New Roman" w:hAnsi="Times New Roman" w:cs="Times New Roman"/>
          <w:color w:val="000000"/>
          <w:sz w:val="28"/>
          <w:szCs w:val="28"/>
        </w:rPr>
        <w:t xml:space="preserve"> </w:t>
      </w:r>
      <w:proofErr w:type="spellStart"/>
      <w:r w:rsidR="00680732" w:rsidRPr="00363D9B">
        <w:rPr>
          <w:rFonts w:ascii="Times New Roman" w:eastAsia="Times New Roman" w:hAnsi="Times New Roman" w:cs="Times New Roman"/>
          <w:color w:val="000000"/>
          <w:sz w:val="28"/>
          <w:szCs w:val="28"/>
        </w:rPr>
        <w:t>Страновые</w:t>
      </w:r>
      <w:proofErr w:type="spellEnd"/>
      <w:r w:rsidR="00680732" w:rsidRPr="00363D9B">
        <w:rPr>
          <w:rFonts w:ascii="Times New Roman" w:eastAsia="Times New Roman" w:hAnsi="Times New Roman" w:cs="Times New Roman"/>
          <w:color w:val="000000"/>
          <w:sz w:val="28"/>
          <w:szCs w:val="28"/>
        </w:rPr>
        <w:t xml:space="preserve"> налоговые риски.</w:t>
      </w:r>
    </w:p>
    <w:p w:rsidR="00680732" w:rsidRPr="00363D9B" w:rsidRDefault="00363D9B"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bCs/>
          <w:iCs/>
          <w:color w:val="000000"/>
          <w:sz w:val="28"/>
          <w:szCs w:val="28"/>
          <w:lang w:eastAsia="en-US"/>
        </w:rPr>
      </w:pPr>
      <w:r w:rsidRPr="00363D9B">
        <w:rPr>
          <w:rFonts w:ascii="Times New Roman" w:eastAsia="Times New Roman" w:hAnsi="Times New Roman" w:cs="Times New Roman"/>
          <w:color w:val="000000"/>
          <w:sz w:val="28"/>
          <w:szCs w:val="28"/>
        </w:rPr>
        <w:lastRenderedPageBreak/>
        <w:t xml:space="preserve"> </w:t>
      </w:r>
      <w:r w:rsidR="00680732" w:rsidRPr="00363D9B">
        <w:rPr>
          <w:rFonts w:ascii="Times New Roman" w:eastAsia="Times New Roman" w:hAnsi="Times New Roman" w:cs="Times New Roman"/>
          <w:bCs/>
          <w:iCs/>
          <w:color w:val="000000"/>
          <w:sz w:val="28"/>
          <w:szCs w:val="28"/>
          <w:lang w:eastAsia="en-US"/>
        </w:rPr>
        <w:t>Методы оценки налоговых рисков</w:t>
      </w:r>
      <w:r w:rsidRPr="00363D9B">
        <w:rPr>
          <w:rFonts w:ascii="Times New Roman" w:eastAsia="Times New Roman" w:hAnsi="Times New Roman" w:cs="Times New Roman"/>
          <w:bCs/>
          <w:iCs/>
          <w:color w:val="000000"/>
          <w:sz w:val="28"/>
          <w:szCs w:val="28"/>
          <w:lang w:eastAsia="en-US"/>
        </w:rPr>
        <w:t>.</w:t>
      </w:r>
    </w:p>
    <w:p w:rsidR="00363D9B" w:rsidRPr="00363D9B" w:rsidRDefault="00363D9B"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aps/>
          <w:color w:val="000000"/>
          <w:sz w:val="28"/>
          <w:szCs w:val="28"/>
        </w:rPr>
      </w:pPr>
      <w:r w:rsidRPr="00363D9B">
        <w:rPr>
          <w:rFonts w:ascii="Times New Roman" w:eastAsia="Times New Roman" w:hAnsi="Times New Roman" w:cs="Times New Roman"/>
          <w:bCs/>
          <w:iCs/>
          <w:color w:val="000000"/>
          <w:sz w:val="28"/>
          <w:szCs w:val="28"/>
          <w:lang w:eastAsia="en-US"/>
        </w:rPr>
        <w:t xml:space="preserve"> </w:t>
      </w:r>
      <w:r w:rsidR="00680732" w:rsidRPr="00363D9B">
        <w:rPr>
          <w:rFonts w:ascii="Times New Roman" w:eastAsia="Times New Roman" w:hAnsi="Times New Roman" w:cs="Times New Roman"/>
          <w:color w:val="000000"/>
          <w:sz w:val="28"/>
          <w:szCs w:val="28"/>
        </w:rPr>
        <w:t>Алгоритм</w:t>
      </w:r>
      <w:r w:rsidRPr="00363D9B">
        <w:rPr>
          <w:rFonts w:ascii="Times New Roman" w:eastAsia="Times New Roman" w:hAnsi="Times New Roman" w:cs="Times New Roman"/>
          <w:color w:val="000000"/>
          <w:sz w:val="28"/>
          <w:szCs w:val="28"/>
        </w:rPr>
        <w:t>ы</w:t>
      </w:r>
      <w:r w:rsidR="00680732" w:rsidRPr="00363D9B">
        <w:rPr>
          <w:rFonts w:ascii="Times New Roman" w:eastAsia="Times New Roman" w:hAnsi="Times New Roman" w:cs="Times New Roman"/>
          <w:color w:val="000000"/>
          <w:sz w:val="28"/>
          <w:szCs w:val="28"/>
        </w:rPr>
        <w:t xml:space="preserve"> определения вероятности риска.</w:t>
      </w:r>
    </w:p>
    <w:p w:rsidR="00363D9B" w:rsidRDefault="00363D9B"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363D9B">
        <w:rPr>
          <w:rFonts w:ascii="Times New Roman" w:eastAsia="Times New Roman" w:hAnsi="Times New Roman" w:cs="Times New Roman"/>
          <w:color w:val="000000"/>
          <w:sz w:val="28"/>
          <w:szCs w:val="28"/>
        </w:rPr>
        <w:t>Особенности о</w:t>
      </w:r>
      <w:r w:rsidR="00680732" w:rsidRPr="00363D9B">
        <w:rPr>
          <w:rFonts w:ascii="Times New Roman" w:eastAsia="Times New Roman" w:hAnsi="Times New Roman" w:cs="Times New Roman"/>
          <w:color w:val="000000"/>
          <w:sz w:val="28"/>
          <w:szCs w:val="28"/>
        </w:rPr>
        <w:t>ценк</w:t>
      </w:r>
      <w:r>
        <w:rPr>
          <w:rFonts w:ascii="Times New Roman" w:eastAsia="Times New Roman" w:hAnsi="Times New Roman" w:cs="Times New Roman"/>
          <w:color w:val="000000"/>
          <w:sz w:val="28"/>
          <w:szCs w:val="28"/>
        </w:rPr>
        <w:t>и</w:t>
      </w:r>
      <w:r w:rsidR="00680732" w:rsidRPr="00363D9B">
        <w:rPr>
          <w:rFonts w:ascii="Times New Roman" w:eastAsia="Times New Roman" w:hAnsi="Times New Roman" w:cs="Times New Roman"/>
          <w:color w:val="000000"/>
          <w:sz w:val="28"/>
          <w:szCs w:val="28"/>
        </w:rPr>
        <w:t xml:space="preserve"> риска на основе данных бухгалтерского и налогового учетов</w:t>
      </w:r>
      <w:r>
        <w:rPr>
          <w:rFonts w:ascii="Times New Roman" w:eastAsia="Times New Roman" w:hAnsi="Times New Roman" w:cs="Times New Roman"/>
          <w:color w:val="000000"/>
          <w:sz w:val="28"/>
          <w:szCs w:val="28"/>
        </w:rPr>
        <w:t>.</w:t>
      </w:r>
    </w:p>
    <w:p w:rsidR="00363D9B" w:rsidRDefault="00680732"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363D9B">
        <w:rPr>
          <w:rFonts w:ascii="Times New Roman" w:eastAsia="Times New Roman" w:hAnsi="Times New Roman" w:cs="Times New Roman"/>
          <w:color w:val="000000"/>
          <w:sz w:val="28"/>
          <w:szCs w:val="28"/>
        </w:rPr>
        <w:t>Управление налоговыми рисками: цели и основные направления риск-менеджмента.</w:t>
      </w:r>
    </w:p>
    <w:p w:rsidR="00680732" w:rsidRDefault="00363D9B"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363D9B">
        <w:rPr>
          <w:rFonts w:ascii="Times New Roman" w:eastAsia="Times New Roman" w:hAnsi="Times New Roman" w:cs="Times New Roman"/>
          <w:color w:val="000000"/>
          <w:sz w:val="28"/>
          <w:szCs w:val="28"/>
        </w:rPr>
        <w:t xml:space="preserve"> </w:t>
      </w:r>
      <w:r w:rsidR="00680732" w:rsidRPr="00363D9B">
        <w:rPr>
          <w:rFonts w:ascii="Times New Roman" w:eastAsia="Times New Roman" w:hAnsi="Times New Roman" w:cs="Times New Roman"/>
          <w:color w:val="000000"/>
          <w:sz w:val="28"/>
          <w:szCs w:val="28"/>
        </w:rPr>
        <w:t>Мероприятия, способствующие снижению налоговых рисков.</w:t>
      </w:r>
    </w:p>
    <w:p w:rsidR="00680732" w:rsidRDefault="00363D9B"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363D9B">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w:t>
      </w:r>
      <w:r w:rsidR="00680732" w:rsidRPr="00363D9B">
        <w:rPr>
          <w:rFonts w:ascii="Times New Roman" w:eastAsia="Times New Roman" w:hAnsi="Times New Roman" w:cs="Times New Roman"/>
          <w:color w:val="000000"/>
          <w:sz w:val="28"/>
          <w:szCs w:val="28"/>
        </w:rPr>
        <w:t>омплаенс</w:t>
      </w:r>
      <w:proofErr w:type="spellEnd"/>
      <w:r w:rsidR="00680732" w:rsidRPr="00363D9B">
        <w:rPr>
          <w:rFonts w:ascii="Times New Roman" w:eastAsia="Times New Roman" w:hAnsi="Times New Roman" w:cs="Times New Roman"/>
          <w:color w:val="000000"/>
          <w:sz w:val="28"/>
          <w:szCs w:val="28"/>
        </w:rPr>
        <w:t xml:space="preserve"> при управлении налоговым риском.</w:t>
      </w:r>
    </w:p>
    <w:p w:rsidR="00680732" w:rsidRDefault="00680732"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363D9B">
        <w:rPr>
          <w:rFonts w:ascii="Times New Roman" w:eastAsia="Times New Roman" w:hAnsi="Times New Roman" w:cs="Times New Roman"/>
          <w:color w:val="000000"/>
          <w:sz w:val="28"/>
          <w:szCs w:val="28"/>
        </w:rPr>
        <w:t>Снижение уровня налоговых рисков как направление совершенствования налоговой политики государства.</w:t>
      </w:r>
    </w:p>
    <w:p w:rsidR="00363D9B" w:rsidRDefault="00363D9B"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363D9B">
        <w:rPr>
          <w:rFonts w:ascii="Times New Roman" w:eastAsia="Times New Roman" w:hAnsi="Times New Roman" w:cs="Times New Roman"/>
          <w:color w:val="000000"/>
          <w:sz w:val="28"/>
          <w:szCs w:val="28"/>
        </w:rPr>
        <w:t xml:space="preserve"> </w:t>
      </w:r>
      <w:r w:rsidR="00680732" w:rsidRPr="00363D9B">
        <w:rPr>
          <w:rFonts w:ascii="Times New Roman" w:eastAsia="Times New Roman" w:hAnsi="Times New Roman" w:cs="Times New Roman"/>
          <w:color w:val="000000"/>
          <w:sz w:val="28"/>
          <w:szCs w:val="28"/>
        </w:rPr>
        <w:t xml:space="preserve">Роль международных организаций в работе по созданию и развитию методик в области управления налоговыми рисками. </w:t>
      </w:r>
    </w:p>
    <w:p w:rsidR="00363D9B" w:rsidRDefault="00363D9B"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80732" w:rsidRPr="00363D9B">
        <w:rPr>
          <w:rFonts w:ascii="Times New Roman" w:eastAsia="Times New Roman" w:hAnsi="Times New Roman" w:cs="Times New Roman"/>
          <w:color w:val="000000"/>
          <w:sz w:val="28"/>
          <w:szCs w:val="28"/>
        </w:rPr>
        <w:t>Международный опыт работы фискальных органов с рисками несоблюдения налогоплательщиками налогового законодательства.</w:t>
      </w:r>
    </w:p>
    <w:p w:rsidR="00680732" w:rsidRPr="00C33258" w:rsidRDefault="00363D9B"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bCs/>
          <w:iCs/>
          <w:color w:val="000000"/>
          <w:sz w:val="28"/>
          <w:szCs w:val="28"/>
          <w:lang w:eastAsia="en-US"/>
        </w:rPr>
      </w:pPr>
      <w:r w:rsidRPr="00C33258">
        <w:rPr>
          <w:rFonts w:ascii="Times New Roman" w:eastAsia="Times New Roman" w:hAnsi="Times New Roman" w:cs="Times New Roman"/>
          <w:color w:val="000000"/>
          <w:sz w:val="28"/>
          <w:szCs w:val="28"/>
        </w:rPr>
        <w:t xml:space="preserve"> </w:t>
      </w:r>
      <w:r w:rsidR="00680732" w:rsidRPr="00C33258">
        <w:rPr>
          <w:rFonts w:ascii="Times New Roman" w:eastAsia="Times New Roman" w:hAnsi="Times New Roman" w:cs="Times New Roman"/>
          <w:bCs/>
          <w:iCs/>
          <w:color w:val="000000"/>
          <w:sz w:val="28"/>
          <w:szCs w:val="28"/>
          <w:lang w:eastAsia="en-US"/>
        </w:rPr>
        <w:t>Концепция риск-менеджмента в деятельности налоговых органов</w:t>
      </w:r>
      <w:r w:rsidRPr="00C33258">
        <w:rPr>
          <w:rFonts w:ascii="Times New Roman" w:eastAsia="Times New Roman" w:hAnsi="Times New Roman" w:cs="Times New Roman"/>
          <w:bCs/>
          <w:iCs/>
          <w:color w:val="000000"/>
          <w:sz w:val="28"/>
          <w:szCs w:val="28"/>
          <w:lang w:eastAsia="en-US"/>
        </w:rPr>
        <w:t xml:space="preserve">. </w:t>
      </w:r>
    </w:p>
    <w:p w:rsidR="00363D9B" w:rsidRDefault="00363D9B"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Pr>
          <w:rFonts w:ascii="Times New Roman" w:eastAsia="Times New Roman" w:hAnsi="Times New Roman" w:cs="Times New Roman"/>
          <w:b/>
          <w:bCs/>
          <w:iCs/>
          <w:color w:val="000000"/>
          <w:sz w:val="28"/>
          <w:szCs w:val="28"/>
          <w:lang w:eastAsia="en-US"/>
        </w:rPr>
        <w:t xml:space="preserve"> </w:t>
      </w:r>
      <w:r w:rsidR="00680732" w:rsidRPr="00093DD2">
        <w:rPr>
          <w:rFonts w:ascii="Times New Roman" w:eastAsia="Times New Roman" w:hAnsi="Times New Roman" w:cs="Times New Roman"/>
          <w:color w:val="000000"/>
          <w:sz w:val="28"/>
          <w:szCs w:val="28"/>
        </w:rPr>
        <w:t>Налоговый разрыв как основной показатель деятельности налоговых органов в международной практике.</w:t>
      </w:r>
    </w:p>
    <w:p w:rsidR="00363D9B" w:rsidRDefault="00680732"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363D9B">
        <w:rPr>
          <w:rFonts w:ascii="Times New Roman" w:eastAsia="Times New Roman" w:hAnsi="Times New Roman" w:cs="Times New Roman"/>
          <w:color w:val="000000"/>
          <w:sz w:val="28"/>
          <w:szCs w:val="28"/>
        </w:rPr>
        <w:t>Применение риск-ориентированного подхода в налоговом администрировании.</w:t>
      </w:r>
    </w:p>
    <w:p w:rsidR="00363D9B" w:rsidRDefault="00680732"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363D9B">
        <w:rPr>
          <w:rFonts w:ascii="Times New Roman" w:eastAsia="Times New Roman" w:hAnsi="Times New Roman" w:cs="Times New Roman"/>
          <w:color w:val="000000"/>
          <w:sz w:val="28"/>
          <w:szCs w:val="28"/>
        </w:rPr>
        <w:t>Конкуренция и создание благоприятной среды налогового администрирования для бизнеса.</w:t>
      </w:r>
    </w:p>
    <w:p w:rsidR="00680732" w:rsidRDefault="00680732"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363D9B">
        <w:rPr>
          <w:rFonts w:ascii="Times New Roman" w:eastAsia="Times New Roman" w:hAnsi="Times New Roman" w:cs="Times New Roman"/>
          <w:color w:val="000000"/>
          <w:sz w:val="28"/>
          <w:szCs w:val="28"/>
        </w:rPr>
        <w:t>Меры по организации работы налоговых органов, направленные на улучшение условий обслуживания налогоплательщиков: отсутствие претензий к работе налоговых органов, оперативность рассмотрения запросов, своевременный возврат излишне уплаченных сумм налогов и сборов и др.</w:t>
      </w:r>
    </w:p>
    <w:p w:rsidR="00363D9B" w:rsidRDefault="00363D9B"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80732" w:rsidRPr="00363D9B">
        <w:rPr>
          <w:rFonts w:ascii="Times New Roman" w:eastAsia="Times New Roman" w:hAnsi="Times New Roman" w:cs="Times New Roman"/>
          <w:color w:val="000000"/>
          <w:sz w:val="28"/>
          <w:szCs w:val="28"/>
        </w:rPr>
        <w:t>Зарубежный опыт внедрения концепции риск-менеджмента в деятельность налоговых органов.</w:t>
      </w:r>
    </w:p>
    <w:p w:rsidR="00680732" w:rsidRPr="00C33258" w:rsidRDefault="00680732"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363D9B">
        <w:rPr>
          <w:rFonts w:ascii="Times New Roman" w:eastAsia="Times New Roman" w:hAnsi="Times New Roman" w:cs="Times New Roman"/>
          <w:color w:val="000000"/>
          <w:sz w:val="28"/>
          <w:szCs w:val="28"/>
        </w:rPr>
        <w:t xml:space="preserve"> Модель управления налоговыми рисками в Великобритании, </w:t>
      </w:r>
      <w:r w:rsidRPr="00C33258">
        <w:rPr>
          <w:rFonts w:ascii="Times New Roman" w:eastAsia="Times New Roman" w:hAnsi="Times New Roman" w:cs="Times New Roman"/>
          <w:color w:val="000000"/>
          <w:sz w:val="28"/>
          <w:szCs w:val="28"/>
        </w:rPr>
        <w:lastRenderedPageBreak/>
        <w:t>австралийская бизнес-модель соблюдения налоговой дисциплины.</w:t>
      </w:r>
    </w:p>
    <w:p w:rsidR="00680732" w:rsidRPr="00C33258" w:rsidRDefault="00C33258"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bCs/>
          <w:iCs/>
          <w:color w:val="000000"/>
          <w:sz w:val="28"/>
          <w:szCs w:val="28"/>
          <w:lang w:eastAsia="en-US"/>
        </w:rPr>
      </w:pPr>
      <w:r w:rsidRPr="00C33258">
        <w:rPr>
          <w:rFonts w:ascii="Times New Roman" w:eastAsia="Times New Roman" w:hAnsi="Times New Roman" w:cs="Times New Roman"/>
          <w:color w:val="000000"/>
          <w:sz w:val="28"/>
          <w:szCs w:val="28"/>
        </w:rPr>
        <w:t xml:space="preserve"> </w:t>
      </w:r>
      <w:r w:rsidR="00680732" w:rsidRPr="00C33258">
        <w:rPr>
          <w:rFonts w:ascii="Times New Roman" w:eastAsia="Times New Roman" w:hAnsi="Times New Roman" w:cs="Times New Roman"/>
          <w:bCs/>
          <w:iCs/>
          <w:color w:val="000000"/>
          <w:sz w:val="28"/>
          <w:szCs w:val="28"/>
          <w:lang w:eastAsia="en-US"/>
        </w:rPr>
        <w:t>Налоговый риск-менеджмент в компании</w:t>
      </w:r>
      <w:r w:rsidRPr="00C33258">
        <w:rPr>
          <w:rFonts w:ascii="Times New Roman" w:eastAsia="Times New Roman" w:hAnsi="Times New Roman" w:cs="Times New Roman"/>
          <w:bCs/>
          <w:iCs/>
          <w:color w:val="000000"/>
          <w:sz w:val="28"/>
          <w:szCs w:val="28"/>
          <w:lang w:eastAsia="en-US"/>
        </w:rPr>
        <w:t>.</w:t>
      </w:r>
    </w:p>
    <w:p w:rsidR="00C33258" w:rsidRDefault="00C33258" w:rsidP="00C143FB">
      <w:pPr>
        <w:pStyle w:val="aa"/>
        <w:keepNext/>
        <w:widowControl w:val="0"/>
        <w:numPr>
          <w:ilvl w:val="0"/>
          <w:numId w:val="43"/>
        </w:numPr>
        <w:spacing w:after="0" w:line="360" w:lineRule="auto"/>
        <w:ind w:left="0" w:firstLine="0"/>
        <w:jc w:val="both"/>
        <w:outlineLvl w:val="1"/>
        <w:rPr>
          <w:rFonts w:ascii="Times New Roman" w:eastAsia="Calibri" w:hAnsi="Times New Roman" w:cs="Times New Roman"/>
          <w:color w:val="000000"/>
          <w:sz w:val="28"/>
          <w:szCs w:val="28"/>
        </w:rPr>
      </w:pPr>
      <w:r w:rsidRPr="00C33258">
        <w:rPr>
          <w:rFonts w:ascii="Times New Roman" w:eastAsia="Times New Roman" w:hAnsi="Times New Roman" w:cs="Times New Roman"/>
          <w:bCs/>
          <w:iCs/>
          <w:color w:val="000000"/>
          <w:sz w:val="28"/>
          <w:szCs w:val="28"/>
          <w:lang w:eastAsia="en-US"/>
        </w:rPr>
        <w:t xml:space="preserve"> </w:t>
      </w:r>
      <w:r w:rsidR="00680732" w:rsidRPr="00C33258">
        <w:rPr>
          <w:rFonts w:ascii="Times New Roman" w:eastAsia="Calibri" w:hAnsi="Times New Roman" w:cs="Times New Roman"/>
          <w:color w:val="000000"/>
          <w:sz w:val="28"/>
          <w:szCs w:val="28"/>
        </w:rPr>
        <w:t>Выявление налоговых рисков компании: принципы и методики</w:t>
      </w:r>
      <w:r w:rsidR="00680732" w:rsidRPr="00C33258">
        <w:rPr>
          <w:rFonts w:ascii="Times New Roman" w:eastAsia="Calibri" w:hAnsi="Times New Roman" w:cs="Times New Roman"/>
          <w:color w:val="000000"/>
          <w:sz w:val="28"/>
          <w:szCs w:val="28"/>
          <w:lang w:eastAsia="en-US"/>
        </w:rPr>
        <w:t xml:space="preserve">. </w:t>
      </w:r>
    </w:p>
    <w:p w:rsidR="00C33258" w:rsidRPr="00C33258" w:rsidRDefault="00680732"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C33258">
        <w:rPr>
          <w:rFonts w:ascii="Times New Roman" w:eastAsia="Calibri" w:hAnsi="Times New Roman" w:cs="Times New Roman"/>
          <w:color w:val="000000"/>
          <w:sz w:val="28"/>
          <w:szCs w:val="28"/>
        </w:rPr>
        <w:t>Корпоративная налоговая служба</w:t>
      </w:r>
      <w:r w:rsidR="00C33258" w:rsidRPr="00C33258">
        <w:rPr>
          <w:rFonts w:ascii="Times New Roman" w:eastAsia="Calibri" w:hAnsi="Times New Roman" w:cs="Times New Roman"/>
          <w:color w:val="000000"/>
          <w:sz w:val="28"/>
          <w:szCs w:val="28"/>
        </w:rPr>
        <w:t xml:space="preserve">. </w:t>
      </w:r>
    </w:p>
    <w:p w:rsidR="00C33258" w:rsidRDefault="00680732"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C33258">
        <w:rPr>
          <w:rFonts w:ascii="Times New Roman" w:eastAsia="Times New Roman" w:hAnsi="Times New Roman" w:cs="Times New Roman"/>
          <w:color w:val="000000"/>
          <w:sz w:val="28"/>
          <w:szCs w:val="28"/>
        </w:rPr>
        <w:t xml:space="preserve">Предупреждение налоговых рисков. </w:t>
      </w:r>
    </w:p>
    <w:p w:rsidR="00680732" w:rsidRDefault="00680732"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C33258">
        <w:rPr>
          <w:rFonts w:ascii="Times New Roman" w:eastAsia="Times New Roman" w:hAnsi="Times New Roman" w:cs="Times New Roman"/>
          <w:color w:val="000000"/>
          <w:sz w:val="28"/>
          <w:szCs w:val="28"/>
        </w:rPr>
        <w:t xml:space="preserve">Эволюция правоприменительной практики от определения недобросовестного налогоплательщика к необоснованной налоговой выгоде. </w:t>
      </w:r>
    </w:p>
    <w:p w:rsidR="00680732" w:rsidRDefault="00C33258"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C33258">
        <w:rPr>
          <w:rFonts w:ascii="Times New Roman" w:eastAsia="Times New Roman" w:hAnsi="Times New Roman" w:cs="Times New Roman"/>
          <w:color w:val="000000"/>
          <w:sz w:val="28"/>
          <w:szCs w:val="28"/>
        </w:rPr>
        <w:t xml:space="preserve"> </w:t>
      </w:r>
      <w:r w:rsidR="00680732" w:rsidRPr="00C33258">
        <w:rPr>
          <w:rFonts w:ascii="Times New Roman" w:eastAsia="Times New Roman" w:hAnsi="Times New Roman" w:cs="Times New Roman"/>
          <w:color w:val="000000"/>
          <w:sz w:val="28"/>
          <w:szCs w:val="28"/>
        </w:rPr>
        <w:t xml:space="preserve">Система идентификации факторов налогового риска </w:t>
      </w:r>
      <w:r w:rsidR="00680732" w:rsidRPr="00C33258">
        <w:rPr>
          <w:rFonts w:ascii="Times New Roman" w:eastAsia="Times New Roman" w:hAnsi="Times New Roman" w:cs="Times New Roman"/>
          <w:color w:val="000000"/>
          <w:sz w:val="28"/>
          <w:szCs w:val="28"/>
        </w:rPr>
        <w:br/>
        <w:t>коммерческой организации.</w:t>
      </w:r>
    </w:p>
    <w:p w:rsidR="00C33258" w:rsidRDefault="00C33258"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C33258">
        <w:rPr>
          <w:rFonts w:ascii="Times New Roman" w:eastAsia="Times New Roman" w:hAnsi="Times New Roman" w:cs="Times New Roman"/>
          <w:color w:val="000000"/>
          <w:sz w:val="28"/>
          <w:szCs w:val="28"/>
        </w:rPr>
        <w:t xml:space="preserve"> </w:t>
      </w:r>
      <w:r w:rsidR="00680732" w:rsidRPr="00C33258">
        <w:rPr>
          <w:rFonts w:ascii="Times New Roman" w:eastAsia="Times New Roman" w:hAnsi="Times New Roman" w:cs="Times New Roman"/>
          <w:color w:val="000000"/>
          <w:sz w:val="28"/>
          <w:szCs w:val="28"/>
        </w:rPr>
        <w:t xml:space="preserve">Управление налоговыми рисками крупнейших налогоплательщиков. </w:t>
      </w:r>
    </w:p>
    <w:p w:rsidR="00C33258" w:rsidRDefault="00680732"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C33258">
        <w:rPr>
          <w:rFonts w:ascii="Times New Roman" w:eastAsia="Times New Roman" w:hAnsi="Times New Roman" w:cs="Times New Roman"/>
          <w:color w:val="000000"/>
          <w:sz w:val="28"/>
          <w:szCs w:val="28"/>
        </w:rPr>
        <w:t xml:space="preserve">Межрегиональная и </w:t>
      </w:r>
      <w:proofErr w:type="spellStart"/>
      <w:r w:rsidRPr="00C33258">
        <w:rPr>
          <w:rFonts w:ascii="Times New Roman" w:eastAsia="Times New Roman" w:hAnsi="Times New Roman" w:cs="Times New Roman"/>
          <w:color w:val="000000"/>
          <w:sz w:val="28"/>
          <w:szCs w:val="28"/>
        </w:rPr>
        <w:t>межстрановая</w:t>
      </w:r>
      <w:proofErr w:type="spellEnd"/>
      <w:r w:rsidRPr="00C33258">
        <w:rPr>
          <w:rFonts w:ascii="Times New Roman" w:eastAsia="Times New Roman" w:hAnsi="Times New Roman" w:cs="Times New Roman"/>
          <w:color w:val="000000"/>
          <w:sz w:val="28"/>
          <w:szCs w:val="28"/>
        </w:rPr>
        <w:t xml:space="preserve"> налоговая риск-стратегия.</w:t>
      </w:r>
    </w:p>
    <w:p w:rsidR="00C33258" w:rsidRDefault="00680732"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C33258">
        <w:rPr>
          <w:rFonts w:ascii="Times New Roman" w:eastAsia="Times New Roman" w:hAnsi="Times New Roman" w:cs="Times New Roman"/>
          <w:color w:val="000000"/>
          <w:sz w:val="28"/>
          <w:szCs w:val="28"/>
        </w:rPr>
        <w:t xml:space="preserve"> Риск-менеджмент консолидированных налогоплательщиков.</w:t>
      </w:r>
    </w:p>
    <w:p w:rsidR="00C00E3A" w:rsidRPr="00C143FB" w:rsidRDefault="00C33258" w:rsidP="00C143FB">
      <w:pPr>
        <w:pStyle w:val="aa"/>
        <w:keepNext/>
        <w:widowControl w:val="0"/>
        <w:numPr>
          <w:ilvl w:val="0"/>
          <w:numId w:val="43"/>
        </w:numPr>
        <w:spacing w:after="0" w:line="360" w:lineRule="auto"/>
        <w:ind w:left="0" w:firstLine="0"/>
        <w:jc w:val="both"/>
        <w:outlineLvl w:val="1"/>
        <w:rPr>
          <w:rFonts w:ascii="Times New Roman" w:eastAsia="Times New Roman" w:hAnsi="Times New Roman" w:cs="Times New Roman"/>
          <w:color w:val="000000"/>
          <w:sz w:val="28"/>
          <w:szCs w:val="28"/>
        </w:rPr>
      </w:pPr>
      <w:r w:rsidRPr="00C33258">
        <w:rPr>
          <w:rFonts w:ascii="Times New Roman" w:eastAsia="Times New Roman" w:hAnsi="Times New Roman" w:cs="Times New Roman"/>
          <w:color w:val="000000"/>
          <w:sz w:val="28"/>
          <w:szCs w:val="28"/>
        </w:rPr>
        <w:t xml:space="preserve"> </w:t>
      </w:r>
      <w:r w:rsidR="00680732" w:rsidRPr="00C33258">
        <w:rPr>
          <w:rFonts w:ascii="Times New Roman" w:eastAsia="Times New Roman" w:hAnsi="Times New Roman" w:cs="Times New Roman"/>
          <w:color w:val="000000"/>
          <w:sz w:val="28"/>
          <w:szCs w:val="28"/>
        </w:rPr>
        <w:t>Особенности налогового риск-менеджмента в различных сферах деятельности.</w:t>
      </w:r>
      <w:bookmarkStart w:id="44" w:name="_Toc29731391"/>
    </w:p>
    <w:p w:rsidR="006A29CB" w:rsidRPr="00093DD2" w:rsidRDefault="001428A0" w:rsidP="00093DD2">
      <w:pPr>
        <w:spacing w:after="0"/>
        <w:ind w:firstLine="567"/>
        <w:jc w:val="both"/>
        <w:outlineLvl w:val="0"/>
        <w:rPr>
          <w:rFonts w:ascii="Times New Roman" w:hAnsi="Times New Roman" w:cs="Times New Roman"/>
          <w:b/>
          <w:sz w:val="28"/>
          <w:szCs w:val="28"/>
        </w:rPr>
      </w:pPr>
      <w:r w:rsidRPr="00093DD2">
        <w:rPr>
          <w:rFonts w:ascii="Times New Roman" w:hAnsi="Times New Roman" w:cs="Times New Roman"/>
          <w:b/>
          <w:sz w:val="28"/>
          <w:szCs w:val="28"/>
        </w:rPr>
        <w:t>7. Фонд оценочных средств для проведения промежуточной аттес</w:t>
      </w:r>
      <w:r w:rsidR="006A29CB" w:rsidRPr="00093DD2">
        <w:rPr>
          <w:rFonts w:ascii="Times New Roman" w:hAnsi="Times New Roman" w:cs="Times New Roman"/>
          <w:b/>
          <w:sz w:val="28"/>
          <w:szCs w:val="28"/>
        </w:rPr>
        <w:t>тации обучающихся по дисциплине</w:t>
      </w:r>
      <w:bookmarkEnd w:id="44"/>
    </w:p>
    <w:p w:rsidR="00780C91" w:rsidRPr="00093DD2" w:rsidRDefault="001428A0" w:rsidP="00093DD2">
      <w:pPr>
        <w:spacing w:after="0"/>
        <w:ind w:firstLine="567"/>
        <w:jc w:val="both"/>
        <w:outlineLvl w:val="1"/>
        <w:rPr>
          <w:rFonts w:ascii="Times New Roman" w:hAnsi="Times New Roman" w:cs="Times New Roman"/>
          <w:b/>
          <w:sz w:val="28"/>
          <w:szCs w:val="28"/>
        </w:rPr>
      </w:pPr>
      <w:bookmarkStart w:id="45" w:name="_Toc29731392"/>
      <w:r w:rsidRPr="00093DD2">
        <w:rPr>
          <w:rFonts w:ascii="Times New Roman" w:hAnsi="Times New Roman" w:cs="Times New Roman"/>
          <w:b/>
          <w:sz w:val="28"/>
          <w:szCs w:val="28"/>
        </w:rPr>
        <w:t>7.1. Перечень компетенций, формируемых в процессе освоения дисциплины.</w:t>
      </w:r>
      <w:bookmarkEnd w:id="45"/>
    </w:p>
    <w:p w:rsidR="006A29CB" w:rsidRDefault="001428A0" w:rsidP="00093DD2">
      <w:pPr>
        <w:spacing w:after="0"/>
        <w:ind w:firstLine="567"/>
        <w:jc w:val="both"/>
        <w:rPr>
          <w:rFonts w:ascii="Times New Roman" w:hAnsi="Times New Roman" w:cs="Times New Roman"/>
          <w:sz w:val="28"/>
          <w:szCs w:val="28"/>
        </w:rPr>
      </w:pPr>
      <w:r w:rsidRPr="00093DD2">
        <w:rPr>
          <w:rFonts w:ascii="Times New Roman" w:hAnsi="Times New Roman" w:cs="Times New Roman"/>
          <w:sz w:val="28"/>
          <w:szCs w:val="28"/>
        </w:rPr>
        <w:t>Перечень компетенций и их структура в виде знаний, умений и владений содержится в разделе 2 «Перечень планируемых результатов обучени</w:t>
      </w:r>
      <w:r w:rsidR="006A29CB" w:rsidRPr="00093DD2">
        <w:rPr>
          <w:rFonts w:ascii="Times New Roman" w:hAnsi="Times New Roman" w:cs="Times New Roman"/>
          <w:sz w:val="28"/>
          <w:szCs w:val="28"/>
        </w:rPr>
        <w:t>я по дисциплине».</w:t>
      </w:r>
    </w:p>
    <w:p w:rsidR="003515A8" w:rsidRPr="00093DD2" w:rsidRDefault="003515A8" w:rsidP="00093DD2">
      <w:pPr>
        <w:spacing w:after="0"/>
        <w:ind w:firstLine="567"/>
        <w:jc w:val="both"/>
        <w:rPr>
          <w:rFonts w:ascii="Times New Roman" w:hAnsi="Times New Roman" w:cs="Times New Roman"/>
          <w:sz w:val="28"/>
          <w:szCs w:val="28"/>
        </w:rPr>
      </w:pPr>
    </w:p>
    <w:p w:rsidR="006A29CB" w:rsidRPr="00093DD2" w:rsidRDefault="001428A0" w:rsidP="00093DD2">
      <w:pPr>
        <w:spacing w:after="0"/>
        <w:ind w:firstLine="567"/>
        <w:jc w:val="both"/>
        <w:outlineLvl w:val="1"/>
        <w:rPr>
          <w:rFonts w:ascii="Times New Roman" w:hAnsi="Times New Roman" w:cs="Times New Roman"/>
          <w:b/>
          <w:sz w:val="28"/>
          <w:szCs w:val="28"/>
        </w:rPr>
      </w:pPr>
      <w:bookmarkStart w:id="46" w:name="_Toc29731393"/>
      <w:r w:rsidRPr="00093DD2">
        <w:rPr>
          <w:rFonts w:ascii="Times New Roman" w:hAnsi="Times New Roman" w:cs="Times New Roman"/>
          <w:b/>
          <w:sz w:val="28"/>
          <w:szCs w:val="28"/>
        </w:rPr>
        <w:t xml:space="preserve">7.2. </w:t>
      </w:r>
      <w:r w:rsidR="00B85F67" w:rsidRPr="00093DD2">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46"/>
    </w:p>
    <w:p w:rsidR="00E816B0" w:rsidRPr="00093DD2" w:rsidRDefault="00E816B0" w:rsidP="00093DD2">
      <w:pPr>
        <w:spacing w:after="0" w:line="360" w:lineRule="auto"/>
        <w:ind w:firstLine="709"/>
        <w:jc w:val="both"/>
        <w:rPr>
          <w:rFonts w:ascii="Times New Roman" w:hAnsi="Times New Roman" w:cs="Times New Roman"/>
          <w:b/>
          <w:sz w:val="28"/>
          <w:szCs w:val="28"/>
        </w:rPr>
      </w:pPr>
      <w:r w:rsidRPr="00093DD2">
        <w:rPr>
          <w:rFonts w:ascii="Times New Roman" w:hAnsi="Times New Roman" w:cs="Times New Roman"/>
          <w:b/>
          <w:sz w:val="28"/>
          <w:szCs w:val="28"/>
        </w:rPr>
        <w:t>Для направления подготовки 38.04.01 «Экономика», направленность программы магистратуры: «Между</w:t>
      </w:r>
      <w:r w:rsidR="00C33258">
        <w:rPr>
          <w:rFonts w:ascii="Times New Roman" w:hAnsi="Times New Roman" w:cs="Times New Roman"/>
          <w:b/>
          <w:sz w:val="28"/>
          <w:szCs w:val="28"/>
        </w:rPr>
        <w:t>народное налоговое планирование</w:t>
      </w:r>
      <w:r w:rsidRPr="00093DD2">
        <w:rPr>
          <w:rFonts w:ascii="Times New Roman" w:hAnsi="Times New Roman" w:cs="Times New Roman"/>
          <w:b/>
          <w:sz w:val="28"/>
          <w:szCs w:val="28"/>
        </w:rPr>
        <w:t>»</w:t>
      </w:r>
    </w:p>
    <w:p w:rsidR="00381E48" w:rsidRPr="00093DD2" w:rsidRDefault="00381E48" w:rsidP="00093DD2">
      <w:pPr>
        <w:spacing w:after="0" w:line="240" w:lineRule="auto"/>
        <w:ind w:firstLine="567"/>
        <w:jc w:val="both"/>
        <w:rPr>
          <w:rFonts w:ascii="Times New Roman" w:hAnsi="Times New Roman" w:cs="Times New Roman"/>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6803"/>
      </w:tblGrid>
      <w:tr w:rsidR="005973E3" w:rsidRPr="00093DD2" w:rsidTr="00D20A76">
        <w:trPr>
          <w:trHeight w:val="475"/>
        </w:trPr>
        <w:tc>
          <w:tcPr>
            <w:tcW w:w="2690" w:type="dxa"/>
            <w:shd w:val="clear" w:color="auto" w:fill="auto"/>
          </w:tcPr>
          <w:p w:rsidR="005973E3" w:rsidRPr="00093DD2" w:rsidRDefault="005973E3" w:rsidP="00093DD2">
            <w:pPr>
              <w:spacing w:after="0" w:line="240" w:lineRule="auto"/>
              <w:jc w:val="center"/>
              <w:rPr>
                <w:rFonts w:ascii="Times New Roman" w:hAnsi="Times New Roman" w:cs="Times New Roman"/>
                <w:b/>
                <w:iCs/>
                <w:u w:val="single"/>
              </w:rPr>
            </w:pPr>
            <w:r w:rsidRPr="00093DD2">
              <w:rPr>
                <w:rFonts w:ascii="Times New Roman" w:hAnsi="Times New Roman" w:cs="Times New Roman"/>
                <w:b/>
                <w:iCs/>
                <w:u w:val="single"/>
              </w:rPr>
              <w:t>Компетенция</w:t>
            </w:r>
          </w:p>
        </w:tc>
        <w:tc>
          <w:tcPr>
            <w:tcW w:w="6803" w:type="dxa"/>
            <w:shd w:val="clear" w:color="auto" w:fill="auto"/>
          </w:tcPr>
          <w:p w:rsidR="005973E3" w:rsidRPr="00093DD2" w:rsidRDefault="005973E3" w:rsidP="00093DD2">
            <w:pPr>
              <w:spacing w:after="0" w:line="240" w:lineRule="auto"/>
              <w:jc w:val="center"/>
              <w:rPr>
                <w:rFonts w:ascii="Times New Roman" w:hAnsi="Times New Roman" w:cs="Times New Roman"/>
                <w:b/>
                <w:iCs/>
                <w:u w:val="single"/>
              </w:rPr>
            </w:pPr>
            <w:r w:rsidRPr="00093DD2">
              <w:rPr>
                <w:rFonts w:ascii="Times New Roman" w:hAnsi="Times New Roman" w:cs="Times New Roman"/>
                <w:b/>
                <w:iCs/>
                <w:u w:val="single"/>
              </w:rPr>
              <w:t>Типовые задания</w:t>
            </w:r>
          </w:p>
        </w:tc>
      </w:tr>
      <w:tr w:rsidR="005973E3" w:rsidRPr="00093DD2" w:rsidTr="00D20A76">
        <w:tc>
          <w:tcPr>
            <w:tcW w:w="2690" w:type="dxa"/>
            <w:shd w:val="clear" w:color="auto" w:fill="auto"/>
          </w:tcPr>
          <w:p w:rsidR="00B80579" w:rsidRPr="00093DD2" w:rsidRDefault="00B80579" w:rsidP="00093DD2">
            <w:pPr>
              <w:spacing w:after="0" w:line="240" w:lineRule="auto"/>
              <w:jc w:val="both"/>
              <w:rPr>
                <w:rFonts w:ascii="Times New Roman" w:hAnsi="Times New Roman" w:cs="Times New Roman"/>
                <w:u w:val="single"/>
              </w:rPr>
            </w:pPr>
            <w:r w:rsidRPr="00093DD2">
              <w:rPr>
                <w:rFonts w:ascii="Times New Roman" w:hAnsi="Times New Roman" w:cs="Times New Roman"/>
                <w:u w:val="single"/>
              </w:rPr>
              <w:t>ДКН-2</w:t>
            </w:r>
          </w:p>
          <w:p w:rsidR="005973E3" w:rsidRPr="00093DD2" w:rsidRDefault="00B80579" w:rsidP="00093DD2">
            <w:pPr>
              <w:spacing w:after="0" w:line="240" w:lineRule="auto"/>
              <w:jc w:val="both"/>
              <w:rPr>
                <w:rFonts w:ascii="Times New Roman" w:eastAsia="Calibri" w:hAnsi="Times New Roman" w:cs="Times New Roman"/>
                <w:lang w:eastAsia="en-US"/>
              </w:rPr>
            </w:pPr>
            <w:r w:rsidRPr="00093DD2">
              <w:rPr>
                <w:rFonts w:ascii="Times New Roman" w:hAnsi="Times New Roman" w:cs="Times New Roman"/>
              </w:rPr>
              <w:t xml:space="preserve">способность к организации и проведению </w:t>
            </w:r>
            <w:r w:rsidR="00460C34" w:rsidRPr="00093DD2">
              <w:rPr>
                <w:rFonts w:ascii="Times New Roman" w:hAnsi="Times New Roman" w:cs="Times New Roman"/>
              </w:rPr>
              <w:t>системы мер</w:t>
            </w:r>
            <w:r w:rsidRPr="00093DD2">
              <w:rPr>
                <w:rFonts w:ascii="Times New Roman" w:hAnsi="Times New Roman" w:cs="Times New Roman"/>
              </w:rPr>
              <w:t xml:space="preserve"> по выявлению </w:t>
            </w:r>
            <w:r w:rsidRPr="00093DD2">
              <w:rPr>
                <w:rFonts w:ascii="Times New Roman" w:hAnsi="Times New Roman" w:cs="Times New Roman"/>
              </w:rPr>
              <w:lastRenderedPageBreak/>
              <w:t>международных налоговых рисков в рамках бизнес структурирования</w:t>
            </w:r>
          </w:p>
        </w:tc>
        <w:tc>
          <w:tcPr>
            <w:tcW w:w="6803" w:type="dxa"/>
            <w:shd w:val="clear" w:color="auto" w:fill="auto"/>
          </w:tcPr>
          <w:p w:rsidR="00B44F6E" w:rsidRPr="00093DD2" w:rsidRDefault="00444589" w:rsidP="00093DD2">
            <w:pPr>
              <w:spacing w:after="0" w:line="240" w:lineRule="auto"/>
              <w:jc w:val="both"/>
              <w:rPr>
                <w:rFonts w:ascii="Times New Roman" w:eastAsia="Calibri" w:hAnsi="Times New Roman" w:cs="Times New Roman"/>
                <w:b/>
                <w:lang w:eastAsia="en-US"/>
              </w:rPr>
            </w:pPr>
            <w:r w:rsidRPr="00093DD2">
              <w:rPr>
                <w:rFonts w:ascii="Times New Roman" w:eastAsia="Calibri" w:hAnsi="Times New Roman" w:cs="Times New Roman"/>
                <w:b/>
                <w:lang w:eastAsia="en-US"/>
              </w:rPr>
              <w:lastRenderedPageBreak/>
              <w:t xml:space="preserve">Индикатор: </w:t>
            </w:r>
            <w:r w:rsidR="00B44F6E" w:rsidRPr="00093DD2">
              <w:rPr>
                <w:rFonts w:ascii="Times New Roman" w:eastAsia="Calibri" w:hAnsi="Times New Roman" w:cs="Times New Roman"/>
                <w:b/>
                <w:lang w:eastAsia="en-US"/>
              </w:rPr>
              <w:t xml:space="preserve">1. </w:t>
            </w:r>
            <w:r w:rsidR="00BD79E0" w:rsidRPr="00093DD2">
              <w:rPr>
                <w:rFonts w:ascii="Times New Roman" w:eastAsia="Calibri" w:hAnsi="Times New Roman" w:cs="Times New Roman"/>
                <w:lang w:eastAsia="en-US"/>
              </w:rPr>
              <w:t>Использует теоретические знания и знания нормативно-правовой базы для идентификации и оценки международных налоговых рисков.</w:t>
            </w:r>
          </w:p>
          <w:p w:rsidR="00610DA6" w:rsidRPr="00093DD2" w:rsidRDefault="00610DA6" w:rsidP="00093DD2">
            <w:pPr>
              <w:spacing w:after="0" w:line="240" w:lineRule="auto"/>
              <w:jc w:val="both"/>
              <w:rPr>
                <w:rFonts w:ascii="Times New Roman" w:eastAsia="Calibri" w:hAnsi="Times New Roman" w:cs="Times New Roman"/>
                <w:b/>
                <w:lang w:eastAsia="en-US"/>
              </w:rPr>
            </w:pPr>
            <w:r w:rsidRPr="00093DD2">
              <w:rPr>
                <w:rFonts w:ascii="Times New Roman" w:eastAsia="Calibri" w:hAnsi="Times New Roman" w:cs="Times New Roman"/>
                <w:b/>
                <w:lang w:eastAsia="en-US"/>
              </w:rPr>
              <w:t xml:space="preserve">Вопрос 1. </w:t>
            </w:r>
            <w:r w:rsidR="003006BE" w:rsidRPr="00093DD2">
              <w:rPr>
                <w:rFonts w:ascii="Times New Roman" w:eastAsia="Calibri" w:hAnsi="Times New Roman" w:cs="Times New Roman"/>
                <w:bCs/>
                <w:lang w:eastAsia="en-US"/>
              </w:rPr>
              <w:t xml:space="preserve">Особенности применения зарубежного опыта </w:t>
            </w:r>
            <w:r w:rsidR="003006BE" w:rsidRPr="00093DD2">
              <w:rPr>
                <w:rFonts w:ascii="Times New Roman" w:hAnsi="Times New Roman" w:cs="Times New Roman"/>
                <w:bCs/>
              </w:rPr>
              <w:t>концепции риск-менеджмента в деятельность налоговых органов.</w:t>
            </w:r>
          </w:p>
          <w:p w:rsidR="00610DA6" w:rsidRPr="00093DD2" w:rsidRDefault="00610DA6" w:rsidP="00093DD2">
            <w:pPr>
              <w:spacing w:after="0" w:line="240" w:lineRule="auto"/>
              <w:jc w:val="both"/>
              <w:rPr>
                <w:rFonts w:ascii="Times New Roman" w:eastAsia="Calibri" w:hAnsi="Times New Roman" w:cs="Times New Roman"/>
                <w:b/>
                <w:lang w:eastAsia="en-US"/>
              </w:rPr>
            </w:pPr>
            <w:r w:rsidRPr="00093DD2">
              <w:rPr>
                <w:rFonts w:ascii="Times New Roman" w:eastAsia="Calibri" w:hAnsi="Times New Roman" w:cs="Times New Roman"/>
                <w:b/>
                <w:lang w:eastAsia="en-US"/>
              </w:rPr>
              <w:lastRenderedPageBreak/>
              <w:t>Вопрос 2.</w:t>
            </w:r>
            <w:r w:rsidR="00BD79E0" w:rsidRPr="00093DD2">
              <w:rPr>
                <w:rFonts w:ascii="Times New Roman" w:hAnsi="Times New Roman" w:cs="Times New Roman"/>
              </w:rPr>
              <w:t>В чем заключается содержание критериев налоговых рисков, связанных с исполнением обязанностей налогоплательщика и налогового агента?</w:t>
            </w:r>
          </w:p>
          <w:p w:rsidR="00BD79E0" w:rsidRPr="00093DD2" w:rsidRDefault="00610DA6" w:rsidP="00093DD2">
            <w:pPr>
              <w:spacing w:after="0" w:line="240" w:lineRule="auto"/>
              <w:jc w:val="both"/>
              <w:rPr>
                <w:rFonts w:ascii="Times New Roman" w:eastAsia="Calibri" w:hAnsi="Times New Roman" w:cs="Times New Roman"/>
                <w:lang w:eastAsia="en-US"/>
              </w:rPr>
            </w:pPr>
            <w:r w:rsidRPr="00093DD2">
              <w:rPr>
                <w:rFonts w:ascii="Times New Roman" w:eastAsia="Calibri" w:hAnsi="Times New Roman" w:cs="Times New Roman"/>
                <w:b/>
                <w:lang w:eastAsia="en-US"/>
              </w:rPr>
              <w:t xml:space="preserve">Задание. </w:t>
            </w:r>
            <w:r w:rsidR="00BD79E0" w:rsidRPr="00093DD2">
              <w:rPr>
                <w:rFonts w:ascii="Times New Roman" w:eastAsia="Calibri" w:hAnsi="Times New Roman" w:cs="Times New Roman"/>
                <w:lang w:eastAsia="en-US"/>
              </w:rPr>
              <w:t>Используя приведенный ниже пример, оцените налоговые риски организации, нарушающей требования к оформлению первичных учетных документов, сопровождающих оборот алкогольной продукции. Что должна предпринять организация для устранения налоговых рисков?</w:t>
            </w:r>
          </w:p>
          <w:p w:rsidR="00BD79E0" w:rsidRPr="00093DD2" w:rsidRDefault="00BD79E0" w:rsidP="00093DD2">
            <w:pPr>
              <w:spacing w:after="0" w:line="240" w:lineRule="auto"/>
              <w:jc w:val="both"/>
              <w:rPr>
                <w:rFonts w:ascii="Times New Roman" w:eastAsia="Calibri" w:hAnsi="Times New Roman" w:cs="Times New Roman"/>
                <w:lang w:eastAsia="en-US"/>
              </w:rPr>
            </w:pPr>
            <w:r w:rsidRPr="00093DD2">
              <w:rPr>
                <w:rFonts w:ascii="Times New Roman" w:eastAsia="Calibri" w:hAnsi="Times New Roman" w:cs="Times New Roman"/>
                <w:lang w:eastAsia="en-US"/>
              </w:rPr>
              <w:t xml:space="preserve">ООО «В» для обеспечения доставки алкогольных товаров, реализуемых покупателям, заключает договор с ООО «Экспедитор», которое, в свою очередь, для оказания услуг по перевозке товаров привлекает соисполнителя – ООО «Перевозчик». ООО «В», заполняя ТТН по форме 1-Т, допустило ошибку, исключив из числа участников договора перевозки ООО «Экспедитор»: в товарном разделе отсутствовала ссылка на доверенность, которая им выдана ООО «Перевозчик», хотя его штатный сотрудник (водитель) указан по строке «Груз к перевозке принял», а в транспортном разделе в качестве заказчика (плательщика) фигурировало ООО «В». </w:t>
            </w:r>
          </w:p>
          <w:p w:rsidR="00BD79E0" w:rsidRPr="00093DD2" w:rsidRDefault="00BD79E0" w:rsidP="00093DD2">
            <w:pPr>
              <w:spacing w:after="0" w:line="240" w:lineRule="auto"/>
              <w:jc w:val="both"/>
              <w:rPr>
                <w:rFonts w:ascii="Times New Roman" w:eastAsia="Calibri" w:hAnsi="Times New Roman" w:cs="Times New Roman"/>
                <w:lang w:eastAsia="en-US"/>
              </w:rPr>
            </w:pPr>
          </w:p>
          <w:p w:rsidR="00BD79E0" w:rsidRPr="00093DD2" w:rsidRDefault="00BD79E0" w:rsidP="00093DD2">
            <w:pPr>
              <w:spacing w:after="0" w:line="240" w:lineRule="auto"/>
              <w:jc w:val="both"/>
              <w:rPr>
                <w:rFonts w:ascii="Times New Roman" w:eastAsia="Calibri" w:hAnsi="Times New Roman" w:cs="Times New Roman"/>
                <w:lang w:eastAsia="en-US"/>
              </w:rPr>
            </w:pPr>
            <w:r w:rsidRPr="00093DD2">
              <w:rPr>
                <w:rFonts w:ascii="Times New Roman" w:hAnsi="Times New Roman" w:cs="Times New Roman"/>
                <w:b/>
              </w:rPr>
              <w:t xml:space="preserve">Индикатор 2. </w:t>
            </w:r>
            <w:r w:rsidRPr="00093DD2">
              <w:rPr>
                <w:rFonts w:ascii="Times New Roman" w:eastAsia="Calibri" w:hAnsi="Times New Roman" w:cs="Times New Roman"/>
                <w:lang w:eastAsia="en-US"/>
              </w:rPr>
              <w:t>Демонстрирует навыки разработки рекомендаций по управлению международными налоговыми рисками на основе бизнес-структурирования</w:t>
            </w:r>
          </w:p>
          <w:p w:rsidR="00BD79E0" w:rsidRPr="00093DD2" w:rsidRDefault="00BD79E0" w:rsidP="00093DD2">
            <w:pPr>
              <w:spacing w:after="0" w:line="240" w:lineRule="auto"/>
              <w:jc w:val="both"/>
              <w:rPr>
                <w:rFonts w:ascii="Times New Roman" w:eastAsia="Calibri" w:hAnsi="Times New Roman" w:cs="Times New Roman"/>
                <w:lang w:eastAsia="en-US"/>
              </w:rPr>
            </w:pPr>
            <w:r w:rsidRPr="00093DD2">
              <w:rPr>
                <w:rFonts w:ascii="Times New Roman" w:eastAsia="Calibri" w:hAnsi="Times New Roman" w:cs="Times New Roman"/>
                <w:lang w:eastAsia="en-US"/>
              </w:rPr>
              <w:t xml:space="preserve">Вопрос 1. </w:t>
            </w:r>
            <w:r w:rsidR="00687C68" w:rsidRPr="00093DD2">
              <w:rPr>
                <w:rFonts w:ascii="Times New Roman" w:eastAsia="Calibri" w:hAnsi="Times New Roman" w:cs="Times New Roman"/>
                <w:lang w:eastAsia="en-US"/>
              </w:rPr>
              <w:t>В чем заключаются основные способы защиты прав налогоплательщика?</w:t>
            </w:r>
          </w:p>
          <w:p w:rsidR="00687C68" w:rsidRPr="00093DD2" w:rsidRDefault="00687C68" w:rsidP="00093DD2">
            <w:pPr>
              <w:spacing w:after="0" w:line="240" w:lineRule="auto"/>
              <w:jc w:val="both"/>
              <w:rPr>
                <w:rFonts w:ascii="Times New Roman" w:eastAsia="Calibri" w:hAnsi="Times New Roman" w:cs="Times New Roman"/>
                <w:lang w:eastAsia="en-US"/>
              </w:rPr>
            </w:pPr>
            <w:r w:rsidRPr="00093DD2">
              <w:rPr>
                <w:rFonts w:ascii="Times New Roman" w:eastAsia="Calibri" w:hAnsi="Times New Roman" w:cs="Times New Roman"/>
                <w:lang w:eastAsia="en-US"/>
              </w:rPr>
              <w:t xml:space="preserve">Вопрос 2. Перечислите основные методы оптимизации налоговых платежей. </w:t>
            </w:r>
          </w:p>
          <w:p w:rsidR="00BD79E0" w:rsidRPr="00093DD2" w:rsidRDefault="00BD79E0" w:rsidP="00093DD2">
            <w:pPr>
              <w:widowControl w:val="0"/>
              <w:autoSpaceDE w:val="0"/>
              <w:autoSpaceDN w:val="0"/>
              <w:adjustRightInd w:val="0"/>
              <w:spacing w:after="0" w:line="240" w:lineRule="auto"/>
              <w:jc w:val="both"/>
              <w:outlineLvl w:val="2"/>
              <w:rPr>
                <w:rFonts w:ascii="Times New Roman" w:eastAsia="Times New Roman" w:hAnsi="Times New Roman"/>
              </w:rPr>
            </w:pPr>
            <w:bookmarkStart w:id="47" w:name="_Toc29731394"/>
            <w:r w:rsidRPr="00093DD2">
              <w:rPr>
                <w:rFonts w:ascii="Times New Roman" w:eastAsia="Calibri" w:hAnsi="Times New Roman" w:cs="Times New Roman"/>
                <w:b/>
                <w:lang w:eastAsia="en-US"/>
              </w:rPr>
              <w:t xml:space="preserve">Задание. </w:t>
            </w:r>
            <w:r w:rsidRPr="00093DD2">
              <w:rPr>
                <w:rFonts w:ascii="Times New Roman" w:eastAsia="Times New Roman" w:hAnsi="Times New Roman"/>
              </w:rPr>
              <w:t xml:space="preserve">1. Оцените, на каких условиях (безвозмездно или за плату) ООО Ромашка использует товарный знак </w:t>
            </w:r>
            <w:proofErr w:type="spellStart"/>
            <w:r w:rsidRPr="00093DD2">
              <w:rPr>
                <w:rFonts w:ascii="Times New Roman" w:eastAsia="Times New Roman" w:hAnsi="Times New Roman"/>
              </w:rPr>
              <w:t>Romashka</w:t>
            </w:r>
            <w:proofErr w:type="spellEnd"/>
            <w:r w:rsidRPr="00093DD2">
              <w:rPr>
                <w:rFonts w:ascii="Times New Roman" w:eastAsia="Times New Roman" w:hAnsi="Times New Roman"/>
              </w:rPr>
              <w:t>.  Известно, что ООО Ромашка:</w:t>
            </w:r>
            <w:bookmarkEnd w:id="47"/>
          </w:p>
          <w:p w:rsidR="00BD79E0" w:rsidRPr="00093DD2" w:rsidRDefault="00BD79E0" w:rsidP="00093DD2">
            <w:pPr>
              <w:widowControl w:val="0"/>
              <w:autoSpaceDE w:val="0"/>
              <w:autoSpaceDN w:val="0"/>
              <w:adjustRightInd w:val="0"/>
              <w:spacing w:after="0" w:line="240" w:lineRule="auto"/>
              <w:jc w:val="both"/>
              <w:outlineLvl w:val="2"/>
              <w:rPr>
                <w:rFonts w:ascii="Times New Roman" w:eastAsia="Times New Roman" w:hAnsi="Times New Roman"/>
              </w:rPr>
            </w:pPr>
            <w:bookmarkStart w:id="48" w:name="_Toc29731395"/>
            <w:r w:rsidRPr="00093DD2">
              <w:rPr>
                <w:rFonts w:ascii="Times New Roman" w:eastAsia="Times New Roman" w:hAnsi="Times New Roman"/>
              </w:rPr>
              <w:t xml:space="preserve">- во всех рекламных материалах (листовках, стендах, каталогах, др.), печатных изданиях, визитках, в своем офисе и т.д. помимо изображения рекламируемого товара использует товарный знак </w:t>
            </w:r>
            <w:proofErr w:type="spellStart"/>
            <w:r w:rsidRPr="00093DD2">
              <w:rPr>
                <w:rFonts w:ascii="Times New Roman" w:eastAsia="Times New Roman" w:hAnsi="Times New Roman"/>
              </w:rPr>
              <w:t>Romashka</w:t>
            </w:r>
            <w:proofErr w:type="spellEnd"/>
            <w:r w:rsidRPr="00093DD2">
              <w:rPr>
                <w:rFonts w:ascii="Times New Roman" w:eastAsia="Times New Roman" w:hAnsi="Times New Roman"/>
              </w:rPr>
              <w:t xml:space="preserve">, принадлежащий другому юридическому лицу (согласно </w:t>
            </w:r>
            <w:proofErr w:type="gramStart"/>
            <w:r w:rsidRPr="00093DD2">
              <w:rPr>
                <w:rFonts w:ascii="Times New Roman" w:eastAsia="Times New Roman" w:hAnsi="Times New Roman"/>
              </w:rPr>
              <w:t>базе</w:t>
            </w:r>
            <w:proofErr w:type="gramEnd"/>
            <w:r w:rsidRPr="00093DD2">
              <w:rPr>
                <w:rFonts w:ascii="Times New Roman" w:eastAsia="Times New Roman" w:hAnsi="Times New Roman"/>
              </w:rPr>
              <w:t xml:space="preserve"> данных wipo.org, собственником знака является </w:t>
            </w:r>
            <w:proofErr w:type="spellStart"/>
            <w:r w:rsidRPr="00093DD2">
              <w:rPr>
                <w:rFonts w:ascii="Times New Roman" w:eastAsia="Times New Roman" w:hAnsi="Times New Roman"/>
              </w:rPr>
              <w:t>RomashkaLtd</w:t>
            </w:r>
            <w:proofErr w:type="spellEnd"/>
            <w:r w:rsidRPr="00093DD2">
              <w:rPr>
                <w:rFonts w:ascii="Times New Roman" w:eastAsia="Times New Roman" w:hAnsi="Times New Roman"/>
              </w:rPr>
              <w:t>., UK),</w:t>
            </w:r>
            <w:bookmarkEnd w:id="48"/>
          </w:p>
          <w:p w:rsidR="00BD79E0" w:rsidRPr="00093DD2" w:rsidRDefault="00BD79E0" w:rsidP="00093DD2">
            <w:pPr>
              <w:widowControl w:val="0"/>
              <w:autoSpaceDE w:val="0"/>
              <w:autoSpaceDN w:val="0"/>
              <w:adjustRightInd w:val="0"/>
              <w:spacing w:after="0" w:line="240" w:lineRule="auto"/>
              <w:jc w:val="both"/>
              <w:outlineLvl w:val="2"/>
              <w:rPr>
                <w:rFonts w:ascii="Times New Roman" w:eastAsia="Times New Roman" w:hAnsi="Times New Roman"/>
              </w:rPr>
            </w:pPr>
            <w:bookmarkStart w:id="49" w:name="_Toc29731396"/>
            <w:r w:rsidRPr="00093DD2">
              <w:rPr>
                <w:rFonts w:ascii="Times New Roman" w:eastAsia="Times New Roman" w:hAnsi="Times New Roman"/>
              </w:rPr>
              <w:t xml:space="preserve">- не заключало лицензионного договора, а также в договоре поставки с </w:t>
            </w:r>
            <w:proofErr w:type="spellStart"/>
            <w:r w:rsidRPr="00093DD2">
              <w:rPr>
                <w:rFonts w:ascii="Times New Roman" w:eastAsia="Times New Roman" w:hAnsi="Times New Roman"/>
              </w:rPr>
              <w:t>RomashkaExchangeLimited</w:t>
            </w:r>
            <w:proofErr w:type="spellEnd"/>
            <w:r w:rsidRPr="00093DD2">
              <w:rPr>
                <w:rFonts w:ascii="Times New Roman" w:eastAsia="Times New Roman" w:hAnsi="Times New Roman"/>
              </w:rPr>
              <w:t xml:space="preserve"> указано, что цена товара включает роялти, которые должны быть уплачены только </w:t>
            </w:r>
            <w:proofErr w:type="spellStart"/>
            <w:r w:rsidRPr="00093DD2">
              <w:rPr>
                <w:rFonts w:ascii="Times New Roman" w:eastAsia="Times New Roman" w:hAnsi="Times New Roman"/>
              </w:rPr>
              <w:t>RomashkaExchangeLimited</w:t>
            </w:r>
            <w:proofErr w:type="spellEnd"/>
            <w:r w:rsidRPr="00093DD2">
              <w:rPr>
                <w:rFonts w:ascii="Times New Roman" w:eastAsia="Times New Roman" w:hAnsi="Times New Roman"/>
              </w:rPr>
              <w:t xml:space="preserve"> собственнику товарного знака, а не роялти, подлежащие уплате ООО Ромашка</w:t>
            </w:r>
            <w:bookmarkEnd w:id="49"/>
            <w:r w:rsidR="00CB2B5C" w:rsidRPr="00093DD2">
              <w:rPr>
                <w:rFonts w:ascii="Times New Roman" w:eastAsia="Times New Roman" w:hAnsi="Times New Roman"/>
              </w:rPr>
              <w:t>.</w:t>
            </w:r>
          </w:p>
        </w:tc>
      </w:tr>
      <w:tr w:rsidR="005973E3" w:rsidRPr="00093DD2" w:rsidTr="00D20A76">
        <w:tc>
          <w:tcPr>
            <w:tcW w:w="2690" w:type="dxa"/>
            <w:shd w:val="clear" w:color="auto" w:fill="auto"/>
          </w:tcPr>
          <w:p w:rsidR="00BD79E0" w:rsidRPr="00093DD2" w:rsidRDefault="00B80579" w:rsidP="00093DD2">
            <w:pPr>
              <w:spacing w:after="0" w:line="240" w:lineRule="auto"/>
              <w:jc w:val="both"/>
              <w:rPr>
                <w:rFonts w:ascii="Times New Roman" w:hAnsi="Times New Roman" w:cs="Times New Roman"/>
                <w:u w:val="single"/>
              </w:rPr>
            </w:pPr>
            <w:r w:rsidRPr="00093DD2">
              <w:rPr>
                <w:rFonts w:ascii="Times New Roman" w:hAnsi="Times New Roman" w:cs="Times New Roman"/>
                <w:u w:val="single"/>
              </w:rPr>
              <w:lastRenderedPageBreak/>
              <w:t>ПКН-4</w:t>
            </w:r>
            <w:r w:rsidRPr="00093DD2">
              <w:rPr>
                <w:rFonts w:ascii="Times New Roman" w:hAnsi="Times New Roman" w:cs="Times New Roman"/>
                <w:u w:val="single"/>
              </w:rPr>
              <w:tab/>
            </w:r>
          </w:p>
          <w:p w:rsidR="005973E3" w:rsidRPr="00093DD2" w:rsidRDefault="00B80579" w:rsidP="00093DD2">
            <w:pPr>
              <w:spacing w:after="0" w:line="240" w:lineRule="auto"/>
              <w:jc w:val="both"/>
              <w:rPr>
                <w:rFonts w:ascii="Times New Roman" w:hAnsi="Times New Roman" w:cs="Times New Roman"/>
                <w:u w:val="single"/>
              </w:rPr>
            </w:pPr>
            <w:r w:rsidRPr="00093DD2">
              <w:rPr>
                <w:rFonts w:ascii="Times New Roman" w:hAnsi="Times New Roman" w:cs="Times New Roman"/>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6803" w:type="dxa"/>
            <w:shd w:val="clear" w:color="auto" w:fill="auto"/>
          </w:tcPr>
          <w:p w:rsidR="00610DA6" w:rsidRPr="00093DD2" w:rsidRDefault="00610DA6" w:rsidP="00093DD2">
            <w:pPr>
              <w:spacing w:after="0" w:line="240" w:lineRule="auto"/>
              <w:jc w:val="both"/>
              <w:rPr>
                <w:rFonts w:ascii="Times New Roman" w:hAnsi="Times New Roman" w:cs="Times New Roman"/>
                <w:b/>
              </w:rPr>
            </w:pPr>
            <w:r w:rsidRPr="00093DD2">
              <w:rPr>
                <w:rFonts w:ascii="Times New Roman" w:hAnsi="Times New Roman" w:cs="Times New Roman"/>
                <w:b/>
              </w:rPr>
              <w:t xml:space="preserve">Индикатор 1. </w:t>
            </w:r>
            <w:r w:rsidR="00BD79E0" w:rsidRPr="00093DD2">
              <w:rPr>
                <w:rFonts w:ascii="Times New Roman" w:hAnsi="Times New Roman" w:cs="Times New Roman"/>
              </w:rPr>
              <w:t xml:space="preserve">Формирует и применяет методики оценки </w:t>
            </w:r>
            <w:proofErr w:type="spellStart"/>
            <w:proofErr w:type="gramStart"/>
            <w:r w:rsidR="00BD79E0" w:rsidRPr="00093DD2">
              <w:rPr>
                <w:rFonts w:ascii="Times New Roman" w:hAnsi="Times New Roman" w:cs="Times New Roman"/>
              </w:rPr>
              <w:t>эффек-тивности</w:t>
            </w:r>
            <w:proofErr w:type="spellEnd"/>
            <w:proofErr w:type="gramEnd"/>
            <w:r w:rsidR="00BD79E0" w:rsidRPr="00093DD2">
              <w:rPr>
                <w:rFonts w:ascii="Times New Roman" w:hAnsi="Times New Roman" w:cs="Times New Roman"/>
              </w:rPr>
              <w:t xml:space="preserve"> экономических проектов в условиях не-определённости.</w:t>
            </w:r>
          </w:p>
          <w:p w:rsidR="000B2BB4" w:rsidRPr="00093DD2" w:rsidRDefault="00610DA6" w:rsidP="00093DD2">
            <w:pPr>
              <w:spacing w:after="0" w:line="240" w:lineRule="auto"/>
              <w:jc w:val="both"/>
              <w:rPr>
                <w:rFonts w:ascii="Times New Roman" w:hAnsi="Times New Roman" w:cs="Times New Roman"/>
                <w:b/>
              </w:rPr>
            </w:pPr>
            <w:r w:rsidRPr="00093DD2">
              <w:rPr>
                <w:rFonts w:ascii="Times New Roman" w:hAnsi="Times New Roman" w:cs="Times New Roman"/>
                <w:b/>
              </w:rPr>
              <w:t xml:space="preserve">Вопрос 1. </w:t>
            </w:r>
            <w:r w:rsidR="00687C68" w:rsidRPr="00093DD2">
              <w:rPr>
                <w:rFonts w:ascii="Times New Roman" w:hAnsi="Times New Roman" w:cs="Times New Roman"/>
              </w:rPr>
              <w:t>Каково содержание количественной оценки рисков.</w:t>
            </w:r>
          </w:p>
          <w:p w:rsidR="00687C68" w:rsidRPr="00093DD2" w:rsidRDefault="000B2BB4" w:rsidP="00093DD2">
            <w:pPr>
              <w:spacing w:after="0" w:line="240" w:lineRule="auto"/>
              <w:jc w:val="both"/>
              <w:rPr>
                <w:rFonts w:ascii="Times New Roman" w:hAnsi="Times New Roman" w:cs="Times New Roman"/>
              </w:rPr>
            </w:pPr>
            <w:r w:rsidRPr="00093DD2">
              <w:rPr>
                <w:rFonts w:ascii="Times New Roman" w:hAnsi="Times New Roman" w:cs="Times New Roman"/>
                <w:b/>
              </w:rPr>
              <w:t xml:space="preserve">Вопрос 2. </w:t>
            </w:r>
            <w:r w:rsidR="00687C68" w:rsidRPr="00093DD2">
              <w:rPr>
                <w:rFonts w:ascii="Times New Roman" w:hAnsi="Times New Roman" w:cs="Times New Roman"/>
              </w:rPr>
              <w:t>Что такое карта рисков?</w:t>
            </w:r>
          </w:p>
          <w:p w:rsidR="00610DA6" w:rsidRPr="00093DD2" w:rsidRDefault="00610DA6" w:rsidP="00093DD2">
            <w:pPr>
              <w:spacing w:after="0" w:line="240" w:lineRule="auto"/>
              <w:jc w:val="both"/>
              <w:rPr>
                <w:rFonts w:ascii="Times New Roman" w:hAnsi="Times New Roman" w:cs="Times New Roman"/>
                <w:b/>
              </w:rPr>
            </w:pPr>
          </w:p>
          <w:p w:rsidR="00610DA6" w:rsidRPr="00093DD2" w:rsidRDefault="00610DA6" w:rsidP="00093DD2">
            <w:pPr>
              <w:spacing w:after="0" w:line="240" w:lineRule="auto"/>
              <w:jc w:val="both"/>
              <w:rPr>
                <w:rFonts w:ascii="Times New Roman" w:hAnsi="Times New Roman" w:cs="Times New Roman"/>
              </w:rPr>
            </w:pPr>
            <w:r w:rsidRPr="00093DD2">
              <w:rPr>
                <w:rFonts w:ascii="Times New Roman" w:hAnsi="Times New Roman" w:cs="Times New Roman"/>
                <w:b/>
              </w:rPr>
              <w:t>Задание.</w:t>
            </w:r>
            <w:r w:rsidR="0008708F">
              <w:rPr>
                <w:rFonts w:ascii="Times New Roman" w:hAnsi="Times New Roman" w:cs="Times New Roman"/>
                <w:b/>
              </w:rPr>
              <w:t xml:space="preserve"> </w:t>
            </w:r>
            <w:r w:rsidR="00687C68" w:rsidRPr="00093DD2">
              <w:rPr>
                <w:rFonts w:ascii="Times New Roman" w:hAnsi="Times New Roman" w:cs="Times New Roman"/>
              </w:rPr>
              <w:t xml:space="preserve">Покажите, каким образом взаимосвязаны виды налоговых рисков и показатели финансового состояния для предприятия, оказывающего услуги, при разных вариантах видов деятельности (посреднические, </w:t>
            </w:r>
            <w:proofErr w:type="spellStart"/>
            <w:r w:rsidR="00687C68" w:rsidRPr="00093DD2">
              <w:rPr>
                <w:rFonts w:ascii="Times New Roman" w:hAnsi="Times New Roman" w:cs="Times New Roman"/>
              </w:rPr>
              <w:t>торгово</w:t>
            </w:r>
            <w:proofErr w:type="spellEnd"/>
            <w:r w:rsidR="003515A8">
              <w:rPr>
                <w:rFonts w:ascii="Times New Roman" w:hAnsi="Times New Roman" w:cs="Times New Roman"/>
              </w:rPr>
              <w:t xml:space="preserve"> - </w:t>
            </w:r>
            <w:r w:rsidR="00687C68" w:rsidRPr="00093DD2">
              <w:rPr>
                <w:rFonts w:ascii="Times New Roman" w:hAnsi="Times New Roman" w:cs="Times New Roman"/>
              </w:rPr>
              <w:t xml:space="preserve">посреднические, торговые, торгово-производственные и производственные). </w:t>
            </w:r>
            <w:r w:rsidR="00FF28B6" w:rsidRPr="00093DD2">
              <w:rPr>
                <w:rFonts w:ascii="Times New Roman" w:hAnsi="Times New Roman" w:cs="Times New Roman"/>
              </w:rPr>
              <w:t>В частности,</w:t>
            </w:r>
            <w:r w:rsidR="00687C68" w:rsidRPr="00093DD2">
              <w:rPr>
                <w:rFonts w:ascii="Times New Roman" w:hAnsi="Times New Roman" w:cs="Times New Roman"/>
              </w:rPr>
              <w:t xml:space="preserve"> необходимо рассмотреть непосредственно связанные с показателями финансового состояния следующие риски: риск несоответствия заявленному налоговому потенциалу; риск усиления налогового контроля; риск банкротства.</w:t>
            </w:r>
          </w:p>
          <w:p w:rsidR="00687C68" w:rsidRPr="00093DD2" w:rsidRDefault="00687C68" w:rsidP="00093DD2">
            <w:pPr>
              <w:spacing w:after="0" w:line="240" w:lineRule="auto"/>
              <w:jc w:val="both"/>
              <w:rPr>
                <w:rFonts w:ascii="Times New Roman" w:hAnsi="Times New Roman" w:cs="Times New Roman"/>
              </w:rPr>
            </w:pPr>
          </w:p>
          <w:p w:rsidR="00610DA6" w:rsidRPr="00093DD2" w:rsidRDefault="00610DA6" w:rsidP="00093DD2">
            <w:pPr>
              <w:spacing w:after="0" w:line="240" w:lineRule="auto"/>
              <w:jc w:val="both"/>
              <w:rPr>
                <w:rFonts w:ascii="Times New Roman" w:hAnsi="Times New Roman" w:cs="Times New Roman"/>
              </w:rPr>
            </w:pPr>
            <w:r w:rsidRPr="00093DD2">
              <w:rPr>
                <w:rFonts w:ascii="Times New Roman" w:hAnsi="Times New Roman" w:cs="Times New Roman"/>
                <w:b/>
              </w:rPr>
              <w:t xml:space="preserve">Индикатор 2. </w:t>
            </w:r>
            <w:r w:rsidR="00AB5131" w:rsidRPr="00093DD2">
              <w:rPr>
                <w:rFonts w:ascii="Times New Roman" w:hAnsi="Times New Roman" w:cs="Times New Roman"/>
              </w:rPr>
              <w:t>Демонстрирует навыки формули</w:t>
            </w:r>
            <w:r w:rsidR="00BD79E0" w:rsidRPr="00093DD2">
              <w:rPr>
                <w:rFonts w:ascii="Times New Roman" w:hAnsi="Times New Roman" w:cs="Times New Roman"/>
              </w:rPr>
              <w:t xml:space="preserve">рования выводов на основе проведенного исследования для принятия управленческих </w:t>
            </w:r>
            <w:r w:rsidR="00BD79E0" w:rsidRPr="00093DD2">
              <w:rPr>
                <w:rFonts w:ascii="Times New Roman" w:hAnsi="Times New Roman" w:cs="Times New Roman"/>
              </w:rPr>
              <w:lastRenderedPageBreak/>
              <w:t>решений о реализации экономических проектов в виде методик и аналитических материалов.</w:t>
            </w:r>
          </w:p>
          <w:p w:rsidR="00610DA6" w:rsidRPr="00093DD2" w:rsidRDefault="00610DA6" w:rsidP="00093DD2">
            <w:pPr>
              <w:spacing w:after="0" w:line="240" w:lineRule="auto"/>
              <w:jc w:val="both"/>
              <w:rPr>
                <w:rFonts w:ascii="Times New Roman" w:hAnsi="Times New Roman" w:cs="Times New Roman"/>
              </w:rPr>
            </w:pPr>
            <w:r w:rsidRPr="00093DD2">
              <w:rPr>
                <w:rFonts w:ascii="Times New Roman" w:hAnsi="Times New Roman" w:cs="Times New Roman"/>
                <w:b/>
              </w:rPr>
              <w:t xml:space="preserve">Вопрос 1. </w:t>
            </w:r>
            <w:r w:rsidR="00687C68" w:rsidRPr="00093DD2">
              <w:rPr>
                <w:rFonts w:ascii="Times New Roman" w:hAnsi="Times New Roman" w:cs="Times New Roman"/>
                <w:b/>
              </w:rPr>
              <w:t>Значение п</w:t>
            </w:r>
            <w:r w:rsidR="00687C68" w:rsidRPr="00093DD2">
              <w:rPr>
                <w:rFonts w:ascii="Times New Roman" w:hAnsi="Times New Roman" w:cs="Times New Roman"/>
              </w:rPr>
              <w:t>роцедуры налоговой медиации для снижения налоговых рисков.</w:t>
            </w:r>
          </w:p>
          <w:p w:rsidR="000B2BB4" w:rsidRPr="00093DD2" w:rsidRDefault="000B2BB4" w:rsidP="00093DD2">
            <w:pPr>
              <w:spacing w:after="0" w:line="240" w:lineRule="auto"/>
              <w:jc w:val="both"/>
              <w:rPr>
                <w:rFonts w:ascii="Times New Roman" w:hAnsi="Times New Roman" w:cs="Times New Roman"/>
                <w:b/>
              </w:rPr>
            </w:pPr>
            <w:r w:rsidRPr="00093DD2">
              <w:rPr>
                <w:rFonts w:ascii="Times New Roman" w:hAnsi="Times New Roman" w:cs="Times New Roman"/>
                <w:b/>
              </w:rPr>
              <w:t xml:space="preserve">Вопрос 2. </w:t>
            </w:r>
            <w:r w:rsidR="00687C68" w:rsidRPr="00093DD2">
              <w:rPr>
                <w:rFonts w:ascii="Times New Roman" w:hAnsi="Times New Roman" w:cs="Times New Roman"/>
              </w:rPr>
              <w:t>Что такое оптимизация налоговых платежей?</w:t>
            </w:r>
          </w:p>
          <w:p w:rsidR="00BD79E0" w:rsidRPr="00093DD2" w:rsidRDefault="00D84276" w:rsidP="00093DD2">
            <w:pPr>
              <w:widowControl w:val="0"/>
              <w:autoSpaceDE w:val="0"/>
              <w:autoSpaceDN w:val="0"/>
              <w:adjustRightInd w:val="0"/>
              <w:spacing w:after="0" w:line="240" w:lineRule="auto"/>
              <w:jc w:val="both"/>
              <w:outlineLvl w:val="0"/>
              <w:rPr>
                <w:rFonts w:ascii="Times New Roman" w:eastAsia="Times New Roman" w:hAnsi="Times New Roman" w:cs="Arial Unicode MS"/>
                <w:bCs/>
              </w:rPr>
            </w:pPr>
            <w:bookmarkStart w:id="50" w:name="_Toc29731399"/>
            <w:r w:rsidRPr="00093DD2">
              <w:rPr>
                <w:rFonts w:ascii="Times New Roman" w:hAnsi="Times New Roman" w:cs="Times New Roman"/>
                <w:b/>
              </w:rPr>
              <w:t xml:space="preserve">Задание. </w:t>
            </w:r>
            <w:r w:rsidR="00BD79E0" w:rsidRPr="00093DD2">
              <w:rPr>
                <w:rFonts w:ascii="Times New Roman" w:eastAsia="Times New Roman" w:hAnsi="Times New Roman" w:cs="Arial Unicode MS"/>
                <w:bCs/>
              </w:rPr>
              <w:t>Проанализируйте ситуацию и на основе анализа развернуто обоснуйте оптимальный вариант возможного управленческого решения. Какие риски вы видите в таких формулировках договора? Каким образом указанные риски повлияют на сумму налоговых обязательств? Какие условия необходимо изменить (добавить) в договор для предотвращения потенциальных налоговых рисков?</w:t>
            </w:r>
            <w:bookmarkEnd w:id="50"/>
          </w:p>
          <w:p w:rsidR="00BD79E0" w:rsidRPr="00093DD2" w:rsidRDefault="00BD79E0" w:rsidP="00093DD2">
            <w:pPr>
              <w:widowControl w:val="0"/>
              <w:autoSpaceDE w:val="0"/>
              <w:autoSpaceDN w:val="0"/>
              <w:adjustRightInd w:val="0"/>
              <w:spacing w:after="0" w:line="240" w:lineRule="auto"/>
              <w:jc w:val="both"/>
              <w:outlineLvl w:val="0"/>
              <w:rPr>
                <w:rFonts w:ascii="Times New Roman" w:eastAsia="Times New Roman" w:hAnsi="Times New Roman" w:cs="Arial Unicode MS"/>
                <w:bCs/>
                <w:i/>
              </w:rPr>
            </w:pPr>
            <w:bookmarkStart w:id="51" w:name="_Toc29731400"/>
            <w:r w:rsidRPr="00093DD2">
              <w:rPr>
                <w:rFonts w:ascii="Times New Roman" w:eastAsia="Times New Roman" w:hAnsi="Times New Roman" w:cs="Arial Unicode MS"/>
                <w:bCs/>
                <w:i/>
              </w:rPr>
              <w:t>Компания решила провести промо-акцию своего товара. Де-факто руководство фирмы договаривается с рекламным агентством о том, что те организуют презентацию продукции. Фрагмент договора, который предоставляет исполнитель, выглядит следующим образом:</w:t>
            </w:r>
            <w:bookmarkEnd w:id="51"/>
          </w:p>
          <w:p w:rsidR="00BD79E0" w:rsidRPr="00093DD2" w:rsidRDefault="00BD79E0" w:rsidP="00093DD2">
            <w:pPr>
              <w:widowControl w:val="0"/>
              <w:autoSpaceDE w:val="0"/>
              <w:autoSpaceDN w:val="0"/>
              <w:adjustRightInd w:val="0"/>
              <w:spacing w:after="0" w:line="240" w:lineRule="auto"/>
              <w:jc w:val="both"/>
              <w:outlineLvl w:val="0"/>
              <w:rPr>
                <w:rFonts w:ascii="Times New Roman" w:eastAsia="Times New Roman" w:hAnsi="Times New Roman" w:cs="Arial Unicode MS"/>
                <w:bCs/>
                <w:i/>
              </w:rPr>
            </w:pPr>
            <w:bookmarkStart w:id="52" w:name="_Toc29731401"/>
            <w:r w:rsidRPr="00093DD2">
              <w:rPr>
                <w:rFonts w:ascii="Times New Roman" w:eastAsia="Times New Roman" w:hAnsi="Times New Roman" w:cs="Arial Unicode MS"/>
                <w:bCs/>
                <w:i/>
              </w:rPr>
              <w:t>«…. Именуемые в дальнейшем «Стороны», заключили договор о нижеследующем:</w:t>
            </w:r>
            <w:bookmarkEnd w:id="52"/>
          </w:p>
          <w:p w:rsidR="00BD79E0" w:rsidRPr="00093DD2" w:rsidRDefault="00BD79E0" w:rsidP="00093DD2">
            <w:pPr>
              <w:widowControl w:val="0"/>
              <w:autoSpaceDE w:val="0"/>
              <w:autoSpaceDN w:val="0"/>
              <w:adjustRightInd w:val="0"/>
              <w:spacing w:after="0" w:line="240" w:lineRule="auto"/>
              <w:jc w:val="both"/>
              <w:outlineLvl w:val="0"/>
              <w:rPr>
                <w:rFonts w:ascii="Times New Roman" w:eastAsia="Times New Roman" w:hAnsi="Times New Roman" w:cs="Arial Unicode MS"/>
                <w:bCs/>
                <w:i/>
              </w:rPr>
            </w:pPr>
            <w:bookmarkStart w:id="53" w:name="_Toc29731402"/>
            <w:r w:rsidRPr="00093DD2">
              <w:rPr>
                <w:rFonts w:ascii="Times New Roman" w:eastAsia="Times New Roman" w:hAnsi="Times New Roman" w:cs="Arial Unicode MS"/>
                <w:bCs/>
                <w:i/>
              </w:rPr>
              <w:t>Исполнитель берет на себя обязательства по проведению презентации продукции заказчика 05.07.2019;</w:t>
            </w:r>
            <w:bookmarkEnd w:id="53"/>
          </w:p>
          <w:p w:rsidR="00BD79E0" w:rsidRPr="00093DD2" w:rsidRDefault="00BD79E0" w:rsidP="00093DD2">
            <w:pPr>
              <w:widowControl w:val="0"/>
              <w:autoSpaceDE w:val="0"/>
              <w:autoSpaceDN w:val="0"/>
              <w:adjustRightInd w:val="0"/>
              <w:spacing w:after="0" w:line="240" w:lineRule="auto"/>
              <w:jc w:val="both"/>
              <w:outlineLvl w:val="0"/>
              <w:rPr>
                <w:rFonts w:ascii="Times New Roman" w:eastAsia="Times New Roman" w:hAnsi="Times New Roman" w:cs="Arial Unicode MS"/>
                <w:bCs/>
                <w:i/>
              </w:rPr>
            </w:pPr>
            <w:bookmarkStart w:id="54" w:name="_Toc29731403"/>
            <w:r w:rsidRPr="00093DD2">
              <w:rPr>
                <w:rFonts w:ascii="Times New Roman" w:eastAsia="Times New Roman" w:hAnsi="Times New Roman" w:cs="Arial Unicode MS"/>
                <w:bCs/>
                <w:i/>
              </w:rPr>
              <w:t>Исполнитель предоставляет в этот день Заказчику для презентации одно из помещений, находящихся в здании, принадлежащем Исполнителю, для проведения мероприятия, при этом площадь комнаты должна быть не менее 70 кв. м.</w:t>
            </w:r>
            <w:bookmarkEnd w:id="54"/>
          </w:p>
          <w:p w:rsidR="00610DA6" w:rsidRPr="00093DD2" w:rsidRDefault="00BD79E0" w:rsidP="00093DD2">
            <w:pPr>
              <w:widowControl w:val="0"/>
              <w:autoSpaceDE w:val="0"/>
              <w:autoSpaceDN w:val="0"/>
              <w:adjustRightInd w:val="0"/>
              <w:spacing w:after="0" w:line="240" w:lineRule="auto"/>
              <w:jc w:val="both"/>
              <w:outlineLvl w:val="0"/>
              <w:rPr>
                <w:rFonts w:ascii="Times New Roman" w:eastAsia="Times New Roman" w:hAnsi="Times New Roman" w:cs="Arial Unicode MS"/>
                <w:bCs/>
                <w:i/>
              </w:rPr>
            </w:pPr>
            <w:bookmarkStart w:id="55" w:name="_Toc29731404"/>
            <w:r w:rsidRPr="00093DD2">
              <w:rPr>
                <w:rFonts w:ascii="Times New Roman" w:eastAsia="Times New Roman" w:hAnsi="Times New Roman" w:cs="Arial Unicode MS"/>
                <w:bCs/>
                <w:i/>
              </w:rPr>
              <w:t>Заказчик обязан оплатить данную услугу в течение двух дней после подписания акта оказания услуг. Стоимость услуг составляет 250 000 р.»</w:t>
            </w:r>
            <w:bookmarkEnd w:id="55"/>
          </w:p>
        </w:tc>
      </w:tr>
    </w:tbl>
    <w:p w:rsidR="00E816B0" w:rsidRPr="00093DD2" w:rsidRDefault="00E816B0" w:rsidP="00093DD2">
      <w:pPr>
        <w:jc w:val="both"/>
        <w:rPr>
          <w:rFonts w:ascii="Times New Roman" w:hAnsi="Times New Roman" w:cs="Times New Roman"/>
          <w:b/>
          <w:sz w:val="28"/>
          <w:szCs w:val="28"/>
        </w:rPr>
      </w:pPr>
      <w:bookmarkStart w:id="56" w:name="_Toc29731406"/>
    </w:p>
    <w:p w:rsidR="00E816B0" w:rsidRPr="00093DD2" w:rsidRDefault="00E816B0" w:rsidP="00093DD2">
      <w:pPr>
        <w:jc w:val="both"/>
        <w:rPr>
          <w:rFonts w:ascii="Times New Roman" w:hAnsi="Times New Roman" w:cs="Times New Roman"/>
          <w:b/>
          <w:sz w:val="28"/>
          <w:szCs w:val="28"/>
        </w:rPr>
      </w:pPr>
      <w:r w:rsidRPr="00093DD2">
        <w:rPr>
          <w:rFonts w:ascii="Times New Roman" w:hAnsi="Times New Roman" w:cs="Times New Roman"/>
          <w:b/>
          <w:sz w:val="28"/>
          <w:szCs w:val="28"/>
        </w:rPr>
        <w:t xml:space="preserve">Для направления подготовки 38.04.01 «Экономика», направленность программы магистратуры: «Налоги. Бухгалтерский учет. Налоговый консалтинг»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6803"/>
      </w:tblGrid>
      <w:tr w:rsidR="003F3BC7" w:rsidRPr="00093DD2" w:rsidTr="00C0503B">
        <w:trPr>
          <w:trHeight w:val="475"/>
        </w:trPr>
        <w:tc>
          <w:tcPr>
            <w:tcW w:w="2690" w:type="dxa"/>
            <w:shd w:val="clear" w:color="auto" w:fill="auto"/>
          </w:tcPr>
          <w:p w:rsidR="003F3BC7" w:rsidRPr="00093DD2" w:rsidRDefault="003F3BC7" w:rsidP="00093DD2">
            <w:pPr>
              <w:spacing w:after="0" w:line="240" w:lineRule="auto"/>
              <w:jc w:val="center"/>
              <w:rPr>
                <w:rFonts w:ascii="Times New Roman" w:hAnsi="Times New Roman" w:cs="Times New Roman"/>
                <w:b/>
                <w:iCs/>
                <w:u w:val="single"/>
              </w:rPr>
            </w:pPr>
            <w:r w:rsidRPr="00093DD2">
              <w:rPr>
                <w:rFonts w:ascii="Times New Roman" w:hAnsi="Times New Roman" w:cs="Times New Roman"/>
                <w:b/>
                <w:iCs/>
                <w:u w:val="single"/>
              </w:rPr>
              <w:t>Компетенция</w:t>
            </w:r>
          </w:p>
        </w:tc>
        <w:tc>
          <w:tcPr>
            <w:tcW w:w="6803" w:type="dxa"/>
            <w:shd w:val="clear" w:color="auto" w:fill="auto"/>
          </w:tcPr>
          <w:p w:rsidR="003F3BC7" w:rsidRPr="00093DD2" w:rsidRDefault="003F3BC7" w:rsidP="00093DD2">
            <w:pPr>
              <w:spacing w:after="0" w:line="240" w:lineRule="auto"/>
              <w:jc w:val="center"/>
              <w:rPr>
                <w:rFonts w:ascii="Times New Roman" w:hAnsi="Times New Roman" w:cs="Times New Roman"/>
                <w:b/>
                <w:iCs/>
                <w:u w:val="single"/>
              </w:rPr>
            </w:pPr>
            <w:r w:rsidRPr="00093DD2">
              <w:rPr>
                <w:rFonts w:ascii="Times New Roman" w:hAnsi="Times New Roman" w:cs="Times New Roman"/>
                <w:b/>
                <w:iCs/>
                <w:u w:val="single"/>
              </w:rPr>
              <w:t>Типовые задания</w:t>
            </w:r>
          </w:p>
        </w:tc>
      </w:tr>
      <w:tr w:rsidR="003F3BC7" w:rsidRPr="00093DD2" w:rsidTr="00C0503B">
        <w:tc>
          <w:tcPr>
            <w:tcW w:w="2690" w:type="dxa"/>
            <w:shd w:val="clear" w:color="auto" w:fill="auto"/>
          </w:tcPr>
          <w:p w:rsidR="003F3BC7" w:rsidRPr="00093DD2" w:rsidRDefault="003F3BC7" w:rsidP="00093DD2">
            <w:pPr>
              <w:spacing w:after="0" w:line="240" w:lineRule="auto"/>
              <w:jc w:val="both"/>
              <w:rPr>
                <w:rFonts w:ascii="Times New Roman" w:hAnsi="Times New Roman" w:cs="Times New Roman"/>
                <w:u w:val="single"/>
              </w:rPr>
            </w:pPr>
            <w:r w:rsidRPr="00093DD2">
              <w:rPr>
                <w:rFonts w:ascii="Times New Roman" w:hAnsi="Times New Roman" w:cs="Times New Roman"/>
                <w:u w:val="single"/>
              </w:rPr>
              <w:t xml:space="preserve">ДКН-1 - </w:t>
            </w:r>
          </w:p>
          <w:p w:rsidR="003F3BC7" w:rsidRPr="00093DD2" w:rsidRDefault="003F3BC7" w:rsidP="00093DD2">
            <w:pPr>
              <w:spacing w:after="0" w:line="240" w:lineRule="auto"/>
              <w:jc w:val="both"/>
              <w:rPr>
                <w:rFonts w:ascii="Times New Roman" w:eastAsia="Calibri" w:hAnsi="Times New Roman" w:cs="Times New Roman"/>
                <w:lang w:eastAsia="en-US"/>
              </w:rPr>
            </w:pPr>
            <w:r w:rsidRPr="00093DD2">
              <w:rPr>
                <w:rFonts w:ascii="Times New Roman" w:hAnsi="Times New Roman" w:cs="Times New Roman"/>
              </w:rPr>
              <w:t>Способность разрабатывать и внедрять в практику высокоэффективные методы правоприменительной налоговой оптимизации, предотвращать негативные последствия налоговых правонарушений, раскрывать схемы неправомерного уклонения от уплаты налогов</w:t>
            </w:r>
          </w:p>
        </w:tc>
        <w:tc>
          <w:tcPr>
            <w:tcW w:w="6803" w:type="dxa"/>
            <w:shd w:val="clear" w:color="auto" w:fill="auto"/>
          </w:tcPr>
          <w:p w:rsidR="003F3BC7" w:rsidRPr="00093DD2" w:rsidRDefault="003F3BC7" w:rsidP="00093DD2">
            <w:pPr>
              <w:spacing w:after="0" w:line="240" w:lineRule="auto"/>
              <w:jc w:val="both"/>
              <w:rPr>
                <w:rFonts w:ascii="Times New Roman" w:eastAsia="Calibri" w:hAnsi="Times New Roman" w:cs="Times New Roman"/>
                <w:b/>
                <w:lang w:eastAsia="en-US"/>
              </w:rPr>
            </w:pPr>
            <w:r w:rsidRPr="00093DD2">
              <w:rPr>
                <w:rFonts w:ascii="Times New Roman" w:eastAsia="Calibri" w:hAnsi="Times New Roman" w:cs="Times New Roman"/>
                <w:b/>
                <w:lang w:eastAsia="en-US"/>
              </w:rPr>
              <w:t xml:space="preserve">Индикатор: 1. </w:t>
            </w:r>
            <w:r w:rsidRPr="00093DD2">
              <w:rPr>
                <w:rFonts w:ascii="Times New Roman" w:eastAsia="Calibri" w:hAnsi="Times New Roman" w:cs="Times New Roman"/>
                <w:lang w:eastAsia="en-US"/>
              </w:rPr>
              <w:t>Использует методы анализа налогового законодательства, выявления, несоответствий и разработки рекомендаций по его совершенствованию;</w:t>
            </w:r>
          </w:p>
          <w:p w:rsidR="003F3BC7" w:rsidRPr="00093DD2" w:rsidRDefault="003F3BC7" w:rsidP="00093DD2">
            <w:pPr>
              <w:spacing w:after="0" w:line="240" w:lineRule="auto"/>
              <w:jc w:val="both"/>
              <w:rPr>
                <w:rFonts w:ascii="Times New Roman" w:eastAsia="Calibri" w:hAnsi="Times New Roman" w:cs="Times New Roman"/>
                <w:b/>
                <w:lang w:eastAsia="en-US"/>
              </w:rPr>
            </w:pPr>
            <w:r w:rsidRPr="00093DD2">
              <w:rPr>
                <w:rFonts w:ascii="Times New Roman" w:eastAsia="Calibri" w:hAnsi="Times New Roman" w:cs="Times New Roman"/>
                <w:b/>
                <w:lang w:eastAsia="en-US"/>
              </w:rPr>
              <w:t xml:space="preserve">Вопрос 1. </w:t>
            </w:r>
            <w:r w:rsidRPr="00093DD2">
              <w:rPr>
                <w:rFonts w:ascii="Times New Roman" w:hAnsi="Times New Roman" w:cs="Times New Roman"/>
              </w:rPr>
              <w:t>Назовите индикаторы налоговых рисков, связанных с непредставлением налоговой декларации по налогу на прибыль организаций.</w:t>
            </w:r>
          </w:p>
          <w:p w:rsidR="003F3BC7" w:rsidRPr="00093DD2" w:rsidRDefault="003F3BC7" w:rsidP="00093DD2">
            <w:pPr>
              <w:spacing w:after="0" w:line="240" w:lineRule="auto"/>
              <w:jc w:val="both"/>
              <w:rPr>
                <w:rFonts w:ascii="Times New Roman" w:eastAsia="Calibri" w:hAnsi="Times New Roman" w:cs="Times New Roman"/>
                <w:b/>
                <w:lang w:eastAsia="en-US"/>
              </w:rPr>
            </w:pPr>
            <w:r w:rsidRPr="00093DD2">
              <w:rPr>
                <w:rFonts w:ascii="Times New Roman" w:eastAsia="Calibri" w:hAnsi="Times New Roman" w:cs="Times New Roman"/>
                <w:b/>
                <w:lang w:eastAsia="en-US"/>
              </w:rPr>
              <w:t>Вопрос 2.</w:t>
            </w:r>
            <w:r w:rsidR="003006BE" w:rsidRPr="00093DD2">
              <w:rPr>
                <w:rFonts w:ascii="Times New Roman" w:hAnsi="Times New Roman" w:cs="Times New Roman"/>
              </w:rPr>
              <w:t xml:space="preserve"> Охарактеризуйте особенности управления налоговыми рисками крупнейших налогоплательщиков.</w:t>
            </w:r>
          </w:p>
          <w:p w:rsidR="003F3BC7" w:rsidRPr="00093DD2" w:rsidRDefault="003F3BC7" w:rsidP="00093DD2">
            <w:pPr>
              <w:spacing w:after="0" w:line="240" w:lineRule="auto"/>
              <w:jc w:val="both"/>
              <w:rPr>
                <w:rFonts w:ascii="Times New Roman" w:eastAsia="Calibri" w:hAnsi="Times New Roman" w:cs="Times New Roman"/>
                <w:lang w:eastAsia="en-US"/>
              </w:rPr>
            </w:pPr>
            <w:r w:rsidRPr="00093DD2">
              <w:rPr>
                <w:rFonts w:ascii="Times New Roman" w:eastAsia="Calibri" w:hAnsi="Times New Roman" w:cs="Times New Roman"/>
                <w:b/>
                <w:lang w:eastAsia="en-US"/>
              </w:rPr>
              <w:t xml:space="preserve">Задание. </w:t>
            </w:r>
            <w:r w:rsidRPr="00093DD2">
              <w:rPr>
                <w:rFonts w:ascii="Times New Roman" w:eastAsia="Calibri" w:hAnsi="Times New Roman" w:cs="Times New Roman"/>
                <w:lang w:eastAsia="en-US"/>
              </w:rPr>
              <w:t>Используя приведенный ниже пример, оцените налоговые риски организации, нарушающей требования к оформлению первичных учетных документов, сопровождающих оборот алкогольной продукции. Что должна предпринять организация для устранения налоговых рисков?</w:t>
            </w:r>
          </w:p>
          <w:p w:rsidR="003F3BC7" w:rsidRPr="00093DD2" w:rsidRDefault="003F3BC7" w:rsidP="00093DD2">
            <w:pPr>
              <w:spacing w:after="0" w:line="240" w:lineRule="auto"/>
              <w:jc w:val="both"/>
              <w:rPr>
                <w:rFonts w:ascii="Times New Roman" w:eastAsia="Calibri" w:hAnsi="Times New Roman" w:cs="Times New Roman"/>
                <w:lang w:eastAsia="en-US"/>
              </w:rPr>
            </w:pPr>
            <w:r w:rsidRPr="00093DD2">
              <w:rPr>
                <w:rFonts w:ascii="Times New Roman" w:eastAsia="Calibri" w:hAnsi="Times New Roman" w:cs="Times New Roman"/>
                <w:lang w:eastAsia="en-US"/>
              </w:rPr>
              <w:t xml:space="preserve">ООО «В» для обеспечения доставки алкогольных товаров, реализуемых покупателям, заключает договор с ООО «Экспедитор», которое, в свою очередь, для оказания услуг по перевозке товаров привлекает соисполнителя – ООО «Перевозчик». ООО «В», заполняя ТТН по форме 1-Т, допустило ошибку, исключив из числа участников договора перевозки ООО «Экспедитор»: в товарном разделе отсутствовала ссылка на доверенность, которая им выдана ООО </w:t>
            </w:r>
            <w:r w:rsidRPr="00093DD2">
              <w:rPr>
                <w:rFonts w:ascii="Times New Roman" w:eastAsia="Calibri" w:hAnsi="Times New Roman" w:cs="Times New Roman"/>
                <w:lang w:eastAsia="en-US"/>
              </w:rPr>
              <w:lastRenderedPageBreak/>
              <w:t xml:space="preserve">«Перевозчик», хотя его штатный сотрудник (водитель) указан по строке «Груз к перевозке принял», а в транспортном разделе в качестве заказчика (плательщика) фигурировало ООО «В». </w:t>
            </w:r>
          </w:p>
          <w:p w:rsidR="003F3BC7" w:rsidRPr="00093DD2" w:rsidRDefault="003F3BC7" w:rsidP="00093DD2">
            <w:pPr>
              <w:spacing w:after="0" w:line="240" w:lineRule="auto"/>
              <w:jc w:val="both"/>
              <w:rPr>
                <w:rFonts w:ascii="Times New Roman" w:eastAsia="Calibri" w:hAnsi="Times New Roman" w:cs="Times New Roman"/>
                <w:lang w:eastAsia="en-US"/>
              </w:rPr>
            </w:pPr>
          </w:p>
          <w:p w:rsidR="003F3BC7" w:rsidRPr="00093DD2" w:rsidRDefault="003F3BC7" w:rsidP="00093DD2">
            <w:pPr>
              <w:spacing w:after="0" w:line="240" w:lineRule="auto"/>
              <w:jc w:val="both"/>
              <w:rPr>
                <w:rFonts w:ascii="Times New Roman" w:eastAsia="Calibri" w:hAnsi="Times New Roman" w:cs="Times New Roman"/>
                <w:lang w:eastAsia="en-US"/>
              </w:rPr>
            </w:pPr>
            <w:r w:rsidRPr="00093DD2">
              <w:rPr>
                <w:rFonts w:ascii="Times New Roman" w:hAnsi="Times New Roman" w:cs="Times New Roman"/>
                <w:b/>
              </w:rPr>
              <w:t xml:space="preserve">Индикатор 2. </w:t>
            </w:r>
            <w:r w:rsidRPr="00093DD2">
              <w:rPr>
                <w:rFonts w:ascii="Times New Roman" w:eastAsia="Calibri" w:hAnsi="Times New Roman" w:cs="Times New Roman"/>
                <w:lang w:eastAsia="en-US"/>
              </w:rPr>
              <w:t>Выявляет, обосновывает и оценивает проблемы налоговых последствий при анализе конкретных ситуаций, предлагать способы их решения с учетом действующего налогового законодательства.</w:t>
            </w:r>
          </w:p>
          <w:p w:rsidR="003006BE" w:rsidRPr="00093DD2" w:rsidRDefault="003F3BC7" w:rsidP="00093DD2">
            <w:pPr>
              <w:spacing w:after="0" w:line="240" w:lineRule="auto"/>
              <w:jc w:val="both"/>
              <w:rPr>
                <w:rFonts w:ascii="Times New Roman" w:eastAsia="Calibri" w:hAnsi="Times New Roman" w:cs="Times New Roman"/>
                <w:lang w:eastAsia="en-US"/>
              </w:rPr>
            </w:pPr>
            <w:r w:rsidRPr="00093DD2">
              <w:rPr>
                <w:rFonts w:ascii="Times New Roman" w:eastAsia="Calibri" w:hAnsi="Times New Roman" w:cs="Times New Roman"/>
                <w:lang w:eastAsia="en-US"/>
              </w:rPr>
              <w:t xml:space="preserve">Вопрос 1. В чем заключаются </w:t>
            </w:r>
            <w:r w:rsidR="003006BE" w:rsidRPr="00093DD2">
              <w:rPr>
                <w:rFonts w:ascii="Times New Roman" w:eastAsia="Calibri" w:hAnsi="Times New Roman" w:cs="Times New Roman"/>
                <w:lang w:eastAsia="en-US"/>
              </w:rPr>
              <w:t>особенности налогового риск-менеджмента в различных сферах деятельности.</w:t>
            </w:r>
          </w:p>
          <w:p w:rsidR="003F3BC7" w:rsidRPr="00093DD2" w:rsidRDefault="003F3BC7" w:rsidP="00093DD2">
            <w:pPr>
              <w:spacing w:after="0" w:line="240" w:lineRule="auto"/>
              <w:jc w:val="both"/>
              <w:rPr>
                <w:rFonts w:ascii="Times New Roman" w:eastAsia="Calibri" w:hAnsi="Times New Roman" w:cs="Times New Roman"/>
                <w:lang w:eastAsia="en-US"/>
              </w:rPr>
            </w:pPr>
            <w:r w:rsidRPr="00093DD2">
              <w:rPr>
                <w:rFonts w:ascii="Times New Roman" w:eastAsia="Calibri" w:hAnsi="Times New Roman" w:cs="Times New Roman"/>
                <w:lang w:eastAsia="en-US"/>
              </w:rPr>
              <w:t xml:space="preserve">Вопрос 2. Перечислите основные методы </w:t>
            </w:r>
            <w:r w:rsidR="003006BE" w:rsidRPr="00093DD2">
              <w:rPr>
                <w:rFonts w:ascii="Times New Roman" w:eastAsia="Calibri" w:hAnsi="Times New Roman" w:cs="Times New Roman"/>
                <w:lang w:eastAsia="en-US"/>
              </w:rPr>
              <w:t xml:space="preserve">мониторинга деятельности налогоплательщика, направленный на выявление рисков </w:t>
            </w:r>
            <w:proofErr w:type="spellStart"/>
            <w:r w:rsidR="003006BE" w:rsidRPr="00093DD2">
              <w:rPr>
                <w:rFonts w:ascii="Times New Roman" w:eastAsia="Calibri" w:hAnsi="Times New Roman" w:cs="Times New Roman"/>
                <w:lang w:eastAsia="en-US"/>
              </w:rPr>
              <w:t>невалидности</w:t>
            </w:r>
            <w:proofErr w:type="spellEnd"/>
            <w:r w:rsidR="003006BE" w:rsidRPr="00093DD2">
              <w:rPr>
                <w:rFonts w:ascii="Times New Roman" w:eastAsia="Calibri" w:hAnsi="Times New Roman" w:cs="Times New Roman"/>
                <w:lang w:eastAsia="en-US"/>
              </w:rPr>
              <w:t>.</w:t>
            </w:r>
          </w:p>
          <w:p w:rsidR="003006BE" w:rsidRPr="00093DD2" w:rsidRDefault="003006BE" w:rsidP="00093DD2">
            <w:pPr>
              <w:spacing w:after="0" w:line="240" w:lineRule="auto"/>
              <w:jc w:val="both"/>
              <w:rPr>
                <w:rFonts w:ascii="Times New Roman" w:eastAsia="Calibri" w:hAnsi="Times New Roman" w:cs="Times New Roman"/>
                <w:lang w:eastAsia="en-US"/>
              </w:rPr>
            </w:pPr>
          </w:p>
          <w:p w:rsidR="003F3BC7" w:rsidRPr="00093DD2" w:rsidRDefault="003F3BC7" w:rsidP="00093DD2">
            <w:pPr>
              <w:widowControl w:val="0"/>
              <w:autoSpaceDE w:val="0"/>
              <w:autoSpaceDN w:val="0"/>
              <w:adjustRightInd w:val="0"/>
              <w:spacing w:after="0" w:line="240" w:lineRule="auto"/>
              <w:jc w:val="both"/>
              <w:outlineLvl w:val="2"/>
              <w:rPr>
                <w:rFonts w:ascii="Times New Roman" w:eastAsia="Times New Roman" w:hAnsi="Times New Roman"/>
              </w:rPr>
            </w:pPr>
            <w:r w:rsidRPr="00093DD2">
              <w:rPr>
                <w:rFonts w:ascii="Times New Roman" w:eastAsia="Calibri" w:hAnsi="Times New Roman" w:cs="Times New Roman"/>
                <w:b/>
                <w:lang w:eastAsia="en-US"/>
              </w:rPr>
              <w:t xml:space="preserve">Задание. </w:t>
            </w:r>
            <w:r w:rsidRPr="00093DD2">
              <w:rPr>
                <w:rFonts w:ascii="Times New Roman" w:eastAsia="Times New Roman" w:hAnsi="Times New Roman"/>
              </w:rPr>
              <w:t xml:space="preserve">1. Оцените, на каких условиях (безвозмездно или за плату) ООО Ромашка использует товарный знак </w:t>
            </w:r>
            <w:proofErr w:type="spellStart"/>
            <w:r w:rsidRPr="00093DD2">
              <w:rPr>
                <w:rFonts w:ascii="Times New Roman" w:eastAsia="Times New Roman" w:hAnsi="Times New Roman"/>
              </w:rPr>
              <w:t>Romashka</w:t>
            </w:r>
            <w:proofErr w:type="spellEnd"/>
            <w:r w:rsidRPr="00093DD2">
              <w:rPr>
                <w:rFonts w:ascii="Times New Roman" w:eastAsia="Times New Roman" w:hAnsi="Times New Roman"/>
              </w:rPr>
              <w:t>.  Известно, что ООО Ромашка:</w:t>
            </w:r>
          </w:p>
          <w:p w:rsidR="003F3BC7" w:rsidRPr="00093DD2" w:rsidRDefault="003F3BC7" w:rsidP="00093DD2">
            <w:pPr>
              <w:widowControl w:val="0"/>
              <w:autoSpaceDE w:val="0"/>
              <w:autoSpaceDN w:val="0"/>
              <w:adjustRightInd w:val="0"/>
              <w:spacing w:after="0" w:line="240" w:lineRule="auto"/>
              <w:jc w:val="both"/>
              <w:outlineLvl w:val="2"/>
              <w:rPr>
                <w:rFonts w:ascii="Times New Roman" w:eastAsia="Times New Roman" w:hAnsi="Times New Roman"/>
              </w:rPr>
            </w:pPr>
            <w:r w:rsidRPr="00093DD2">
              <w:rPr>
                <w:rFonts w:ascii="Times New Roman" w:eastAsia="Times New Roman" w:hAnsi="Times New Roman"/>
              </w:rPr>
              <w:t xml:space="preserve">- во всех рекламных материалах (листовках, стендах, каталогах, др.), печатных изданиях, визитках, в своем офисе и т.д. помимо изображения рекламируемого товара использует товарный знак </w:t>
            </w:r>
            <w:proofErr w:type="spellStart"/>
            <w:r w:rsidRPr="00093DD2">
              <w:rPr>
                <w:rFonts w:ascii="Times New Roman" w:eastAsia="Times New Roman" w:hAnsi="Times New Roman"/>
              </w:rPr>
              <w:t>Romashka</w:t>
            </w:r>
            <w:proofErr w:type="spellEnd"/>
            <w:r w:rsidRPr="00093DD2">
              <w:rPr>
                <w:rFonts w:ascii="Times New Roman" w:eastAsia="Times New Roman" w:hAnsi="Times New Roman"/>
              </w:rPr>
              <w:t xml:space="preserve">, принадлежащий другому юридическому лицу (согласно </w:t>
            </w:r>
            <w:proofErr w:type="gramStart"/>
            <w:r w:rsidRPr="00093DD2">
              <w:rPr>
                <w:rFonts w:ascii="Times New Roman" w:eastAsia="Times New Roman" w:hAnsi="Times New Roman"/>
              </w:rPr>
              <w:t>базе</w:t>
            </w:r>
            <w:proofErr w:type="gramEnd"/>
            <w:r w:rsidRPr="00093DD2">
              <w:rPr>
                <w:rFonts w:ascii="Times New Roman" w:eastAsia="Times New Roman" w:hAnsi="Times New Roman"/>
              </w:rPr>
              <w:t xml:space="preserve"> данных wipo.org, собственником знака является </w:t>
            </w:r>
            <w:proofErr w:type="spellStart"/>
            <w:r w:rsidRPr="00093DD2">
              <w:rPr>
                <w:rFonts w:ascii="Times New Roman" w:eastAsia="Times New Roman" w:hAnsi="Times New Roman"/>
              </w:rPr>
              <w:t>RomashkaLtd</w:t>
            </w:r>
            <w:proofErr w:type="spellEnd"/>
            <w:r w:rsidRPr="00093DD2">
              <w:rPr>
                <w:rFonts w:ascii="Times New Roman" w:eastAsia="Times New Roman" w:hAnsi="Times New Roman"/>
              </w:rPr>
              <w:t xml:space="preserve">., UK), </w:t>
            </w:r>
          </w:p>
          <w:p w:rsidR="003F3BC7" w:rsidRPr="00093DD2" w:rsidRDefault="003F3BC7" w:rsidP="00093DD2">
            <w:pPr>
              <w:widowControl w:val="0"/>
              <w:autoSpaceDE w:val="0"/>
              <w:autoSpaceDN w:val="0"/>
              <w:adjustRightInd w:val="0"/>
              <w:spacing w:after="0" w:line="240" w:lineRule="auto"/>
              <w:jc w:val="both"/>
              <w:outlineLvl w:val="2"/>
              <w:rPr>
                <w:rFonts w:ascii="Times New Roman" w:eastAsia="Times New Roman" w:hAnsi="Times New Roman"/>
              </w:rPr>
            </w:pPr>
            <w:r w:rsidRPr="00093DD2">
              <w:rPr>
                <w:rFonts w:ascii="Times New Roman" w:eastAsia="Times New Roman" w:hAnsi="Times New Roman"/>
              </w:rPr>
              <w:t xml:space="preserve">- не заключало лицензионного договора, а также в договоре поставки с </w:t>
            </w:r>
            <w:proofErr w:type="spellStart"/>
            <w:r w:rsidRPr="00093DD2">
              <w:rPr>
                <w:rFonts w:ascii="Times New Roman" w:eastAsia="Times New Roman" w:hAnsi="Times New Roman"/>
              </w:rPr>
              <w:t>RomashkaExchangeLimited</w:t>
            </w:r>
            <w:proofErr w:type="spellEnd"/>
            <w:r w:rsidRPr="00093DD2">
              <w:rPr>
                <w:rFonts w:ascii="Times New Roman" w:eastAsia="Times New Roman" w:hAnsi="Times New Roman"/>
              </w:rPr>
              <w:t xml:space="preserve"> указано, что цена товара включает роялти, которые должны быть уплачены только </w:t>
            </w:r>
            <w:proofErr w:type="spellStart"/>
            <w:r w:rsidRPr="00093DD2">
              <w:rPr>
                <w:rFonts w:ascii="Times New Roman" w:eastAsia="Times New Roman" w:hAnsi="Times New Roman"/>
              </w:rPr>
              <w:t>RomashkaExchangeLimited</w:t>
            </w:r>
            <w:proofErr w:type="spellEnd"/>
            <w:r w:rsidRPr="00093DD2">
              <w:rPr>
                <w:rFonts w:ascii="Times New Roman" w:eastAsia="Times New Roman" w:hAnsi="Times New Roman"/>
              </w:rPr>
              <w:t xml:space="preserve"> собственнику товарного знака, а не роялти, подлежащие уплате ООО Ромашка.</w:t>
            </w:r>
          </w:p>
          <w:p w:rsidR="006F5E95" w:rsidRPr="00093DD2" w:rsidRDefault="006F5E95" w:rsidP="00093DD2">
            <w:pPr>
              <w:widowControl w:val="0"/>
              <w:autoSpaceDE w:val="0"/>
              <w:autoSpaceDN w:val="0"/>
              <w:adjustRightInd w:val="0"/>
              <w:spacing w:after="0" w:line="240" w:lineRule="auto"/>
              <w:jc w:val="both"/>
              <w:outlineLvl w:val="2"/>
              <w:rPr>
                <w:rFonts w:ascii="Times New Roman" w:eastAsia="Times New Roman" w:hAnsi="Times New Roman"/>
              </w:rPr>
            </w:pPr>
          </w:p>
          <w:p w:rsidR="003F3BC7" w:rsidRPr="00093DD2" w:rsidRDefault="003F3BC7" w:rsidP="00093DD2">
            <w:pPr>
              <w:widowControl w:val="0"/>
              <w:autoSpaceDE w:val="0"/>
              <w:autoSpaceDN w:val="0"/>
              <w:adjustRightInd w:val="0"/>
              <w:spacing w:after="0" w:line="240" w:lineRule="auto"/>
              <w:jc w:val="both"/>
              <w:outlineLvl w:val="0"/>
              <w:rPr>
                <w:rFonts w:ascii="Times New Roman" w:eastAsia="Calibri" w:hAnsi="Times New Roman" w:cs="Times New Roman"/>
                <w:lang w:eastAsia="en-US"/>
              </w:rPr>
            </w:pPr>
            <w:r w:rsidRPr="00093DD2">
              <w:rPr>
                <w:rFonts w:ascii="Times New Roman" w:eastAsia="Calibri" w:hAnsi="Times New Roman" w:cs="Times New Roman"/>
                <w:b/>
                <w:lang w:eastAsia="en-US"/>
              </w:rPr>
              <w:t xml:space="preserve">Индикатор 3. </w:t>
            </w:r>
            <w:r w:rsidRPr="00093DD2">
              <w:rPr>
                <w:rFonts w:ascii="Times New Roman" w:eastAsia="Calibri" w:hAnsi="Times New Roman" w:cs="Times New Roman"/>
                <w:lang w:eastAsia="en-US"/>
              </w:rPr>
              <w:t>Применяет основы арбитража и судебной системы, практики рассмотрения споров и вопросов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w:t>
            </w:r>
          </w:p>
          <w:p w:rsidR="003006BE" w:rsidRPr="00093DD2" w:rsidRDefault="006F5E95" w:rsidP="00093DD2">
            <w:pPr>
              <w:tabs>
                <w:tab w:val="left" w:pos="408"/>
                <w:tab w:val="num" w:pos="1134"/>
                <w:tab w:val="left" w:pos="1276"/>
              </w:tabs>
              <w:spacing w:after="0" w:line="240" w:lineRule="auto"/>
              <w:jc w:val="both"/>
              <w:rPr>
                <w:rFonts w:ascii="Times New Roman" w:hAnsi="Times New Roman" w:cs="Times New Roman"/>
              </w:rPr>
            </w:pPr>
            <w:r w:rsidRPr="00093DD2">
              <w:rPr>
                <w:rFonts w:ascii="Times New Roman" w:eastAsia="Calibri" w:hAnsi="Times New Roman" w:cs="Times New Roman"/>
                <w:b/>
                <w:lang w:eastAsia="en-US"/>
              </w:rPr>
              <w:t>Вопрос 1.</w:t>
            </w:r>
            <w:r w:rsidR="003006BE" w:rsidRPr="00093DD2">
              <w:rPr>
                <w:rFonts w:ascii="Times New Roman" w:hAnsi="Times New Roman" w:cs="Times New Roman"/>
              </w:rPr>
              <w:t xml:space="preserve"> Определите значение </w:t>
            </w:r>
            <w:proofErr w:type="spellStart"/>
            <w:r w:rsidR="003006BE" w:rsidRPr="00093DD2">
              <w:rPr>
                <w:rFonts w:ascii="Times New Roman" w:hAnsi="Times New Roman" w:cs="Times New Roman"/>
              </w:rPr>
              <w:t>комплаенса</w:t>
            </w:r>
            <w:proofErr w:type="spellEnd"/>
            <w:r w:rsidR="003006BE" w:rsidRPr="00093DD2">
              <w:rPr>
                <w:rFonts w:ascii="Times New Roman" w:hAnsi="Times New Roman" w:cs="Times New Roman"/>
              </w:rPr>
              <w:t xml:space="preserve"> при управлении налоговым риском.</w:t>
            </w:r>
          </w:p>
          <w:p w:rsidR="003006BE" w:rsidRPr="00093DD2" w:rsidRDefault="003006BE" w:rsidP="00093DD2">
            <w:pPr>
              <w:tabs>
                <w:tab w:val="left" w:pos="408"/>
                <w:tab w:val="num" w:pos="1134"/>
                <w:tab w:val="left" w:pos="1276"/>
              </w:tabs>
              <w:spacing w:after="0" w:line="240" w:lineRule="auto"/>
              <w:jc w:val="both"/>
              <w:rPr>
                <w:rFonts w:ascii="Times New Roman" w:hAnsi="Times New Roman" w:cs="Times New Roman"/>
              </w:rPr>
            </w:pPr>
            <w:r w:rsidRPr="00093DD2">
              <w:rPr>
                <w:rFonts w:ascii="Times New Roman" w:hAnsi="Times New Roman" w:cs="Times New Roman"/>
              </w:rPr>
              <w:t>Вопрос 2. Охарактеризуйте способы управления налоговыми рисками в условиях миграции налогоплательщиков.</w:t>
            </w:r>
          </w:p>
          <w:p w:rsidR="003006BE" w:rsidRPr="00093DD2" w:rsidRDefault="003006BE" w:rsidP="00093DD2">
            <w:pPr>
              <w:tabs>
                <w:tab w:val="left" w:pos="408"/>
                <w:tab w:val="num" w:pos="1134"/>
                <w:tab w:val="left" w:pos="1276"/>
              </w:tabs>
              <w:spacing w:after="0" w:line="240" w:lineRule="auto"/>
              <w:jc w:val="both"/>
            </w:pPr>
          </w:p>
          <w:p w:rsidR="006F5E95" w:rsidRPr="00093DD2" w:rsidRDefault="006F5E95" w:rsidP="00093DD2">
            <w:pPr>
              <w:tabs>
                <w:tab w:val="left" w:pos="408"/>
                <w:tab w:val="num" w:pos="1134"/>
                <w:tab w:val="left" w:pos="1276"/>
              </w:tabs>
              <w:spacing w:after="0" w:line="240" w:lineRule="auto"/>
              <w:jc w:val="both"/>
              <w:rPr>
                <w:rFonts w:ascii="Times New Roman" w:eastAsia="Times New Roman" w:hAnsi="Times New Roman" w:cs="Times New Roman"/>
                <w:color w:val="000000"/>
                <w:lang w:eastAsia="en-US"/>
              </w:rPr>
            </w:pPr>
            <w:r w:rsidRPr="00093DD2">
              <w:rPr>
                <w:rFonts w:ascii="Times New Roman" w:eastAsia="Times New Roman" w:hAnsi="Times New Roman" w:cs="Times New Roman"/>
                <w:b/>
                <w:color w:val="000000"/>
                <w:lang w:eastAsia="en-US"/>
              </w:rPr>
              <w:t>Задание 1.</w:t>
            </w:r>
            <w:r w:rsidRPr="00093DD2">
              <w:rPr>
                <w:rFonts w:ascii="Times New Roman" w:eastAsia="Times New Roman" w:hAnsi="Times New Roman" w:cs="Times New Roman"/>
                <w:color w:val="000000"/>
                <w:lang w:eastAsia="en-US"/>
              </w:rPr>
              <w:t xml:space="preserve"> Оцените, на каких условиях (безвозмездно или за плату) ООО Ромашка использует товарный знак </w:t>
            </w:r>
            <w:proofErr w:type="spellStart"/>
            <w:r w:rsidRPr="00093DD2">
              <w:rPr>
                <w:rFonts w:ascii="Times New Roman" w:eastAsia="Times New Roman" w:hAnsi="Times New Roman" w:cs="Times New Roman"/>
                <w:color w:val="000000"/>
                <w:lang w:eastAsia="en-US"/>
              </w:rPr>
              <w:t>Romashka</w:t>
            </w:r>
            <w:proofErr w:type="spellEnd"/>
            <w:r w:rsidRPr="00093DD2">
              <w:rPr>
                <w:rFonts w:ascii="Times New Roman" w:eastAsia="Times New Roman" w:hAnsi="Times New Roman" w:cs="Times New Roman"/>
                <w:color w:val="000000"/>
                <w:lang w:eastAsia="en-US"/>
              </w:rPr>
              <w:t xml:space="preserve">. </w:t>
            </w:r>
          </w:p>
          <w:p w:rsidR="006F5E95" w:rsidRPr="00093DD2" w:rsidRDefault="006F5E95" w:rsidP="00093DD2">
            <w:pPr>
              <w:tabs>
                <w:tab w:val="left" w:pos="408"/>
                <w:tab w:val="num" w:pos="1134"/>
                <w:tab w:val="left" w:pos="1276"/>
              </w:tabs>
              <w:spacing w:after="0" w:line="240" w:lineRule="auto"/>
              <w:rPr>
                <w:rFonts w:ascii="Times New Roman" w:eastAsia="Times New Roman" w:hAnsi="Times New Roman" w:cs="Times New Roman"/>
                <w:color w:val="000000"/>
                <w:lang w:eastAsia="en-US"/>
              </w:rPr>
            </w:pPr>
            <w:r w:rsidRPr="00093DD2">
              <w:rPr>
                <w:rFonts w:ascii="Times New Roman" w:eastAsia="Times New Roman" w:hAnsi="Times New Roman" w:cs="Times New Roman"/>
                <w:color w:val="000000"/>
                <w:lang w:eastAsia="en-US"/>
              </w:rPr>
              <w:t>Известно, что ООО Ромашка:</w:t>
            </w:r>
          </w:p>
          <w:p w:rsidR="006F5E95" w:rsidRPr="00093DD2" w:rsidRDefault="006F5E95" w:rsidP="00093DD2">
            <w:pPr>
              <w:numPr>
                <w:ilvl w:val="0"/>
                <w:numId w:val="31"/>
              </w:numPr>
              <w:tabs>
                <w:tab w:val="left" w:pos="408"/>
                <w:tab w:val="left" w:pos="1276"/>
              </w:tabs>
              <w:spacing w:after="0" w:line="240" w:lineRule="auto"/>
              <w:ind w:left="0" w:firstLine="0"/>
              <w:jc w:val="both"/>
              <w:rPr>
                <w:rFonts w:ascii="Times New Roman" w:eastAsia="Times New Roman" w:hAnsi="Times New Roman" w:cs="Times New Roman"/>
              </w:rPr>
            </w:pPr>
            <w:r w:rsidRPr="00093DD2">
              <w:rPr>
                <w:rFonts w:ascii="Times New Roman" w:eastAsia="Times New Roman" w:hAnsi="Times New Roman" w:cs="Times New Roman"/>
              </w:rPr>
              <w:t xml:space="preserve">во всех рекламных материалах (листовках, стендах, каталогах, др.), печатных изданиях, визитках, в своем офисе и т.д. </w:t>
            </w:r>
            <w:r w:rsidRPr="00093DD2">
              <w:rPr>
                <w:rFonts w:ascii="Times New Roman" w:eastAsia="Times New Roman" w:hAnsi="Times New Roman" w:cs="Times New Roman"/>
                <w:u w:val="single"/>
              </w:rPr>
              <w:t>помимо изображения рекламируемого товара</w:t>
            </w:r>
            <w:r w:rsidRPr="00093DD2">
              <w:rPr>
                <w:rFonts w:ascii="Times New Roman" w:eastAsia="Times New Roman" w:hAnsi="Times New Roman" w:cs="Times New Roman"/>
              </w:rPr>
              <w:t xml:space="preserve"> использует товарный знак </w:t>
            </w:r>
            <w:proofErr w:type="spellStart"/>
            <w:r w:rsidRPr="00093DD2">
              <w:rPr>
                <w:rFonts w:ascii="Times New Roman" w:eastAsia="Times New Roman" w:hAnsi="Times New Roman" w:cs="Times New Roman"/>
              </w:rPr>
              <w:t>Romashka</w:t>
            </w:r>
            <w:proofErr w:type="spellEnd"/>
            <w:r w:rsidRPr="00093DD2">
              <w:rPr>
                <w:rFonts w:ascii="Times New Roman" w:eastAsia="Times New Roman" w:hAnsi="Times New Roman" w:cs="Times New Roman"/>
              </w:rPr>
              <w:t xml:space="preserve">, принадлежащий другому юридическому лицу (согласно </w:t>
            </w:r>
            <w:proofErr w:type="gramStart"/>
            <w:r w:rsidRPr="00093DD2">
              <w:rPr>
                <w:rFonts w:ascii="Times New Roman" w:eastAsia="Times New Roman" w:hAnsi="Times New Roman" w:cs="Times New Roman"/>
              </w:rPr>
              <w:t>базе</w:t>
            </w:r>
            <w:proofErr w:type="gramEnd"/>
            <w:r w:rsidRPr="00093DD2">
              <w:rPr>
                <w:rFonts w:ascii="Times New Roman" w:eastAsia="Times New Roman" w:hAnsi="Times New Roman" w:cs="Times New Roman"/>
              </w:rPr>
              <w:t xml:space="preserve"> данных </w:t>
            </w:r>
            <w:proofErr w:type="spellStart"/>
            <w:r w:rsidRPr="00093DD2">
              <w:rPr>
                <w:rFonts w:ascii="Times New Roman" w:eastAsia="Times New Roman" w:hAnsi="Times New Roman" w:cs="Times New Roman"/>
                <w:lang w:val="en-US"/>
              </w:rPr>
              <w:t>wipo</w:t>
            </w:r>
            <w:proofErr w:type="spellEnd"/>
            <w:r w:rsidRPr="00093DD2">
              <w:rPr>
                <w:rFonts w:ascii="Times New Roman" w:eastAsia="Times New Roman" w:hAnsi="Times New Roman" w:cs="Times New Roman"/>
              </w:rPr>
              <w:t>.</w:t>
            </w:r>
            <w:r w:rsidRPr="00093DD2">
              <w:rPr>
                <w:rFonts w:ascii="Times New Roman" w:eastAsia="Times New Roman" w:hAnsi="Times New Roman" w:cs="Times New Roman"/>
                <w:lang w:val="en-US"/>
              </w:rPr>
              <w:t>org</w:t>
            </w:r>
            <w:r w:rsidRPr="00093DD2">
              <w:rPr>
                <w:rFonts w:ascii="Times New Roman" w:eastAsia="Times New Roman" w:hAnsi="Times New Roman" w:cs="Times New Roman"/>
              </w:rPr>
              <w:t xml:space="preserve">, собственником знака является </w:t>
            </w:r>
            <w:proofErr w:type="spellStart"/>
            <w:r w:rsidRPr="00093DD2">
              <w:rPr>
                <w:rFonts w:ascii="Times New Roman" w:eastAsia="Times New Roman" w:hAnsi="Times New Roman" w:cs="Times New Roman"/>
                <w:lang w:val="en-US"/>
              </w:rPr>
              <w:t>RomashkaLtd</w:t>
            </w:r>
            <w:proofErr w:type="spellEnd"/>
            <w:r w:rsidRPr="00093DD2">
              <w:rPr>
                <w:rFonts w:ascii="Times New Roman" w:eastAsia="Times New Roman" w:hAnsi="Times New Roman" w:cs="Times New Roman"/>
              </w:rPr>
              <w:t xml:space="preserve">., </w:t>
            </w:r>
            <w:r w:rsidRPr="00093DD2">
              <w:rPr>
                <w:rFonts w:ascii="Times New Roman" w:eastAsia="Times New Roman" w:hAnsi="Times New Roman" w:cs="Times New Roman"/>
                <w:lang w:val="en-US"/>
              </w:rPr>
              <w:t>UK</w:t>
            </w:r>
            <w:r w:rsidRPr="00093DD2">
              <w:rPr>
                <w:rFonts w:ascii="Times New Roman" w:eastAsia="Times New Roman" w:hAnsi="Times New Roman" w:cs="Times New Roman"/>
              </w:rPr>
              <w:t>),</w:t>
            </w:r>
          </w:p>
          <w:p w:rsidR="006F5E95" w:rsidRPr="00093DD2" w:rsidRDefault="006F5E95" w:rsidP="00093DD2">
            <w:pPr>
              <w:numPr>
                <w:ilvl w:val="0"/>
                <w:numId w:val="31"/>
              </w:numPr>
              <w:tabs>
                <w:tab w:val="left" w:pos="408"/>
                <w:tab w:val="left" w:pos="1276"/>
              </w:tabs>
              <w:spacing w:after="0" w:line="240" w:lineRule="auto"/>
              <w:ind w:left="0" w:firstLine="0"/>
              <w:jc w:val="both"/>
              <w:rPr>
                <w:rFonts w:ascii="Times New Roman" w:eastAsia="Times New Roman" w:hAnsi="Times New Roman" w:cs="Times New Roman"/>
                <w:sz w:val="28"/>
                <w:szCs w:val="28"/>
              </w:rPr>
            </w:pPr>
            <w:r w:rsidRPr="00093DD2">
              <w:rPr>
                <w:rFonts w:ascii="Times New Roman" w:eastAsia="Times New Roman" w:hAnsi="Times New Roman" w:cs="Times New Roman"/>
              </w:rPr>
              <w:t xml:space="preserve">не заключало лицензионного договора, а также в договоре поставки с </w:t>
            </w:r>
            <w:proofErr w:type="spellStart"/>
            <w:r w:rsidRPr="00093DD2">
              <w:rPr>
                <w:rFonts w:ascii="Times New Roman" w:eastAsia="Times New Roman" w:hAnsi="Times New Roman" w:cs="Times New Roman"/>
              </w:rPr>
              <w:t>RomashkaExchangeLimited</w:t>
            </w:r>
            <w:proofErr w:type="spellEnd"/>
            <w:r w:rsidRPr="00093DD2">
              <w:rPr>
                <w:rFonts w:ascii="Times New Roman" w:eastAsia="Times New Roman" w:hAnsi="Times New Roman" w:cs="Times New Roman"/>
              </w:rPr>
              <w:t xml:space="preserve"> указано, что цена товара включает роялти, которые должны быть уплачены только </w:t>
            </w:r>
            <w:proofErr w:type="spellStart"/>
            <w:r w:rsidRPr="00093DD2">
              <w:rPr>
                <w:rFonts w:ascii="Times New Roman" w:eastAsia="Times New Roman" w:hAnsi="Times New Roman" w:cs="Times New Roman"/>
              </w:rPr>
              <w:t>RomashkaExchangeLimited</w:t>
            </w:r>
            <w:proofErr w:type="spellEnd"/>
            <w:r w:rsidRPr="00093DD2">
              <w:rPr>
                <w:rFonts w:ascii="Times New Roman" w:eastAsia="Times New Roman" w:hAnsi="Times New Roman" w:cs="Times New Roman"/>
              </w:rPr>
              <w:t xml:space="preserve"> собственнику товарного знака, а не роялти, подлежащие уплате ООО Ромашка</w:t>
            </w:r>
          </w:p>
        </w:tc>
      </w:tr>
      <w:tr w:rsidR="003F3BC7" w:rsidRPr="00093DD2" w:rsidTr="00C0503B">
        <w:tc>
          <w:tcPr>
            <w:tcW w:w="2690" w:type="dxa"/>
            <w:shd w:val="clear" w:color="auto" w:fill="auto"/>
          </w:tcPr>
          <w:p w:rsidR="003F3BC7" w:rsidRPr="00093DD2" w:rsidRDefault="003F3BC7" w:rsidP="00093DD2">
            <w:pPr>
              <w:spacing w:after="0" w:line="240" w:lineRule="auto"/>
              <w:jc w:val="both"/>
              <w:rPr>
                <w:rFonts w:ascii="Times New Roman" w:hAnsi="Times New Roman" w:cs="Times New Roman"/>
                <w:u w:val="single"/>
              </w:rPr>
            </w:pPr>
            <w:r w:rsidRPr="00093DD2">
              <w:rPr>
                <w:rFonts w:ascii="Times New Roman" w:hAnsi="Times New Roman" w:cs="Times New Roman"/>
                <w:u w:val="single"/>
              </w:rPr>
              <w:lastRenderedPageBreak/>
              <w:t>ДКН - 3</w:t>
            </w:r>
            <w:r w:rsidRPr="00093DD2">
              <w:rPr>
                <w:rFonts w:ascii="Times New Roman" w:hAnsi="Times New Roman" w:cs="Times New Roman"/>
              </w:rPr>
              <w:t xml:space="preserve">Способность разрабатывать и </w:t>
            </w:r>
            <w:r w:rsidRPr="00093DD2">
              <w:rPr>
                <w:rFonts w:ascii="Times New Roman" w:hAnsi="Times New Roman" w:cs="Times New Roman"/>
              </w:rPr>
              <w:lastRenderedPageBreak/>
              <w:t>реализовывать мероприятия по управлению налоговыми рисками на основе применения решений органов власти и управления, а также механизмы досудебного урегулирования налоговых споров в налоговых органах</w:t>
            </w:r>
          </w:p>
          <w:p w:rsidR="003F3BC7" w:rsidRPr="00093DD2" w:rsidRDefault="003F3BC7" w:rsidP="00093DD2">
            <w:pPr>
              <w:spacing w:after="0" w:line="240" w:lineRule="auto"/>
              <w:jc w:val="both"/>
              <w:rPr>
                <w:rFonts w:ascii="Times New Roman" w:hAnsi="Times New Roman" w:cs="Times New Roman"/>
                <w:u w:val="single"/>
              </w:rPr>
            </w:pPr>
          </w:p>
        </w:tc>
        <w:tc>
          <w:tcPr>
            <w:tcW w:w="6803" w:type="dxa"/>
            <w:shd w:val="clear" w:color="auto" w:fill="auto"/>
          </w:tcPr>
          <w:p w:rsidR="003F3BC7" w:rsidRPr="00093DD2" w:rsidRDefault="003F3BC7" w:rsidP="00093DD2">
            <w:pPr>
              <w:spacing w:after="0" w:line="240" w:lineRule="auto"/>
              <w:jc w:val="both"/>
              <w:rPr>
                <w:rFonts w:ascii="Times New Roman" w:hAnsi="Times New Roman" w:cs="Times New Roman"/>
                <w:b/>
              </w:rPr>
            </w:pPr>
            <w:r w:rsidRPr="00093DD2">
              <w:rPr>
                <w:rFonts w:ascii="Times New Roman" w:hAnsi="Times New Roman" w:cs="Times New Roman"/>
                <w:b/>
              </w:rPr>
              <w:lastRenderedPageBreak/>
              <w:t xml:space="preserve">Индикатор 1. </w:t>
            </w:r>
            <w:r w:rsidRPr="00093DD2">
              <w:rPr>
                <w:rFonts w:ascii="Times New Roman" w:hAnsi="Times New Roman" w:cs="Times New Roman"/>
              </w:rPr>
              <w:t xml:space="preserve">Использует аналитические материалы для оценки мероприятий в области управления налоговыми рисками, а также в </w:t>
            </w:r>
            <w:r w:rsidRPr="00093DD2">
              <w:rPr>
                <w:rFonts w:ascii="Times New Roman" w:hAnsi="Times New Roman" w:cs="Times New Roman"/>
              </w:rPr>
              <w:lastRenderedPageBreak/>
              <w:t>области мероприятий налогового контроля и принятия стратегических и тактических решений на макро-микроуровнях.</w:t>
            </w:r>
          </w:p>
          <w:p w:rsidR="003F3BC7" w:rsidRPr="00093DD2" w:rsidRDefault="003F3BC7" w:rsidP="00093DD2">
            <w:pPr>
              <w:spacing w:after="0" w:line="240" w:lineRule="auto"/>
              <w:jc w:val="both"/>
              <w:rPr>
                <w:rFonts w:ascii="Times New Roman" w:hAnsi="Times New Roman" w:cs="Times New Roman"/>
                <w:b/>
              </w:rPr>
            </w:pPr>
            <w:r w:rsidRPr="00093DD2">
              <w:rPr>
                <w:rFonts w:ascii="Times New Roman" w:hAnsi="Times New Roman" w:cs="Times New Roman"/>
                <w:b/>
              </w:rPr>
              <w:t xml:space="preserve">Вопрос 1. </w:t>
            </w:r>
            <w:r w:rsidR="00517C30" w:rsidRPr="00093DD2">
              <w:rPr>
                <w:rFonts w:ascii="Times New Roman" w:hAnsi="Times New Roman" w:cs="Times New Roman"/>
              </w:rPr>
              <w:t>Назовите этапы и формы управления налоговыми рисками.</w:t>
            </w:r>
          </w:p>
          <w:p w:rsidR="003F3BC7" w:rsidRPr="00093DD2" w:rsidRDefault="003F3BC7" w:rsidP="00093DD2">
            <w:pPr>
              <w:spacing w:after="0" w:line="240" w:lineRule="auto"/>
              <w:jc w:val="both"/>
              <w:rPr>
                <w:rFonts w:ascii="Times New Roman" w:hAnsi="Times New Roman" w:cs="Times New Roman"/>
              </w:rPr>
            </w:pPr>
            <w:r w:rsidRPr="00093DD2">
              <w:rPr>
                <w:rFonts w:ascii="Times New Roman" w:hAnsi="Times New Roman" w:cs="Times New Roman"/>
                <w:b/>
              </w:rPr>
              <w:t xml:space="preserve">Вопрос 2. </w:t>
            </w:r>
            <w:r w:rsidR="00517C30" w:rsidRPr="00093DD2">
              <w:rPr>
                <w:rFonts w:ascii="Times New Roman" w:hAnsi="Times New Roman" w:cs="Times New Roman"/>
              </w:rPr>
              <w:t>Способы предупреждения налоговых рисков в компании.</w:t>
            </w:r>
          </w:p>
          <w:p w:rsidR="003F3BC7" w:rsidRPr="00093DD2" w:rsidRDefault="003F3BC7" w:rsidP="00093DD2">
            <w:pPr>
              <w:spacing w:after="0" w:line="240" w:lineRule="auto"/>
              <w:jc w:val="both"/>
              <w:rPr>
                <w:rFonts w:ascii="Times New Roman" w:hAnsi="Times New Roman" w:cs="Times New Roman"/>
                <w:b/>
              </w:rPr>
            </w:pPr>
          </w:p>
          <w:p w:rsidR="003F3BC7" w:rsidRPr="00093DD2" w:rsidRDefault="003F3BC7" w:rsidP="00093DD2">
            <w:pPr>
              <w:spacing w:after="0" w:line="240" w:lineRule="auto"/>
              <w:jc w:val="both"/>
              <w:rPr>
                <w:rFonts w:ascii="Times New Roman" w:hAnsi="Times New Roman" w:cs="Times New Roman"/>
              </w:rPr>
            </w:pPr>
            <w:r w:rsidRPr="00093DD2">
              <w:rPr>
                <w:rFonts w:ascii="Times New Roman" w:hAnsi="Times New Roman" w:cs="Times New Roman"/>
                <w:b/>
              </w:rPr>
              <w:t>Задание.</w:t>
            </w:r>
            <w:r w:rsidRPr="00093DD2">
              <w:rPr>
                <w:rFonts w:ascii="Times New Roman" w:hAnsi="Times New Roman" w:cs="Times New Roman"/>
              </w:rPr>
              <w:t xml:space="preserve"> Покажите, каким образом взаимосвязаны виды налоговых рисков и показатели финансового состояния для предприятия, оказывающего услуги, при разных вариантах видов деятельности (посреднические, </w:t>
            </w:r>
            <w:proofErr w:type="spellStart"/>
            <w:r w:rsidRPr="00093DD2">
              <w:rPr>
                <w:rFonts w:ascii="Times New Roman" w:hAnsi="Times New Roman" w:cs="Times New Roman"/>
              </w:rPr>
              <w:t>торговопосреднические</w:t>
            </w:r>
            <w:proofErr w:type="spellEnd"/>
            <w:r w:rsidRPr="00093DD2">
              <w:rPr>
                <w:rFonts w:ascii="Times New Roman" w:hAnsi="Times New Roman" w:cs="Times New Roman"/>
              </w:rPr>
              <w:t>, торговые, торгово-производственные и производственные). В частности необходимо рассмотреть непосредственно связанные с показателями финансового состояния следующие риски: риск несоответствия заявленному налоговому потенциалу; риск усиления налогового контроля; риск банкротства.</w:t>
            </w:r>
          </w:p>
        </w:tc>
      </w:tr>
      <w:tr w:rsidR="003F3BC7" w:rsidRPr="00093DD2" w:rsidTr="00C0503B">
        <w:tc>
          <w:tcPr>
            <w:tcW w:w="2690" w:type="dxa"/>
            <w:shd w:val="clear" w:color="auto" w:fill="auto"/>
          </w:tcPr>
          <w:p w:rsidR="003F3BC7" w:rsidRPr="00093DD2" w:rsidRDefault="003F3BC7" w:rsidP="00093DD2">
            <w:pPr>
              <w:spacing w:after="0" w:line="240" w:lineRule="auto"/>
              <w:jc w:val="both"/>
              <w:rPr>
                <w:rFonts w:ascii="Times New Roman" w:hAnsi="Times New Roman" w:cs="Times New Roman"/>
              </w:rPr>
            </w:pPr>
            <w:r w:rsidRPr="00093DD2">
              <w:rPr>
                <w:rFonts w:ascii="Times New Roman" w:hAnsi="Times New Roman" w:cs="Times New Roman"/>
              </w:rPr>
              <w:lastRenderedPageBreak/>
              <w:t>ПКН-4</w:t>
            </w:r>
            <w:r w:rsidRPr="00093DD2">
              <w:rPr>
                <w:rFonts w:ascii="Times New Roman" w:hAnsi="Times New Roman" w:cs="Times New Roman"/>
              </w:rPr>
              <w:tab/>
              <w:t>Способность разрабатывать методики и оценивать эффективность экономических проектов с учетом факторов риска в условиях неопределенности</w:t>
            </w:r>
          </w:p>
          <w:p w:rsidR="003F3BC7" w:rsidRPr="00093DD2" w:rsidRDefault="003F3BC7" w:rsidP="00093DD2">
            <w:pPr>
              <w:spacing w:after="0" w:line="240" w:lineRule="auto"/>
              <w:jc w:val="both"/>
              <w:rPr>
                <w:rFonts w:ascii="Times New Roman" w:hAnsi="Times New Roman" w:cs="Times New Roman"/>
              </w:rPr>
            </w:pPr>
          </w:p>
          <w:p w:rsidR="003F3BC7" w:rsidRPr="00093DD2" w:rsidRDefault="003F3BC7" w:rsidP="00093DD2">
            <w:pPr>
              <w:spacing w:after="0" w:line="240" w:lineRule="auto"/>
              <w:jc w:val="both"/>
              <w:rPr>
                <w:rFonts w:ascii="Times New Roman" w:hAnsi="Times New Roman" w:cs="Times New Roman"/>
                <w:u w:val="single"/>
              </w:rPr>
            </w:pPr>
          </w:p>
          <w:p w:rsidR="003F3BC7" w:rsidRPr="00093DD2" w:rsidRDefault="003F3BC7" w:rsidP="00093DD2">
            <w:pPr>
              <w:spacing w:after="0" w:line="240" w:lineRule="auto"/>
              <w:jc w:val="both"/>
              <w:rPr>
                <w:rFonts w:ascii="Times New Roman" w:hAnsi="Times New Roman" w:cs="Times New Roman"/>
                <w:u w:val="single"/>
              </w:rPr>
            </w:pPr>
          </w:p>
          <w:p w:rsidR="003F3BC7" w:rsidRPr="00093DD2" w:rsidRDefault="003F3BC7" w:rsidP="00093DD2">
            <w:pPr>
              <w:spacing w:after="0" w:line="240" w:lineRule="auto"/>
              <w:jc w:val="both"/>
              <w:rPr>
                <w:rFonts w:ascii="Times New Roman" w:hAnsi="Times New Roman" w:cs="Times New Roman"/>
                <w:u w:val="single"/>
              </w:rPr>
            </w:pPr>
          </w:p>
          <w:p w:rsidR="003F3BC7" w:rsidRPr="00093DD2" w:rsidRDefault="003F3BC7" w:rsidP="00093DD2">
            <w:pPr>
              <w:spacing w:after="0" w:line="240" w:lineRule="auto"/>
              <w:jc w:val="both"/>
              <w:rPr>
                <w:rFonts w:ascii="Times New Roman" w:hAnsi="Times New Roman" w:cs="Times New Roman"/>
                <w:u w:val="single"/>
              </w:rPr>
            </w:pPr>
          </w:p>
        </w:tc>
        <w:tc>
          <w:tcPr>
            <w:tcW w:w="6803" w:type="dxa"/>
            <w:shd w:val="clear" w:color="auto" w:fill="auto"/>
          </w:tcPr>
          <w:p w:rsidR="003F3BC7" w:rsidRPr="00093DD2" w:rsidRDefault="003F3BC7" w:rsidP="00093DD2">
            <w:pPr>
              <w:spacing w:after="0" w:line="240" w:lineRule="auto"/>
              <w:jc w:val="both"/>
              <w:rPr>
                <w:rFonts w:ascii="Times New Roman" w:hAnsi="Times New Roman" w:cs="Times New Roman"/>
                <w:b/>
              </w:rPr>
            </w:pPr>
            <w:r w:rsidRPr="00093DD2">
              <w:rPr>
                <w:rFonts w:ascii="Times New Roman" w:hAnsi="Times New Roman" w:cs="Times New Roman"/>
                <w:b/>
              </w:rPr>
              <w:t xml:space="preserve">Индикатор 1. </w:t>
            </w:r>
            <w:r w:rsidRPr="00093DD2">
              <w:rPr>
                <w:rFonts w:ascii="Times New Roman" w:hAnsi="Times New Roman" w:cs="Times New Roman"/>
              </w:rPr>
              <w:t>Формирует и применяет методики оценки эффективности экономических проектов в условиях неопределенности.</w:t>
            </w:r>
          </w:p>
          <w:p w:rsidR="003F3BC7" w:rsidRPr="00093DD2" w:rsidRDefault="003F3BC7" w:rsidP="00093DD2">
            <w:pPr>
              <w:spacing w:after="0" w:line="240" w:lineRule="auto"/>
              <w:jc w:val="both"/>
              <w:rPr>
                <w:rFonts w:ascii="Times New Roman" w:hAnsi="Times New Roman" w:cs="Times New Roman"/>
                <w:b/>
              </w:rPr>
            </w:pPr>
          </w:p>
          <w:p w:rsidR="003F3BC7" w:rsidRPr="00093DD2" w:rsidRDefault="003F3BC7" w:rsidP="00093DD2">
            <w:pPr>
              <w:spacing w:after="0" w:line="240" w:lineRule="auto"/>
              <w:jc w:val="both"/>
              <w:rPr>
                <w:rFonts w:ascii="Times New Roman" w:hAnsi="Times New Roman" w:cs="Times New Roman"/>
              </w:rPr>
            </w:pPr>
            <w:r w:rsidRPr="00093DD2">
              <w:rPr>
                <w:rFonts w:ascii="Times New Roman" w:hAnsi="Times New Roman" w:cs="Times New Roman"/>
                <w:b/>
              </w:rPr>
              <w:t xml:space="preserve">Вопрос </w:t>
            </w:r>
            <w:proofErr w:type="gramStart"/>
            <w:r w:rsidRPr="00093DD2">
              <w:rPr>
                <w:rFonts w:ascii="Times New Roman" w:hAnsi="Times New Roman" w:cs="Times New Roman"/>
                <w:b/>
              </w:rPr>
              <w:t>1.</w:t>
            </w:r>
            <w:r w:rsidR="00517C30" w:rsidRPr="00093DD2">
              <w:rPr>
                <w:rFonts w:ascii="Times New Roman" w:hAnsi="Times New Roman" w:cs="Times New Roman"/>
                <w:bCs/>
              </w:rPr>
              <w:t>Определите</w:t>
            </w:r>
            <w:proofErr w:type="gramEnd"/>
            <w:r w:rsidR="00517C30" w:rsidRPr="00093DD2">
              <w:rPr>
                <w:rFonts w:ascii="Times New Roman" w:hAnsi="Times New Roman" w:cs="Times New Roman"/>
                <w:bCs/>
              </w:rPr>
              <w:t xml:space="preserve"> принципы эффективного управления налоговыми платежами.</w:t>
            </w:r>
          </w:p>
          <w:p w:rsidR="003F3BC7" w:rsidRPr="00093DD2" w:rsidRDefault="003F3BC7" w:rsidP="00093DD2">
            <w:pPr>
              <w:spacing w:after="0" w:line="240" w:lineRule="auto"/>
              <w:jc w:val="both"/>
              <w:rPr>
                <w:rFonts w:ascii="Times New Roman" w:hAnsi="Times New Roman" w:cs="Times New Roman"/>
              </w:rPr>
            </w:pPr>
            <w:r w:rsidRPr="00093DD2">
              <w:rPr>
                <w:rFonts w:ascii="Times New Roman" w:hAnsi="Times New Roman" w:cs="Times New Roman"/>
                <w:b/>
              </w:rPr>
              <w:t xml:space="preserve">Вопрос 2. </w:t>
            </w:r>
            <w:r w:rsidRPr="00093DD2">
              <w:rPr>
                <w:rFonts w:ascii="Times New Roman" w:hAnsi="Times New Roman" w:cs="Times New Roman"/>
              </w:rPr>
              <w:t xml:space="preserve">Что такое </w:t>
            </w:r>
            <w:r w:rsidR="00517C30" w:rsidRPr="00093DD2">
              <w:rPr>
                <w:rFonts w:ascii="Times New Roman" w:hAnsi="Times New Roman" w:cs="Times New Roman"/>
              </w:rPr>
              <w:t>жизненный цикл налогового риска</w:t>
            </w:r>
            <w:r w:rsidRPr="00093DD2">
              <w:rPr>
                <w:rFonts w:ascii="Times New Roman" w:hAnsi="Times New Roman" w:cs="Times New Roman"/>
              </w:rPr>
              <w:t>?</w:t>
            </w:r>
          </w:p>
          <w:p w:rsidR="00517C30" w:rsidRPr="00093DD2" w:rsidRDefault="00517C30" w:rsidP="00093DD2">
            <w:pPr>
              <w:spacing w:after="0" w:line="240" w:lineRule="auto"/>
              <w:jc w:val="both"/>
              <w:rPr>
                <w:rFonts w:ascii="Times New Roman" w:hAnsi="Times New Roman" w:cs="Times New Roman"/>
                <w:b/>
              </w:rPr>
            </w:pPr>
          </w:p>
          <w:p w:rsidR="003F3BC7" w:rsidRPr="00093DD2" w:rsidRDefault="003F3BC7" w:rsidP="00093DD2">
            <w:pPr>
              <w:widowControl w:val="0"/>
              <w:autoSpaceDE w:val="0"/>
              <w:autoSpaceDN w:val="0"/>
              <w:adjustRightInd w:val="0"/>
              <w:spacing w:after="0" w:line="240" w:lineRule="auto"/>
              <w:jc w:val="both"/>
              <w:outlineLvl w:val="0"/>
              <w:rPr>
                <w:rFonts w:ascii="Times New Roman" w:eastAsia="Times New Roman" w:hAnsi="Times New Roman" w:cs="Arial Unicode MS"/>
                <w:bCs/>
              </w:rPr>
            </w:pPr>
            <w:r w:rsidRPr="00093DD2">
              <w:rPr>
                <w:rFonts w:ascii="Times New Roman" w:hAnsi="Times New Roman" w:cs="Times New Roman"/>
                <w:b/>
              </w:rPr>
              <w:t xml:space="preserve">Задание. </w:t>
            </w:r>
            <w:r w:rsidRPr="00093DD2">
              <w:rPr>
                <w:rFonts w:ascii="Times New Roman" w:eastAsia="Times New Roman" w:hAnsi="Times New Roman" w:cs="Arial Unicode MS"/>
                <w:bCs/>
              </w:rPr>
              <w:t>Проанализируйте ситуацию и на основе анализа развернуто обоснуйте оптимальный вариант возможного управленческого решения. Какие риски вы видите в таких формулировках договора? Каким образом указанные риски повлияют на сумму налоговых обязательств? Какие условия необходимо изменить (добавить) в договор для предотвращения потенциальных налоговых рисков?</w:t>
            </w:r>
          </w:p>
          <w:p w:rsidR="003F3BC7" w:rsidRPr="00093DD2" w:rsidRDefault="003F3BC7" w:rsidP="00093DD2">
            <w:pPr>
              <w:widowControl w:val="0"/>
              <w:autoSpaceDE w:val="0"/>
              <w:autoSpaceDN w:val="0"/>
              <w:adjustRightInd w:val="0"/>
              <w:spacing w:after="0" w:line="240" w:lineRule="auto"/>
              <w:jc w:val="both"/>
              <w:outlineLvl w:val="0"/>
              <w:rPr>
                <w:rFonts w:ascii="Times New Roman" w:eastAsia="Times New Roman" w:hAnsi="Times New Roman" w:cs="Arial Unicode MS"/>
                <w:bCs/>
                <w:i/>
              </w:rPr>
            </w:pPr>
            <w:r w:rsidRPr="00093DD2">
              <w:rPr>
                <w:rFonts w:ascii="Times New Roman" w:eastAsia="Times New Roman" w:hAnsi="Times New Roman" w:cs="Arial Unicode MS"/>
                <w:bCs/>
                <w:i/>
              </w:rPr>
              <w:t>1) Компания решила провести промо-акцию своего товара. Де-факто руководство фирмы договаривается с рекламным агентством о том, что те организуют презентацию продукции. Фрагмент договора, который предоставляет исполнитель, выглядит следующим образом:</w:t>
            </w:r>
          </w:p>
          <w:p w:rsidR="003F3BC7" w:rsidRPr="00093DD2" w:rsidRDefault="003F3BC7" w:rsidP="00093DD2">
            <w:pPr>
              <w:widowControl w:val="0"/>
              <w:autoSpaceDE w:val="0"/>
              <w:autoSpaceDN w:val="0"/>
              <w:adjustRightInd w:val="0"/>
              <w:spacing w:after="0" w:line="240" w:lineRule="auto"/>
              <w:jc w:val="both"/>
              <w:outlineLvl w:val="0"/>
              <w:rPr>
                <w:rFonts w:ascii="Times New Roman" w:eastAsia="Times New Roman" w:hAnsi="Times New Roman" w:cs="Arial Unicode MS"/>
                <w:bCs/>
                <w:i/>
              </w:rPr>
            </w:pPr>
            <w:r w:rsidRPr="00093DD2">
              <w:rPr>
                <w:rFonts w:ascii="Times New Roman" w:eastAsia="Times New Roman" w:hAnsi="Times New Roman" w:cs="Arial Unicode MS"/>
                <w:bCs/>
                <w:i/>
              </w:rPr>
              <w:t>«…. Именуемые в дальнейшем «Стороны», заключили договор о нижеследующем:</w:t>
            </w:r>
          </w:p>
          <w:p w:rsidR="003F3BC7" w:rsidRPr="00093DD2" w:rsidRDefault="003F3BC7" w:rsidP="00093DD2">
            <w:pPr>
              <w:widowControl w:val="0"/>
              <w:autoSpaceDE w:val="0"/>
              <w:autoSpaceDN w:val="0"/>
              <w:adjustRightInd w:val="0"/>
              <w:spacing w:after="0" w:line="240" w:lineRule="auto"/>
              <w:jc w:val="both"/>
              <w:outlineLvl w:val="0"/>
              <w:rPr>
                <w:rFonts w:ascii="Times New Roman" w:eastAsia="Times New Roman" w:hAnsi="Times New Roman" w:cs="Arial Unicode MS"/>
                <w:bCs/>
                <w:i/>
              </w:rPr>
            </w:pPr>
            <w:r w:rsidRPr="00093DD2">
              <w:rPr>
                <w:rFonts w:ascii="Times New Roman" w:eastAsia="Times New Roman" w:hAnsi="Times New Roman" w:cs="Arial Unicode MS"/>
                <w:bCs/>
                <w:i/>
              </w:rPr>
              <w:t>Исполнитель берет на себя обязательства по проведению презентации продукции заказчика 05.07.2019;</w:t>
            </w:r>
          </w:p>
          <w:p w:rsidR="003F3BC7" w:rsidRPr="00093DD2" w:rsidRDefault="003F3BC7" w:rsidP="00093DD2">
            <w:pPr>
              <w:widowControl w:val="0"/>
              <w:autoSpaceDE w:val="0"/>
              <w:autoSpaceDN w:val="0"/>
              <w:adjustRightInd w:val="0"/>
              <w:spacing w:after="0" w:line="240" w:lineRule="auto"/>
              <w:jc w:val="both"/>
              <w:outlineLvl w:val="0"/>
              <w:rPr>
                <w:rFonts w:ascii="Times New Roman" w:eastAsia="Times New Roman" w:hAnsi="Times New Roman" w:cs="Arial Unicode MS"/>
                <w:bCs/>
                <w:i/>
              </w:rPr>
            </w:pPr>
            <w:r w:rsidRPr="00093DD2">
              <w:rPr>
                <w:rFonts w:ascii="Times New Roman" w:eastAsia="Times New Roman" w:hAnsi="Times New Roman" w:cs="Arial Unicode MS"/>
                <w:bCs/>
                <w:i/>
              </w:rPr>
              <w:t>Исполнитель предоставляет в этот день Заказчику для презентации одно из помещений, находящихся в здании, принадлежащем Исполнителю, для проведения мероприятия, при этом площадь комнаты должна быть не менее 70 кв. м.</w:t>
            </w:r>
          </w:p>
          <w:p w:rsidR="003F3BC7" w:rsidRPr="00093DD2" w:rsidRDefault="003F3BC7" w:rsidP="00093DD2">
            <w:pPr>
              <w:widowControl w:val="0"/>
              <w:autoSpaceDE w:val="0"/>
              <w:autoSpaceDN w:val="0"/>
              <w:adjustRightInd w:val="0"/>
              <w:spacing w:after="0" w:line="240" w:lineRule="auto"/>
              <w:jc w:val="both"/>
              <w:outlineLvl w:val="0"/>
              <w:rPr>
                <w:rFonts w:ascii="Times New Roman" w:eastAsia="Times New Roman" w:hAnsi="Times New Roman" w:cs="Arial Unicode MS"/>
                <w:bCs/>
                <w:i/>
              </w:rPr>
            </w:pPr>
            <w:r w:rsidRPr="00093DD2">
              <w:rPr>
                <w:rFonts w:ascii="Times New Roman" w:eastAsia="Times New Roman" w:hAnsi="Times New Roman" w:cs="Arial Unicode MS"/>
                <w:bCs/>
                <w:i/>
              </w:rPr>
              <w:t>Заказчик обязан оплатить данную услугу в течение двух дней после подписания акта оказания услуг. Стоимость услуг составляет 250 000 р.»</w:t>
            </w:r>
          </w:p>
          <w:p w:rsidR="003F3BC7" w:rsidRPr="00093DD2" w:rsidRDefault="003F3BC7" w:rsidP="00093DD2">
            <w:pPr>
              <w:spacing w:after="0" w:line="240" w:lineRule="auto"/>
              <w:jc w:val="both"/>
              <w:rPr>
                <w:rFonts w:ascii="Times New Roman" w:hAnsi="Times New Roman" w:cs="Times New Roman"/>
              </w:rPr>
            </w:pPr>
            <w:r w:rsidRPr="00093DD2">
              <w:rPr>
                <w:rFonts w:ascii="Times New Roman" w:hAnsi="Times New Roman" w:cs="Times New Roman"/>
                <w:b/>
              </w:rPr>
              <w:t xml:space="preserve">Индикатор 2. </w:t>
            </w:r>
            <w:r w:rsidRPr="00093DD2">
              <w:rPr>
                <w:rFonts w:ascii="Times New Roman" w:hAnsi="Times New Roman" w:cs="Times New Roman"/>
              </w:rPr>
              <w:t>Демонстрирует навыки формулирования выводов па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p w:rsidR="00517C30" w:rsidRPr="00093DD2" w:rsidRDefault="00517C30" w:rsidP="00093DD2">
            <w:pPr>
              <w:spacing w:after="0" w:line="240" w:lineRule="auto"/>
              <w:jc w:val="both"/>
              <w:rPr>
                <w:rFonts w:ascii="Times New Roman" w:hAnsi="Times New Roman" w:cs="Times New Roman"/>
              </w:rPr>
            </w:pPr>
          </w:p>
          <w:p w:rsidR="00517C30" w:rsidRPr="00093DD2" w:rsidRDefault="00517C30" w:rsidP="00093DD2">
            <w:pPr>
              <w:spacing w:after="0" w:line="240" w:lineRule="auto"/>
              <w:jc w:val="both"/>
              <w:rPr>
                <w:rFonts w:ascii="Times New Roman" w:hAnsi="Times New Roman" w:cs="Times New Roman"/>
                <w:bCs/>
              </w:rPr>
            </w:pPr>
            <w:r w:rsidRPr="00093DD2">
              <w:rPr>
                <w:rFonts w:ascii="Times New Roman" w:hAnsi="Times New Roman" w:cs="Times New Roman"/>
                <w:b/>
              </w:rPr>
              <w:t>Вопрос 1.</w:t>
            </w:r>
            <w:r w:rsidR="003515A8">
              <w:rPr>
                <w:rFonts w:ascii="Times New Roman" w:hAnsi="Times New Roman" w:cs="Times New Roman"/>
                <w:b/>
              </w:rPr>
              <w:t xml:space="preserve"> </w:t>
            </w:r>
            <w:r w:rsidRPr="00093DD2">
              <w:rPr>
                <w:rFonts w:ascii="Times New Roman" w:hAnsi="Times New Roman" w:cs="Times New Roman"/>
                <w:bCs/>
              </w:rPr>
              <w:t>Приведите примеры схем ведения деятельности, направленной на получение необоснованной налоговой выгоды.</w:t>
            </w:r>
          </w:p>
          <w:p w:rsidR="00517C30" w:rsidRPr="00093DD2" w:rsidRDefault="00517C30" w:rsidP="00093DD2">
            <w:pPr>
              <w:spacing w:after="0" w:line="240" w:lineRule="auto"/>
              <w:jc w:val="both"/>
              <w:rPr>
                <w:rFonts w:ascii="Times New Roman" w:hAnsi="Times New Roman" w:cs="Times New Roman"/>
                <w:bCs/>
              </w:rPr>
            </w:pPr>
            <w:r w:rsidRPr="00093DD2">
              <w:rPr>
                <w:rFonts w:ascii="Times New Roman" w:hAnsi="Times New Roman" w:cs="Times New Roman"/>
                <w:b/>
              </w:rPr>
              <w:t>Вопрос 2.</w:t>
            </w:r>
            <w:r w:rsidR="003515A8">
              <w:rPr>
                <w:rFonts w:ascii="Times New Roman" w:hAnsi="Times New Roman" w:cs="Times New Roman"/>
                <w:b/>
              </w:rPr>
              <w:t xml:space="preserve"> </w:t>
            </w:r>
            <w:r w:rsidRPr="00093DD2">
              <w:rPr>
                <w:rFonts w:ascii="Times New Roman" w:hAnsi="Times New Roman" w:cs="Times New Roman"/>
                <w:bCs/>
              </w:rPr>
              <w:t xml:space="preserve">Назовите элементы налогового </w:t>
            </w:r>
            <w:proofErr w:type="spellStart"/>
            <w:r w:rsidRPr="00093DD2">
              <w:rPr>
                <w:rFonts w:ascii="Times New Roman" w:hAnsi="Times New Roman" w:cs="Times New Roman"/>
                <w:bCs/>
              </w:rPr>
              <w:t>комплаенс</w:t>
            </w:r>
            <w:proofErr w:type="spellEnd"/>
            <w:r w:rsidRPr="00093DD2">
              <w:rPr>
                <w:rFonts w:ascii="Times New Roman" w:hAnsi="Times New Roman" w:cs="Times New Roman"/>
                <w:bCs/>
              </w:rPr>
              <w:t>-процесса.</w:t>
            </w:r>
          </w:p>
          <w:p w:rsidR="00517C30" w:rsidRPr="00093DD2" w:rsidRDefault="00517C30" w:rsidP="00093DD2">
            <w:pPr>
              <w:spacing w:after="0" w:line="240" w:lineRule="auto"/>
              <w:jc w:val="both"/>
              <w:rPr>
                <w:rFonts w:ascii="Times New Roman" w:hAnsi="Times New Roman" w:cs="Times New Roman"/>
              </w:rPr>
            </w:pPr>
          </w:p>
          <w:p w:rsidR="00741478" w:rsidRPr="00093DD2" w:rsidRDefault="00517C30" w:rsidP="00093DD2">
            <w:pPr>
              <w:spacing w:after="0" w:line="240" w:lineRule="auto"/>
              <w:jc w:val="both"/>
              <w:rPr>
                <w:rFonts w:ascii="Times New Roman" w:hAnsi="Times New Roman" w:cs="Times New Roman"/>
                <w:b/>
              </w:rPr>
            </w:pPr>
            <w:r w:rsidRPr="00093DD2">
              <w:rPr>
                <w:rFonts w:ascii="Times New Roman" w:hAnsi="Times New Roman" w:cs="Times New Roman"/>
                <w:b/>
              </w:rPr>
              <w:t>Задание.</w:t>
            </w:r>
            <w:r w:rsidR="003515A8">
              <w:rPr>
                <w:rFonts w:ascii="Times New Roman" w:hAnsi="Times New Roman" w:cs="Times New Roman"/>
                <w:b/>
              </w:rPr>
              <w:t xml:space="preserve"> </w:t>
            </w:r>
            <w:r w:rsidR="00741478" w:rsidRPr="00093DD2">
              <w:rPr>
                <w:rFonts w:ascii="Times New Roman" w:hAnsi="Times New Roman" w:cs="Times New Roman"/>
                <w:bCs/>
              </w:rPr>
              <w:t xml:space="preserve">Агентству недвижимости, находящемуся в Твери, клиент предложил за большое вознаграждение реализовать проект по продаже недвижимости в Волгограде. Однако сотрудников в Волгограде у агентства не было. В идеале в данном случае агентству </w:t>
            </w:r>
            <w:r w:rsidR="00741478" w:rsidRPr="00093DD2">
              <w:rPr>
                <w:rFonts w:ascii="Times New Roman" w:hAnsi="Times New Roman" w:cs="Times New Roman"/>
                <w:bCs/>
              </w:rPr>
              <w:lastRenderedPageBreak/>
              <w:t>необходимо открыть обособленное подразделение в Волгограде и принять туда по трудовому договору агентов по продажам. Однако агентству были проанализированы другие возможные варианты «оформления» новых сотрудников: попросить их зарегистрироваться как индивидуальных предпринимателей и заключить с ними гражданско-правовой договор; оформить людей по трудовому договору, «имитировать» их отправление в командировку в другой город. Какие риски есть при использовании подобных схем?</w:t>
            </w:r>
          </w:p>
        </w:tc>
      </w:tr>
      <w:tr w:rsidR="003F3BC7" w:rsidRPr="00093DD2" w:rsidTr="00C0503B">
        <w:tc>
          <w:tcPr>
            <w:tcW w:w="2690" w:type="dxa"/>
            <w:shd w:val="clear" w:color="auto" w:fill="auto"/>
          </w:tcPr>
          <w:p w:rsidR="003F3BC7" w:rsidRPr="00093DD2" w:rsidRDefault="003F3BC7" w:rsidP="00093DD2">
            <w:pPr>
              <w:spacing w:after="0" w:line="240" w:lineRule="auto"/>
              <w:jc w:val="both"/>
              <w:rPr>
                <w:rFonts w:ascii="Times New Roman" w:hAnsi="Times New Roman" w:cs="Times New Roman"/>
              </w:rPr>
            </w:pPr>
            <w:r w:rsidRPr="00093DD2">
              <w:rPr>
                <w:rFonts w:ascii="Times New Roman" w:hAnsi="Times New Roman" w:cs="Times New Roman"/>
              </w:rPr>
              <w:lastRenderedPageBreak/>
              <w:t>ПКН-5</w:t>
            </w:r>
            <w:r w:rsidRPr="00093DD2">
              <w:rPr>
                <w:rFonts w:ascii="Times New Roman" w:hAnsi="Times New Roman" w:cs="Times New Roman"/>
              </w:rPr>
              <w:tab/>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организационно-управленческих решений</w:t>
            </w:r>
          </w:p>
        </w:tc>
        <w:tc>
          <w:tcPr>
            <w:tcW w:w="6803" w:type="dxa"/>
            <w:shd w:val="clear" w:color="auto" w:fill="auto"/>
          </w:tcPr>
          <w:p w:rsidR="003F3BC7" w:rsidRPr="00093DD2" w:rsidRDefault="003F3BC7" w:rsidP="00093DD2">
            <w:pPr>
              <w:spacing w:after="0" w:line="240" w:lineRule="auto"/>
              <w:jc w:val="both"/>
              <w:rPr>
                <w:rFonts w:ascii="Times New Roman" w:hAnsi="Times New Roman" w:cs="Times New Roman"/>
              </w:rPr>
            </w:pPr>
            <w:r w:rsidRPr="00093DD2">
              <w:rPr>
                <w:rFonts w:ascii="Times New Roman" w:hAnsi="Times New Roman" w:cs="Times New Roman"/>
                <w:b/>
              </w:rPr>
              <w:t>Индикатор 1.</w:t>
            </w:r>
            <w:r w:rsidRPr="00093DD2">
              <w:rPr>
                <w:rFonts w:ascii="Times New Roman" w:hAnsi="Times New Roman" w:cs="Times New Roman"/>
              </w:rPr>
              <w:t xml:space="preserve"> 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rsidR="003F3BC7" w:rsidRPr="00093DD2" w:rsidRDefault="00741478" w:rsidP="00093DD2">
            <w:pPr>
              <w:spacing w:after="0" w:line="240" w:lineRule="auto"/>
              <w:jc w:val="both"/>
              <w:rPr>
                <w:rFonts w:ascii="Times New Roman" w:hAnsi="Times New Roman" w:cs="Times New Roman"/>
              </w:rPr>
            </w:pPr>
            <w:r w:rsidRPr="00093DD2">
              <w:rPr>
                <w:rFonts w:ascii="Times New Roman" w:hAnsi="Times New Roman" w:cs="Times New Roman"/>
                <w:b/>
                <w:bCs/>
              </w:rPr>
              <w:t>Вопрос</w:t>
            </w:r>
            <w:r w:rsidR="00517C30" w:rsidRPr="00093DD2">
              <w:rPr>
                <w:rFonts w:ascii="Times New Roman" w:hAnsi="Times New Roman" w:cs="Times New Roman"/>
                <w:b/>
                <w:bCs/>
              </w:rPr>
              <w:t xml:space="preserve"> 1.</w:t>
            </w:r>
            <w:r w:rsidR="003515A8">
              <w:rPr>
                <w:rFonts w:ascii="Times New Roman" w:hAnsi="Times New Roman" w:cs="Times New Roman"/>
                <w:b/>
                <w:bCs/>
              </w:rPr>
              <w:t xml:space="preserve">  </w:t>
            </w:r>
            <w:r w:rsidR="00517C30" w:rsidRPr="00093DD2">
              <w:rPr>
                <w:rFonts w:ascii="Times New Roman" w:hAnsi="Times New Roman" w:cs="Times New Roman"/>
              </w:rPr>
              <w:t>Перечислите</w:t>
            </w:r>
            <w:r w:rsidR="003515A8">
              <w:rPr>
                <w:rFonts w:ascii="Times New Roman" w:hAnsi="Times New Roman" w:cs="Times New Roman"/>
              </w:rPr>
              <w:t xml:space="preserve"> </w:t>
            </w:r>
            <w:r w:rsidR="00517C30" w:rsidRPr="00093DD2">
              <w:rPr>
                <w:rFonts w:ascii="Times New Roman" w:hAnsi="Times New Roman" w:cs="Times New Roman"/>
              </w:rPr>
              <w:t>направления совершенствования налоговой политики государства, способствующие снижению уровня налоговых рисков.</w:t>
            </w:r>
          </w:p>
          <w:p w:rsidR="00741478" w:rsidRPr="00093DD2" w:rsidRDefault="00741478" w:rsidP="00093DD2">
            <w:pPr>
              <w:spacing w:after="0" w:line="240" w:lineRule="auto"/>
              <w:jc w:val="both"/>
              <w:rPr>
                <w:rFonts w:ascii="Times New Roman" w:hAnsi="Times New Roman" w:cs="Times New Roman"/>
              </w:rPr>
            </w:pPr>
            <w:r w:rsidRPr="00093DD2">
              <w:rPr>
                <w:rFonts w:ascii="Times New Roman" w:hAnsi="Times New Roman" w:cs="Times New Roman"/>
              </w:rPr>
              <w:t xml:space="preserve">Вопрос 2. </w:t>
            </w:r>
            <w:r w:rsidR="00517C30" w:rsidRPr="00093DD2">
              <w:rPr>
                <w:rFonts w:ascii="Times New Roman" w:hAnsi="Times New Roman" w:cs="Times New Roman"/>
              </w:rPr>
              <w:t>Назовите причины и условия возникновения налоговых рисков.</w:t>
            </w:r>
          </w:p>
          <w:p w:rsidR="00741478" w:rsidRPr="00093DD2" w:rsidRDefault="00741478" w:rsidP="00093DD2">
            <w:pPr>
              <w:spacing w:after="0" w:line="240" w:lineRule="auto"/>
              <w:jc w:val="both"/>
              <w:rPr>
                <w:rFonts w:ascii="Times New Roman" w:hAnsi="Times New Roman" w:cs="Times New Roman"/>
              </w:rPr>
            </w:pPr>
          </w:p>
          <w:p w:rsidR="00C00E3A" w:rsidRPr="00093DD2" w:rsidRDefault="00C00E3A" w:rsidP="00093DD2">
            <w:pPr>
              <w:spacing w:after="0" w:line="240" w:lineRule="auto"/>
              <w:jc w:val="both"/>
              <w:rPr>
                <w:rFonts w:ascii="Times New Roman" w:eastAsia="Times New Roman" w:hAnsi="Times New Roman" w:cs="Times New Roman"/>
                <w:color w:val="000000"/>
                <w:lang w:eastAsia="en-US"/>
              </w:rPr>
            </w:pPr>
            <w:r w:rsidRPr="00093DD2">
              <w:rPr>
                <w:rFonts w:ascii="Times New Roman" w:eastAsia="Times New Roman" w:hAnsi="Times New Roman" w:cs="Times New Roman"/>
                <w:b/>
                <w:color w:val="000000"/>
                <w:sz w:val="28"/>
                <w:szCs w:val="28"/>
                <w:lang w:eastAsia="en-US"/>
              </w:rPr>
              <w:t>Задание 1:</w:t>
            </w:r>
            <w:r w:rsidR="003515A8">
              <w:rPr>
                <w:rFonts w:ascii="Times New Roman" w:eastAsia="Times New Roman" w:hAnsi="Times New Roman" w:cs="Times New Roman"/>
                <w:b/>
                <w:color w:val="000000"/>
                <w:sz w:val="28"/>
                <w:szCs w:val="28"/>
                <w:lang w:eastAsia="en-US"/>
              </w:rPr>
              <w:t xml:space="preserve"> </w:t>
            </w:r>
            <w:r w:rsidRPr="00093DD2">
              <w:rPr>
                <w:rFonts w:ascii="Times New Roman" w:eastAsia="Times New Roman" w:hAnsi="Times New Roman" w:cs="Times New Roman"/>
                <w:color w:val="000000"/>
                <w:lang w:eastAsia="en-US"/>
              </w:rPr>
              <w:t>Смоделируйте ситуацию, когда материнская компания находится в Швейцарии, а сестринская компания, через которую передается заем в российскую дочернюю компанию, – в Нидерландах. Это делается, в первую очередь, для того, чтобы воспользоваться преимуществами налогового Соглашения между Россией и Нидерландами, положения которого лучше для иностранного заемщика, чем по налоговому Соглашению между Россией и Швейцарией. Является ли в данном случае намерение налогоплательщика оптимизировать с помощью иностранной сестринской компании исключительно ставку налогообложения основанием для того, чтобы защититься от применения доктрины необоснованной налоговой выгоды в части правил тонкой капитализации?</w:t>
            </w:r>
          </w:p>
          <w:p w:rsidR="00C00E3A" w:rsidRPr="00093DD2" w:rsidRDefault="00C00E3A" w:rsidP="00093DD2">
            <w:pPr>
              <w:spacing w:after="0" w:line="240" w:lineRule="auto"/>
              <w:jc w:val="both"/>
              <w:rPr>
                <w:rFonts w:ascii="Times New Roman" w:eastAsia="Times New Roman" w:hAnsi="Times New Roman" w:cs="Times New Roman"/>
                <w:color w:val="000000"/>
                <w:lang w:eastAsia="en-US"/>
              </w:rPr>
            </w:pPr>
          </w:p>
          <w:p w:rsidR="003F3BC7" w:rsidRPr="00093DD2" w:rsidRDefault="003F3BC7" w:rsidP="00093DD2">
            <w:pPr>
              <w:spacing w:after="0" w:line="240" w:lineRule="auto"/>
              <w:jc w:val="both"/>
              <w:rPr>
                <w:rFonts w:ascii="Times New Roman" w:hAnsi="Times New Roman" w:cs="Times New Roman"/>
              </w:rPr>
            </w:pPr>
            <w:r w:rsidRPr="00093DD2">
              <w:rPr>
                <w:rFonts w:ascii="Times New Roman" w:hAnsi="Times New Roman" w:cs="Times New Roman"/>
                <w:b/>
              </w:rPr>
              <w:t>Индикатор 2.</w:t>
            </w:r>
            <w:r w:rsidRPr="00093DD2">
              <w:rPr>
                <w:rFonts w:ascii="Times New Roman" w:hAnsi="Times New Roman" w:cs="Times New Roman"/>
              </w:rPr>
              <w:t xml:space="preserve"> Демонстрирует знания содержания основных схем финансового обеспечения инвестиционных проектов и их особенностей.</w:t>
            </w:r>
          </w:p>
          <w:p w:rsidR="003F3BC7" w:rsidRPr="00093DD2" w:rsidRDefault="00741478" w:rsidP="00093DD2">
            <w:pPr>
              <w:spacing w:after="0" w:line="240" w:lineRule="auto"/>
              <w:jc w:val="both"/>
              <w:rPr>
                <w:rFonts w:ascii="Times New Roman" w:hAnsi="Times New Roman" w:cs="Times New Roman"/>
              </w:rPr>
            </w:pPr>
            <w:r w:rsidRPr="00093DD2">
              <w:rPr>
                <w:rFonts w:ascii="Times New Roman" w:hAnsi="Times New Roman" w:cs="Times New Roman"/>
              </w:rPr>
              <w:t>Вопрос 1. Особенности управления налоговыми рисками в инновационных проектах.</w:t>
            </w:r>
          </w:p>
          <w:p w:rsidR="00741478" w:rsidRPr="00093DD2" w:rsidRDefault="00741478" w:rsidP="00093DD2">
            <w:pPr>
              <w:spacing w:after="0" w:line="240" w:lineRule="auto"/>
              <w:jc w:val="both"/>
              <w:rPr>
                <w:rFonts w:ascii="Times New Roman" w:hAnsi="Times New Roman" w:cs="Times New Roman"/>
              </w:rPr>
            </w:pPr>
            <w:r w:rsidRPr="00093DD2">
              <w:rPr>
                <w:rFonts w:ascii="Times New Roman" w:hAnsi="Times New Roman" w:cs="Times New Roman"/>
              </w:rPr>
              <w:t xml:space="preserve">Вопрос 2. Значение </w:t>
            </w:r>
            <w:proofErr w:type="spellStart"/>
            <w:r w:rsidRPr="00093DD2">
              <w:rPr>
                <w:rFonts w:ascii="Times New Roman" w:hAnsi="Times New Roman" w:cs="Times New Roman"/>
              </w:rPr>
              <w:t>комплаенса</w:t>
            </w:r>
            <w:proofErr w:type="spellEnd"/>
            <w:r w:rsidRPr="00093DD2">
              <w:rPr>
                <w:rFonts w:ascii="Times New Roman" w:hAnsi="Times New Roman" w:cs="Times New Roman"/>
              </w:rPr>
              <w:t xml:space="preserve"> при управлении налоговым </w:t>
            </w:r>
            <w:proofErr w:type="spellStart"/>
            <w:r w:rsidRPr="00093DD2">
              <w:rPr>
                <w:rFonts w:ascii="Times New Roman" w:hAnsi="Times New Roman" w:cs="Times New Roman"/>
              </w:rPr>
              <w:t>рискомв</w:t>
            </w:r>
            <w:proofErr w:type="spellEnd"/>
            <w:r w:rsidRPr="00093DD2">
              <w:rPr>
                <w:rFonts w:ascii="Times New Roman" w:hAnsi="Times New Roman" w:cs="Times New Roman"/>
              </w:rPr>
              <w:t xml:space="preserve"> инновационных проектах.</w:t>
            </w:r>
          </w:p>
          <w:p w:rsidR="00741478" w:rsidRPr="00093DD2" w:rsidRDefault="00741478" w:rsidP="00093DD2">
            <w:pPr>
              <w:spacing w:after="0" w:line="240" w:lineRule="auto"/>
              <w:jc w:val="both"/>
              <w:rPr>
                <w:rFonts w:ascii="Times New Roman" w:hAnsi="Times New Roman" w:cs="Times New Roman"/>
              </w:rPr>
            </w:pPr>
          </w:p>
          <w:p w:rsidR="006F5E95" w:rsidRPr="00093DD2" w:rsidRDefault="00741478" w:rsidP="00093DD2">
            <w:pPr>
              <w:spacing w:after="0" w:line="240" w:lineRule="auto"/>
              <w:jc w:val="both"/>
              <w:rPr>
                <w:rFonts w:ascii="Times New Roman" w:eastAsia="Times New Roman" w:hAnsi="Times New Roman"/>
              </w:rPr>
            </w:pPr>
            <w:r w:rsidRPr="00093DD2">
              <w:rPr>
                <w:rFonts w:ascii="Times New Roman" w:hAnsi="Times New Roman" w:cs="Times New Roman"/>
                <w:b/>
                <w:bCs/>
              </w:rPr>
              <w:t>Задание.</w:t>
            </w:r>
            <w:bookmarkStart w:id="57" w:name="_Toc29731397"/>
            <w:r w:rsidR="003515A8">
              <w:rPr>
                <w:rFonts w:ascii="Times New Roman" w:hAnsi="Times New Roman" w:cs="Times New Roman"/>
                <w:b/>
                <w:bCs/>
              </w:rPr>
              <w:t xml:space="preserve"> </w:t>
            </w:r>
            <w:r w:rsidR="006F5E95" w:rsidRPr="00093DD2">
              <w:rPr>
                <w:rFonts w:ascii="Times New Roman" w:eastAsia="Times New Roman" w:hAnsi="Times New Roman"/>
              </w:rPr>
              <w:t>Оцените риск доначисления налога на прибыль организаций налоговыми органами, исходя из следующей шкалы: высокий, средний, низкий. С учетом того, что для определения рыночного уровня лицензионных платежей необходимо провести специальное исследование, что не входит в объем работ в рамках налоговой экспертизы, размер риска рассчитывать не нужно.</w:t>
            </w:r>
            <w:bookmarkEnd w:id="57"/>
          </w:p>
          <w:p w:rsidR="003F3BC7" w:rsidRPr="00093DD2" w:rsidRDefault="006F5E95" w:rsidP="00093DD2">
            <w:pPr>
              <w:spacing w:after="0" w:line="240" w:lineRule="auto"/>
              <w:jc w:val="both"/>
              <w:rPr>
                <w:rFonts w:ascii="Times New Roman" w:eastAsia="Times New Roman" w:hAnsi="Times New Roman"/>
              </w:rPr>
            </w:pPr>
            <w:bookmarkStart w:id="58" w:name="_Toc29731398"/>
            <w:r w:rsidRPr="00093DD2">
              <w:rPr>
                <w:rFonts w:ascii="Times New Roman" w:eastAsia="Times New Roman" w:hAnsi="Times New Roman"/>
              </w:rPr>
              <w:t xml:space="preserve">Ситуация: ООО Ромашка заключило договор поставки с </w:t>
            </w:r>
            <w:proofErr w:type="spellStart"/>
            <w:r w:rsidRPr="00093DD2">
              <w:rPr>
                <w:rFonts w:ascii="Times New Roman" w:eastAsia="Times New Roman" w:hAnsi="Times New Roman"/>
              </w:rPr>
              <w:t>RomashkaExchangeLimited</w:t>
            </w:r>
            <w:proofErr w:type="spellEnd"/>
            <w:r w:rsidRPr="00093DD2">
              <w:rPr>
                <w:rFonts w:ascii="Times New Roman" w:eastAsia="Times New Roman" w:hAnsi="Times New Roman"/>
              </w:rPr>
              <w:t xml:space="preserve">, согласно которому </w:t>
            </w:r>
            <w:proofErr w:type="spellStart"/>
            <w:r w:rsidRPr="00093DD2">
              <w:rPr>
                <w:rFonts w:ascii="Times New Roman" w:eastAsia="Times New Roman" w:hAnsi="Times New Roman"/>
              </w:rPr>
              <w:t>RomashkaExchangeLimited</w:t>
            </w:r>
            <w:proofErr w:type="spellEnd"/>
            <w:r w:rsidRPr="00093DD2">
              <w:rPr>
                <w:rFonts w:ascii="Times New Roman" w:eastAsia="Times New Roman" w:hAnsi="Times New Roman"/>
              </w:rPr>
              <w:t xml:space="preserve"> поставляет товары, оборудование марки </w:t>
            </w:r>
            <w:proofErr w:type="spellStart"/>
            <w:r w:rsidRPr="00093DD2">
              <w:rPr>
                <w:rFonts w:ascii="Times New Roman" w:eastAsia="Times New Roman" w:hAnsi="Times New Roman"/>
              </w:rPr>
              <w:t>Romashka</w:t>
            </w:r>
            <w:proofErr w:type="spellEnd"/>
            <w:r w:rsidRPr="00093DD2">
              <w:rPr>
                <w:rFonts w:ascii="Times New Roman" w:eastAsia="Times New Roman" w:hAnsi="Times New Roman"/>
              </w:rPr>
              <w:t xml:space="preserve">. Согласно п. 7.2. этого Договора «Цена товаров включает в себя все расходы Продавца, связанные с исполнением им своих обязательств по Договору, …, в том числе, … компенсацию Продавцу роялти, лицензионные и иные аналогичные по природе платежи (если таковые имеют место), уплаченные и уплачиваемые Продавцом обладателям прав на интеллектуальную собственность, относящуюся к Товарам в связи с приобретением Продавцом данных Товаров у производителя и их продажей Покупателю». То есть, цена товаров </w:t>
            </w:r>
            <w:r w:rsidRPr="00093DD2">
              <w:rPr>
                <w:rFonts w:ascii="Times New Roman" w:eastAsia="Times New Roman" w:hAnsi="Times New Roman"/>
              </w:rPr>
              <w:lastRenderedPageBreak/>
              <w:t xml:space="preserve">включает в себя роялти, которые платит </w:t>
            </w:r>
            <w:proofErr w:type="spellStart"/>
            <w:r w:rsidRPr="00093DD2">
              <w:rPr>
                <w:rFonts w:ascii="Times New Roman" w:eastAsia="Times New Roman" w:hAnsi="Times New Roman"/>
              </w:rPr>
              <w:t>RomashkaExchangeLimited</w:t>
            </w:r>
            <w:proofErr w:type="spellEnd"/>
            <w:r w:rsidRPr="00093DD2">
              <w:rPr>
                <w:rFonts w:ascii="Times New Roman" w:eastAsia="Times New Roman" w:hAnsi="Times New Roman"/>
              </w:rPr>
              <w:t xml:space="preserve"> обладателю товарного знака </w:t>
            </w:r>
            <w:proofErr w:type="spellStart"/>
            <w:r w:rsidRPr="00093DD2">
              <w:rPr>
                <w:rFonts w:ascii="Times New Roman" w:eastAsia="Times New Roman" w:hAnsi="Times New Roman"/>
              </w:rPr>
              <w:t>Romashka</w:t>
            </w:r>
            <w:proofErr w:type="spellEnd"/>
            <w:r w:rsidRPr="00093DD2">
              <w:rPr>
                <w:rFonts w:ascii="Times New Roman" w:eastAsia="Times New Roman" w:hAnsi="Times New Roman"/>
              </w:rPr>
              <w:t xml:space="preserve">, и не включает сумму, которую ООО Ромашка должно было бы заплатить </w:t>
            </w:r>
            <w:proofErr w:type="spellStart"/>
            <w:r w:rsidRPr="00093DD2">
              <w:rPr>
                <w:rFonts w:ascii="Times New Roman" w:eastAsia="Times New Roman" w:hAnsi="Times New Roman"/>
              </w:rPr>
              <w:t>RomashkaExchangeLimited</w:t>
            </w:r>
            <w:proofErr w:type="spellEnd"/>
            <w:r w:rsidRPr="00093DD2">
              <w:rPr>
                <w:rFonts w:ascii="Times New Roman" w:eastAsia="Times New Roman" w:hAnsi="Times New Roman"/>
              </w:rPr>
              <w:t xml:space="preserve"> за пользование товарным знаком. Налоговые органы могут посчитать, что ООО Ромашка должно было отразить в составе внереализационных доходов доход в виде безвозмездно полученного право пользования товарным знаком, т.к. из пункта 8 статьи 250 НК РФ следует, что внереализационными доходами налогоплательщика признаются, в частности, доходы в виде безвозмездно полученных имущественных прав. При получении имущества (работ, услуг) безвозмездно оценка доходов осуществляется исходя из рыночных цен, определяемых с учетом положений статьи 105.3 НК РФ. Информация о ценах должна быть подтверждена путем проведения независимой оценки.</w:t>
            </w:r>
            <w:bookmarkEnd w:id="58"/>
          </w:p>
          <w:p w:rsidR="006F5E95" w:rsidRPr="00093DD2" w:rsidRDefault="006F5E95" w:rsidP="00093DD2">
            <w:pPr>
              <w:spacing w:after="0" w:line="240" w:lineRule="auto"/>
              <w:jc w:val="both"/>
              <w:rPr>
                <w:rFonts w:ascii="Times New Roman" w:hAnsi="Times New Roman" w:cs="Times New Roman"/>
              </w:rPr>
            </w:pPr>
          </w:p>
          <w:p w:rsidR="003F3BC7" w:rsidRPr="00093DD2" w:rsidRDefault="003F3BC7" w:rsidP="00093DD2">
            <w:pPr>
              <w:spacing w:after="0" w:line="240" w:lineRule="auto"/>
              <w:jc w:val="both"/>
              <w:rPr>
                <w:rFonts w:ascii="Times New Roman" w:hAnsi="Times New Roman" w:cs="Times New Roman"/>
              </w:rPr>
            </w:pPr>
            <w:r w:rsidRPr="00093DD2">
              <w:rPr>
                <w:rFonts w:ascii="Times New Roman" w:hAnsi="Times New Roman" w:cs="Times New Roman"/>
                <w:b/>
              </w:rPr>
              <w:t>Индикатор 3.</w:t>
            </w:r>
            <w:r w:rsidRPr="00093DD2">
              <w:rPr>
                <w:rFonts w:ascii="Times New Roman" w:hAnsi="Times New Roman" w:cs="Times New Roman"/>
              </w:rPr>
              <w:t xml:space="preserve"> Обосновывает решения по управлению инвестиционными финансовыми потоками на основе интеграции знаний из разных областей.</w:t>
            </w:r>
          </w:p>
          <w:p w:rsidR="00741478" w:rsidRPr="00093DD2" w:rsidRDefault="00741478" w:rsidP="00093DD2">
            <w:pPr>
              <w:spacing w:after="0" w:line="240" w:lineRule="auto"/>
              <w:jc w:val="both"/>
              <w:rPr>
                <w:rFonts w:ascii="Times New Roman" w:hAnsi="Times New Roman" w:cs="Times New Roman"/>
              </w:rPr>
            </w:pPr>
            <w:r w:rsidRPr="00093DD2">
              <w:rPr>
                <w:rFonts w:ascii="Times New Roman" w:hAnsi="Times New Roman" w:cs="Times New Roman"/>
              </w:rPr>
              <w:t xml:space="preserve">Вопрос 1. Охарактеризуйте взаимосвязь правовой и экономической основы налоговых рисков. </w:t>
            </w:r>
          </w:p>
          <w:p w:rsidR="00741478" w:rsidRPr="00093DD2" w:rsidRDefault="00741478" w:rsidP="00093DD2">
            <w:pPr>
              <w:spacing w:after="0" w:line="240" w:lineRule="auto"/>
              <w:jc w:val="both"/>
              <w:rPr>
                <w:rFonts w:ascii="Times New Roman" w:hAnsi="Times New Roman" w:cs="Times New Roman"/>
              </w:rPr>
            </w:pPr>
            <w:r w:rsidRPr="00093DD2">
              <w:rPr>
                <w:rFonts w:ascii="Times New Roman" w:hAnsi="Times New Roman" w:cs="Times New Roman"/>
              </w:rPr>
              <w:t>Вопрос 2. Методика оценки риска, исходя из фактических данных бухгалтерского и налогового учетов.</w:t>
            </w:r>
          </w:p>
          <w:p w:rsidR="006F5E95" w:rsidRPr="00093DD2" w:rsidRDefault="00741478" w:rsidP="00093DD2">
            <w:pPr>
              <w:spacing w:after="0" w:line="240" w:lineRule="auto"/>
              <w:jc w:val="both"/>
              <w:rPr>
                <w:rFonts w:ascii="Times New Roman" w:eastAsia="Times New Roman" w:hAnsi="Times New Roman" w:cs="Arial Unicode MS"/>
                <w:bCs/>
              </w:rPr>
            </w:pPr>
            <w:r w:rsidRPr="00093DD2">
              <w:rPr>
                <w:rFonts w:ascii="Times New Roman" w:hAnsi="Times New Roman" w:cs="Times New Roman"/>
              </w:rPr>
              <w:t xml:space="preserve">Задание. </w:t>
            </w:r>
            <w:r w:rsidR="006F5E95" w:rsidRPr="00093DD2">
              <w:rPr>
                <w:rFonts w:ascii="Times New Roman" w:eastAsia="Times New Roman" w:hAnsi="Times New Roman" w:cs="Arial Unicode MS"/>
                <w:bCs/>
              </w:rPr>
              <w:t>Налогоплательщик решил сэкономить на налогах при продаже недвижимости. Так как недвижимость была фактически единственным ценным активом компании, налоговый консультант посоветовал вместо продажи здания, продать доли компании, на балансе которой оно находится и тем самым сэкономить на НДС. Какие налоговые риски, помимо признания полученной налоговой выгоды необоснованной, существуют в данном случае?</w:t>
            </w:r>
          </w:p>
          <w:p w:rsidR="006F5E95" w:rsidRPr="00093DD2" w:rsidRDefault="006F5E95" w:rsidP="00093DD2">
            <w:pPr>
              <w:spacing w:after="0" w:line="240" w:lineRule="auto"/>
              <w:jc w:val="both"/>
              <w:rPr>
                <w:rFonts w:ascii="Times New Roman" w:hAnsi="Times New Roman" w:cs="Times New Roman"/>
                <w:b/>
              </w:rPr>
            </w:pPr>
          </w:p>
        </w:tc>
      </w:tr>
    </w:tbl>
    <w:p w:rsidR="00E816B0" w:rsidRPr="00093DD2" w:rsidRDefault="00E816B0" w:rsidP="00093DD2">
      <w:pPr>
        <w:spacing w:after="0" w:line="360" w:lineRule="auto"/>
        <w:ind w:firstLine="709"/>
        <w:jc w:val="both"/>
        <w:rPr>
          <w:rFonts w:ascii="Times New Roman" w:hAnsi="Times New Roman" w:cs="Times New Roman"/>
          <w:b/>
          <w:color w:val="FF0000"/>
          <w:sz w:val="28"/>
          <w:szCs w:val="28"/>
        </w:rPr>
      </w:pPr>
    </w:p>
    <w:p w:rsidR="00C715D4" w:rsidRPr="00093DD2" w:rsidRDefault="00C715D4" w:rsidP="00093DD2">
      <w:pPr>
        <w:widowControl w:val="0"/>
        <w:spacing w:after="0" w:line="360" w:lineRule="auto"/>
        <w:ind w:firstLine="851"/>
        <w:jc w:val="both"/>
        <w:outlineLvl w:val="0"/>
        <w:rPr>
          <w:rFonts w:ascii="Times New Roman" w:hAnsi="Times New Roman" w:cs="Times New Roman"/>
          <w:b/>
          <w:snapToGrid w:val="0"/>
          <w:color w:val="000000"/>
          <w:sz w:val="28"/>
          <w:szCs w:val="28"/>
        </w:rPr>
      </w:pPr>
      <w:bookmarkStart w:id="59" w:name="_Hlk37159277"/>
      <w:r w:rsidRPr="00093DD2">
        <w:rPr>
          <w:rFonts w:ascii="Times New Roman" w:hAnsi="Times New Roman" w:cs="Times New Roman"/>
          <w:b/>
          <w:snapToGrid w:val="0"/>
          <w:color w:val="000000"/>
          <w:sz w:val="28"/>
          <w:szCs w:val="28"/>
        </w:rPr>
        <w:t xml:space="preserve">Примерные вопросы к </w:t>
      </w:r>
      <w:r w:rsidR="00CC0CD8" w:rsidRPr="00093DD2">
        <w:rPr>
          <w:rFonts w:ascii="Times New Roman" w:hAnsi="Times New Roman" w:cs="Times New Roman"/>
          <w:b/>
          <w:snapToGrid w:val="0"/>
          <w:color w:val="000000"/>
          <w:sz w:val="28"/>
          <w:szCs w:val="28"/>
        </w:rPr>
        <w:t>зачету</w:t>
      </w:r>
      <w:bookmarkEnd w:id="56"/>
    </w:p>
    <w:p w:rsidR="00CC0CD8" w:rsidRPr="00093DD2" w:rsidRDefault="00CC0CD8" w:rsidP="00093DD2">
      <w:pPr>
        <w:widowControl w:val="0"/>
        <w:numPr>
          <w:ilvl w:val="0"/>
          <w:numId w:val="33"/>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Понятие и экономическое содержание налогового риска, его вероятностная природа. </w:t>
      </w:r>
    </w:p>
    <w:p w:rsidR="00CC0CD8" w:rsidRPr="00093DD2" w:rsidRDefault="00CC0CD8" w:rsidP="00093DD2">
      <w:pPr>
        <w:widowControl w:val="0"/>
        <w:numPr>
          <w:ilvl w:val="0"/>
          <w:numId w:val="33"/>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Правовая и экономическая основа налоговых рисков, характерные черты.</w:t>
      </w:r>
    </w:p>
    <w:p w:rsidR="00CC0CD8" w:rsidRPr="00093DD2" w:rsidRDefault="00CC0CD8" w:rsidP="00093DD2">
      <w:pPr>
        <w:widowControl w:val="0"/>
        <w:numPr>
          <w:ilvl w:val="0"/>
          <w:numId w:val="33"/>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Субъекты налоговых рисков.</w:t>
      </w:r>
    </w:p>
    <w:p w:rsidR="00CC0CD8" w:rsidRPr="00093DD2" w:rsidRDefault="00CC0CD8" w:rsidP="00093DD2">
      <w:pPr>
        <w:widowControl w:val="0"/>
        <w:numPr>
          <w:ilvl w:val="0"/>
          <w:numId w:val="33"/>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Налоговые риски государства и организаций, их взаимосвязь.</w:t>
      </w:r>
    </w:p>
    <w:p w:rsidR="00CC0CD8" w:rsidRPr="00093DD2" w:rsidRDefault="00CC0CD8" w:rsidP="00093DD2">
      <w:pPr>
        <w:widowControl w:val="0"/>
        <w:numPr>
          <w:ilvl w:val="0"/>
          <w:numId w:val="33"/>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Соотношение налоговых и финансовых рисков.</w:t>
      </w:r>
    </w:p>
    <w:p w:rsidR="00CC0CD8" w:rsidRPr="00093DD2" w:rsidRDefault="00CC0CD8" w:rsidP="00093DD2">
      <w:pPr>
        <w:widowControl w:val="0"/>
        <w:numPr>
          <w:ilvl w:val="0"/>
          <w:numId w:val="33"/>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Классификация налоговых рисков, примеры.</w:t>
      </w:r>
    </w:p>
    <w:p w:rsidR="00CC0CD8" w:rsidRPr="00093DD2" w:rsidRDefault="00CC0CD8" w:rsidP="00093DD2">
      <w:pPr>
        <w:widowControl w:val="0"/>
        <w:numPr>
          <w:ilvl w:val="0"/>
          <w:numId w:val="33"/>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Причины и условия возникновения налоговых рисков. </w:t>
      </w:r>
    </w:p>
    <w:p w:rsidR="00CC0CD8" w:rsidRPr="00093DD2" w:rsidRDefault="00CC0CD8" w:rsidP="00093DD2">
      <w:pPr>
        <w:widowControl w:val="0"/>
        <w:numPr>
          <w:ilvl w:val="0"/>
          <w:numId w:val="33"/>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Факторы налоговых рисков.</w:t>
      </w:r>
    </w:p>
    <w:p w:rsidR="00CC0CD8" w:rsidRPr="00093DD2" w:rsidRDefault="00CC0CD8" w:rsidP="00093DD2">
      <w:pPr>
        <w:widowControl w:val="0"/>
        <w:numPr>
          <w:ilvl w:val="0"/>
          <w:numId w:val="33"/>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Жизненный цикл налогового риска.</w:t>
      </w:r>
    </w:p>
    <w:p w:rsidR="00CC0CD8" w:rsidRPr="00093DD2" w:rsidRDefault="00CC0CD8" w:rsidP="00093DD2">
      <w:pPr>
        <w:widowControl w:val="0"/>
        <w:numPr>
          <w:ilvl w:val="0"/>
          <w:numId w:val="33"/>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Методы оценки налоговых рисков. </w:t>
      </w:r>
    </w:p>
    <w:p w:rsidR="00CC0CD8" w:rsidRPr="00093DD2" w:rsidRDefault="00CC0CD8" w:rsidP="00093DD2">
      <w:pPr>
        <w:widowControl w:val="0"/>
        <w:numPr>
          <w:ilvl w:val="0"/>
          <w:numId w:val="33"/>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lastRenderedPageBreak/>
        <w:t>Измерение налоговых рисков.</w:t>
      </w:r>
    </w:p>
    <w:p w:rsidR="00CC0CD8" w:rsidRPr="00093DD2" w:rsidRDefault="00CC0CD8" w:rsidP="00093DD2">
      <w:pPr>
        <w:widowControl w:val="0"/>
        <w:numPr>
          <w:ilvl w:val="0"/>
          <w:numId w:val="33"/>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Мониторинг налоговых рисков.</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Оценка риска, исходя из фактических данных бухгалтерского и налогового учетов.</w:t>
      </w:r>
    </w:p>
    <w:p w:rsidR="00CC0CD8" w:rsidRPr="00093DD2" w:rsidRDefault="00CC0CD8" w:rsidP="00093DD2">
      <w:pPr>
        <w:widowControl w:val="0"/>
        <w:numPr>
          <w:ilvl w:val="0"/>
          <w:numId w:val="33"/>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Управление налоговыми рисками: цели и основные направления риск-менеджмента.</w:t>
      </w:r>
    </w:p>
    <w:p w:rsidR="00CC0CD8" w:rsidRPr="00093DD2" w:rsidRDefault="00CC0CD8" w:rsidP="00093DD2">
      <w:pPr>
        <w:widowControl w:val="0"/>
        <w:numPr>
          <w:ilvl w:val="0"/>
          <w:numId w:val="33"/>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Этапы и формы управления налоговыми рисками.</w:t>
      </w:r>
    </w:p>
    <w:p w:rsidR="00CC0CD8" w:rsidRPr="00093DD2" w:rsidRDefault="00CC0CD8" w:rsidP="00093DD2">
      <w:pPr>
        <w:widowControl w:val="0"/>
        <w:numPr>
          <w:ilvl w:val="0"/>
          <w:numId w:val="33"/>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885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Мероприятия по снижению налоговых рисков.</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Значение </w:t>
      </w:r>
      <w:proofErr w:type="spellStart"/>
      <w:r w:rsidRPr="00093DD2">
        <w:rPr>
          <w:rFonts w:ascii="Times New Roman" w:eastAsia="Times New Roman" w:hAnsi="Times New Roman" w:cs="Times New Roman"/>
          <w:color w:val="000000"/>
          <w:sz w:val="28"/>
          <w:szCs w:val="28"/>
        </w:rPr>
        <w:t>комплаенса</w:t>
      </w:r>
      <w:proofErr w:type="spellEnd"/>
      <w:r w:rsidRPr="00093DD2">
        <w:rPr>
          <w:rFonts w:ascii="Times New Roman" w:eastAsia="Times New Roman" w:hAnsi="Times New Roman" w:cs="Times New Roman"/>
          <w:color w:val="000000"/>
          <w:sz w:val="28"/>
          <w:szCs w:val="28"/>
        </w:rPr>
        <w:t xml:space="preserve"> при управлении налоговым риском.</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Международный опыт управления налоговыми рисками.</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Понятие риск-менеджмента, сфера применения.</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Применение риск-менеджмента в налоговых органах.</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Применение риск-ориентированного подхода в налоговом администрировании.</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Управление налоговыми рисками в условиях миграции налогоплательщиков.</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Идентификация риска неуплаты налога.</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Мониторинг деятельности налогоплательщика, направленный на выявление рисков </w:t>
      </w:r>
      <w:proofErr w:type="spellStart"/>
      <w:r w:rsidRPr="00093DD2">
        <w:rPr>
          <w:rFonts w:ascii="Times New Roman" w:eastAsia="Times New Roman" w:hAnsi="Times New Roman" w:cs="Times New Roman"/>
          <w:color w:val="000000"/>
          <w:sz w:val="28"/>
          <w:szCs w:val="28"/>
        </w:rPr>
        <w:t>невалидности</w:t>
      </w:r>
      <w:proofErr w:type="spellEnd"/>
      <w:r w:rsidRPr="00093DD2">
        <w:rPr>
          <w:rFonts w:ascii="Times New Roman" w:eastAsia="Times New Roman" w:hAnsi="Times New Roman" w:cs="Times New Roman"/>
          <w:color w:val="000000"/>
          <w:sz w:val="28"/>
          <w:szCs w:val="28"/>
        </w:rPr>
        <w:t>.</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Досудебное урегулирование налоговых споров и снижение налоговых рисков.</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Процедура налоговой медиации и её значение для снижения налоговых рисков.</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Зарубежный опыт внедрения концепции риск-менеджмента в деятельность налоговых органов.</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Calibri" w:hAnsi="Times New Roman" w:cs="Times New Roman"/>
          <w:color w:val="000000"/>
          <w:sz w:val="28"/>
          <w:szCs w:val="28"/>
        </w:rPr>
        <w:t>Выявление налоговых рисков компании: принципы и методики</w:t>
      </w:r>
      <w:r w:rsidRPr="00093DD2">
        <w:rPr>
          <w:rFonts w:ascii="Times New Roman" w:eastAsia="Calibri" w:hAnsi="Times New Roman" w:cs="Times New Roman"/>
          <w:color w:val="000000"/>
          <w:sz w:val="28"/>
          <w:szCs w:val="28"/>
          <w:lang w:eastAsia="en-US"/>
        </w:rPr>
        <w:t>.</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Основные принципы эффективного управления налоговыми платежами.</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Calibri" w:hAnsi="Times New Roman" w:cs="Times New Roman"/>
          <w:color w:val="000000"/>
          <w:sz w:val="28"/>
          <w:szCs w:val="28"/>
        </w:rPr>
        <w:t>Корпоративная налоговая служба и мониторинг рисков.</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Calibri" w:hAnsi="Times New Roman" w:cs="Times New Roman"/>
          <w:color w:val="000000"/>
          <w:sz w:val="28"/>
          <w:szCs w:val="28"/>
        </w:rPr>
        <w:t>Стратегический налоговый план и налоговые риски.</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Calibri" w:hAnsi="Times New Roman" w:cs="Times New Roman"/>
          <w:color w:val="000000"/>
          <w:sz w:val="28"/>
          <w:szCs w:val="28"/>
          <w:lang w:eastAsia="en-US"/>
        </w:rPr>
        <w:lastRenderedPageBreak/>
        <w:t xml:space="preserve">Элементы </w:t>
      </w:r>
      <w:r w:rsidRPr="00093DD2">
        <w:rPr>
          <w:rFonts w:ascii="Times New Roman" w:eastAsia="Times New Roman" w:hAnsi="Times New Roman" w:cs="Times New Roman"/>
          <w:color w:val="000000"/>
          <w:sz w:val="28"/>
          <w:szCs w:val="28"/>
        </w:rPr>
        <w:t>налогового</w:t>
      </w:r>
      <w:r w:rsidRPr="00093DD2">
        <w:rPr>
          <w:rFonts w:ascii="Times New Roman" w:eastAsia="Calibri" w:hAnsi="Times New Roman" w:cs="Times New Roman"/>
          <w:color w:val="000000"/>
          <w:sz w:val="28"/>
          <w:szCs w:val="28"/>
          <w:lang w:eastAsia="en-US"/>
        </w:rPr>
        <w:t xml:space="preserve"> </w:t>
      </w:r>
      <w:proofErr w:type="spellStart"/>
      <w:r w:rsidRPr="00093DD2">
        <w:rPr>
          <w:rFonts w:ascii="Times New Roman" w:eastAsia="Calibri" w:hAnsi="Times New Roman" w:cs="Times New Roman"/>
          <w:color w:val="000000"/>
          <w:sz w:val="28"/>
          <w:szCs w:val="28"/>
          <w:lang w:eastAsia="en-US"/>
        </w:rPr>
        <w:t>комплаенс</w:t>
      </w:r>
      <w:proofErr w:type="spellEnd"/>
      <w:r w:rsidRPr="00093DD2">
        <w:rPr>
          <w:rFonts w:ascii="Times New Roman" w:eastAsia="Calibri" w:hAnsi="Times New Roman" w:cs="Times New Roman"/>
          <w:color w:val="000000"/>
          <w:sz w:val="28"/>
          <w:szCs w:val="28"/>
          <w:lang w:eastAsia="en-US"/>
        </w:rPr>
        <w:t>-процесса.</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Неопределенные налоговые позиции компании в отношении налогового законодательства.</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Предупреждение налоговых рисков в компании.</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Деятельность с высокой налоговой выгодой как фактор возникновения налогового риска.</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Особенности налогового риск-менеджмента в различных сферах деятельности.</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Управление налоговыми рисками крупнейших налогоплательщиков.</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Риск-менеджмент консолидированных налогоплательщиков.</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Управление налоговыми рисками субъектов малого предпринимательства.</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Управление налоговыми рисками в инновационных проектах.</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Налоговый риск-менеджмент на этапе становления бизнеса.</w:t>
      </w:r>
    </w:p>
    <w:p w:rsidR="00CC0CD8" w:rsidRPr="00093DD2" w:rsidRDefault="00CC0CD8" w:rsidP="00093DD2">
      <w:pPr>
        <w:widowControl w:val="0"/>
        <w:numPr>
          <w:ilvl w:val="0"/>
          <w:numId w:val="33"/>
        </w:numPr>
        <w:tabs>
          <w:tab w:val="left" w:pos="1134"/>
        </w:tabs>
        <w:spacing w:after="0" w:line="360" w:lineRule="auto"/>
        <w:ind w:left="0" w:firstLine="709"/>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Налоговый разрыв. Структура и методы его определения.</w:t>
      </w:r>
    </w:p>
    <w:p w:rsidR="00C715D4" w:rsidRPr="00C143FB" w:rsidRDefault="00BB4A8B" w:rsidP="00C143FB">
      <w:pPr>
        <w:rPr>
          <w:rFonts w:ascii="Times New Roman" w:eastAsia="Arial Unicode MS" w:hAnsi="Times New Roman" w:cs="Times New Roman"/>
          <w:b/>
          <w:color w:val="000000"/>
          <w:sz w:val="28"/>
          <w:szCs w:val="28"/>
        </w:rPr>
      </w:pPr>
      <w:bookmarkStart w:id="60" w:name="_Toc29731407"/>
      <w:bookmarkEnd w:id="59"/>
      <w:r w:rsidRPr="00C143FB">
        <w:rPr>
          <w:rFonts w:ascii="Times New Roman" w:hAnsi="Times New Roman" w:cs="Times New Roman"/>
          <w:b/>
          <w:sz w:val="28"/>
          <w:szCs w:val="28"/>
        </w:rPr>
        <w:t>7.3</w:t>
      </w:r>
      <w:r w:rsidR="00C715D4" w:rsidRPr="00C143FB">
        <w:rPr>
          <w:rFonts w:ascii="Times New Roman" w:hAnsi="Times New Roman" w:cs="Times New Roman"/>
          <w:b/>
          <w:sz w:val="28"/>
          <w:szCs w:val="28"/>
        </w:rPr>
        <w:t xml:space="preserve">. Методические материалы, определяющие процедуры оценивания знаний, умений </w:t>
      </w:r>
      <w:bookmarkEnd w:id="60"/>
    </w:p>
    <w:p w:rsidR="00E01815" w:rsidRPr="00093DD2" w:rsidRDefault="00E01815" w:rsidP="00093DD2">
      <w:pPr>
        <w:widowControl w:val="0"/>
        <w:spacing w:after="0" w:line="360" w:lineRule="auto"/>
        <w:ind w:firstLine="709"/>
        <w:jc w:val="both"/>
        <w:rPr>
          <w:rFonts w:ascii="Times New Roman" w:hAnsi="Times New Roman" w:cs="Times New Roman"/>
          <w:szCs w:val="28"/>
        </w:rPr>
      </w:pPr>
      <w:r w:rsidRPr="00093DD2">
        <w:rPr>
          <w:rFonts w:ascii="Times New Roman" w:hAnsi="Times New Roman" w:cs="Times New Roman"/>
          <w:sz w:val="28"/>
          <w:szCs w:val="28"/>
        </w:rPr>
        <w:t xml:space="preserve">Соответствующие приказы, распоряжения ректората о контроле уровня освоения дисциплин и </w:t>
      </w:r>
      <w:proofErr w:type="spellStart"/>
      <w:r w:rsidRPr="00093DD2">
        <w:rPr>
          <w:rFonts w:ascii="Times New Roman" w:hAnsi="Times New Roman" w:cs="Times New Roman"/>
          <w:sz w:val="28"/>
          <w:szCs w:val="28"/>
        </w:rPr>
        <w:t>сформированности</w:t>
      </w:r>
      <w:proofErr w:type="spellEnd"/>
      <w:r w:rsidRPr="00093DD2">
        <w:rPr>
          <w:rFonts w:ascii="Times New Roman" w:hAnsi="Times New Roman" w:cs="Times New Roman"/>
          <w:sz w:val="28"/>
          <w:szCs w:val="28"/>
        </w:rPr>
        <w:t xml:space="preserve"> компетенций студентов</w:t>
      </w:r>
      <w:r w:rsidRPr="00093DD2">
        <w:rPr>
          <w:rFonts w:ascii="Times New Roman" w:hAnsi="Times New Roman" w:cs="Times New Roman"/>
          <w:szCs w:val="28"/>
        </w:rPr>
        <w:t xml:space="preserve">. </w:t>
      </w:r>
    </w:p>
    <w:p w:rsidR="00C715D4" w:rsidRPr="00093DD2" w:rsidRDefault="00C715D4" w:rsidP="00093DD2">
      <w:pPr>
        <w:pStyle w:val="1"/>
        <w:keepNext w:val="0"/>
        <w:widowControl w:val="0"/>
        <w:spacing w:before="0"/>
        <w:ind w:left="851"/>
        <w:jc w:val="both"/>
        <w:rPr>
          <w:rFonts w:ascii="Times New Roman" w:hAnsi="Times New Roman" w:cs="Times New Roman"/>
        </w:rPr>
      </w:pPr>
    </w:p>
    <w:p w:rsidR="00C715D4" w:rsidRDefault="00C715D4" w:rsidP="00093DD2">
      <w:pPr>
        <w:pStyle w:val="aa"/>
        <w:ind w:left="0" w:firstLine="567"/>
        <w:jc w:val="both"/>
        <w:outlineLvl w:val="0"/>
        <w:rPr>
          <w:rFonts w:ascii="Times New Roman" w:hAnsi="Times New Roman" w:cs="Times New Roman"/>
          <w:b/>
          <w:sz w:val="28"/>
          <w:szCs w:val="28"/>
        </w:rPr>
      </w:pPr>
      <w:bookmarkStart w:id="61" w:name="_Toc423080118"/>
      <w:bookmarkStart w:id="62" w:name="_Toc425166074"/>
      <w:bookmarkStart w:id="63" w:name="_Toc424404906"/>
      <w:r w:rsidRPr="00093DD2">
        <w:rPr>
          <w:rFonts w:ascii="Times New Roman" w:hAnsi="Times New Roman" w:cs="Times New Roman"/>
          <w:b/>
          <w:sz w:val="28"/>
          <w:szCs w:val="28"/>
        </w:rPr>
        <w:t xml:space="preserve">8. </w:t>
      </w:r>
      <w:bookmarkStart w:id="64" w:name="_Toc29731408"/>
      <w:r w:rsidRPr="00093DD2">
        <w:rPr>
          <w:rFonts w:ascii="Times New Roman" w:hAnsi="Times New Roman" w:cs="Times New Roman"/>
          <w:b/>
          <w:sz w:val="28"/>
          <w:szCs w:val="28"/>
        </w:rPr>
        <w:t xml:space="preserve">Перечень основной и дополнительной </w:t>
      </w:r>
      <w:r w:rsidR="00BB4A8B" w:rsidRPr="00093DD2">
        <w:rPr>
          <w:rFonts w:ascii="Times New Roman" w:hAnsi="Times New Roman" w:cs="Times New Roman"/>
          <w:b/>
          <w:sz w:val="28"/>
          <w:szCs w:val="28"/>
        </w:rPr>
        <w:t xml:space="preserve">учебной </w:t>
      </w:r>
      <w:r w:rsidRPr="00093DD2">
        <w:rPr>
          <w:rFonts w:ascii="Times New Roman" w:hAnsi="Times New Roman" w:cs="Times New Roman"/>
          <w:b/>
          <w:sz w:val="28"/>
          <w:szCs w:val="28"/>
        </w:rPr>
        <w:t>литературы</w:t>
      </w:r>
      <w:r w:rsidR="00BB4A8B" w:rsidRPr="00093DD2">
        <w:rPr>
          <w:rFonts w:ascii="Times New Roman" w:hAnsi="Times New Roman" w:cs="Times New Roman"/>
          <w:b/>
          <w:sz w:val="28"/>
          <w:szCs w:val="28"/>
        </w:rPr>
        <w:t>, необходимой для освоения дисциплины</w:t>
      </w:r>
      <w:bookmarkEnd w:id="64"/>
    </w:p>
    <w:p w:rsidR="00DC7F49" w:rsidRDefault="00DC7F49" w:rsidP="00DC7F49">
      <w:pPr>
        <w:spacing w:after="0"/>
        <w:ind w:firstLine="851"/>
        <w:rPr>
          <w:rFonts w:ascii="Times New Roman" w:eastAsia="Times New Roman" w:hAnsi="Times New Roman" w:cs="Times New Roman"/>
          <w:b/>
          <w:sz w:val="28"/>
          <w:u w:val="single"/>
        </w:rPr>
      </w:pPr>
      <w:r>
        <w:rPr>
          <w:rFonts w:ascii="Times New Roman" w:eastAsia="Times New Roman" w:hAnsi="Times New Roman" w:cs="Times New Roman"/>
          <w:b/>
          <w:sz w:val="28"/>
          <w:u w:val="single"/>
        </w:rPr>
        <w:t>8.1. Нормативно - правовые акты</w:t>
      </w:r>
    </w:p>
    <w:p w:rsidR="00DC7F49" w:rsidRPr="007346D8" w:rsidRDefault="00DC7F49" w:rsidP="00DC7F49">
      <w:pPr>
        <w:widowControl w:val="0"/>
        <w:numPr>
          <w:ilvl w:val="0"/>
          <w:numId w:val="19"/>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346D8">
        <w:rPr>
          <w:rFonts w:ascii="Times New Roman" w:eastAsia="Times New Roman" w:hAnsi="Times New Roman" w:cs="MonoCondensed"/>
          <w:sz w:val="28"/>
          <w:szCs w:val="28"/>
        </w:rPr>
        <w:t>Конституция Российской Федерации (Принята всенародным голосованием 12.12.1993).</w:t>
      </w:r>
    </w:p>
    <w:p w:rsidR="00DC7F49" w:rsidRPr="007346D8" w:rsidRDefault="00DC7F49" w:rsidP="00DC7F49">
      <w:pPr>
        <w:widowControl w:val="0"/>
        <w:numPr>
          <w:ilvl w:val="0"/>
          <w:numId w:val="19"/>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346D8">
        <w:rPr>
          <w:rFonts w:ascii="Times New Roman" w:eastAsia="Times New Roman" w:hAnsi="Times New Roman" w:cs="MonoCondensed"/>
          <w:sz w:val="28"/>
          <w:szCs w:val="28"/>
        </w:rPr>
        <w:t>Налоговый кодекс Российской Федерации. Часть первая (Федеральный закон от 31.07.1998 № 146-ФЗ, с учетом изменений и дополнений).</w:t>
      </w:r>
    </w:p>
    <w:p w:rsidR="00DC7F49" w:rsidRPr="007346D8" w:rsidRDefault="00DC7F49" w:rsidP="00DC7F49">
      <w:pPr>
        <w:widowControl w:val="0"/>
        <w:numPr>
          <w:ilvl w:val="0"/>
          <w:numId w:val="19"/>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346D8">
        <w:rPr>
          <w:rFonts w:ascii="Times New Roman" w:eastAsia="Times New Roman" w:hAnsi="Times New Roman" w:cs="MonoCondensed"/>
          <w:sz w:val="28"/>
          <w:szCs w:val="28"/>
        </w:rPr>
        <w:t xml:space="preserve">Налоговый кодекс Российской Федерации. Часть вторая (Федеральный закон от 05.08.2000 № 117-ФЗ, с учетом изменений и </w:t>
      </w:r>
      <w:r w:rsidRPr="007346D8">
        <w:rPr>
          <w:rFonts w:ascii="Times New Roman" w:eastAsia="Times New Roman" w:hAnsi="Times New Roman" w:cs="MonoCondensed"/>
          <w:sz w:val="28"/>
          <w:szCs w:val="28"/>
        </w:rPr>
        <w:lastRenderedPageBreak/>
        <w:t>дополнений).</w:t>
      </w:r>
    </w:p>
    <w:p w:rsidR="00DC7F49" w:rsidRDefault="00DC7F49" w:rsidP="00DC7F49">
      <w:pPr>
        <w:widowControl w:val="0"/>
        <w:numPr>
          <w:ilvl w:val="0"/>
          <w:numId w:val="19"/>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346D8">
        <w:rPr>
          <w:rFonts w:ascii="Times New Roman" w:eastAsia="Times New Roman" w:hAnsi="Times New Roman" w:cs="MonoCondensed"/>
          <w:sz w:val="28"/>
          <w:szCs w:val="28"/>
        </w:rPr>
        <w:t>Приказ ФНС России от 21.04.2017 N ММВ-7-15/323@ «Об утверждении форм документов, используемых при проведении налогового мониторинга, и требований к ним».</w:t>
      </w:r>
    </w:p>
    <w:p w:rsidR="00DC7F49" w:rsidRPr="00EF516C" w:rsidRDefault="00DC7F49" w:rsidP="00DC7F49">
      <w:pPr>
        <w:pStyle w:val="aa"/>
        <w:numPr>
          <w:ilvl w:val="0"/>
          <w:numId w:val="19"/>
        </w:numPr>
        <w:spacing w:after="0" w:line="360" w:lineRule="auto"/>
        <w:ind w:left="0" w:firstLine="709"/>
        <w:jc w:val="both"/>
        <w:rPr>
          <w:rFonts w:ascii="Times New Roman" w:eastAsia="Times New Roman" w:hAnsi="Times New Roman" w:cs="MonoCondensed"/>
          <w:sz w:val="28"/>
          <w:szCs w:val="28"/>
        </w:rPr>
      </w:pPr>
      <w:r w:rsidRPr="00EF516C">
        <w:rPr>
          <w:rFonts w:ascii="Times New Roman" w:eastAsia="Times New Roman" w:hAnsi="Times New Roman" w:cs="MonoCondensed"/>
          <w:sz w:val="28"/>
          <w:szCs w:val="28"/>
        </w:rPr>
        <w:t>Приказ ФНС РФ от 30.05.2007 № ММ-3-06/333@ «Об утверждении Концепции системы планирования выездных налоговых проверок»</w:t>
      </w:r>
    </w:p>
    <w:p w:rsidR="00DC7F49" w:rsidRDefault="00DC7F49" w:rsidP="00DC7F49">
      <w:pPr>
        <w:spacing w:after="0"/>
        <w:ind w:firstLine="709"/>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8.2. Рекомендуемая литература</w:t>
      </w:r>
    </w:p>
    <w:p w:rsidR="00DC7F49" w:rsidRPr="007346D8" w:rsidRDefault="00DC7F49" w:rsidP="00DC7F49">
      <w:pPr>
        <w:widowControl w:val="0"/>
        <w:spacing w:after="0" w:line="360" w:lineRule="auto"/>
        <w:jc w:val="both"/>
        <w:rPr>
          <w:rFonts w:ascii="Times New Roman" w:eastAsia="Times New Roman" w:hAnsi="Times New Roman" w:cs="Times New Roman"/>
          <w:b/>
          <w:iCs/>
          <w:spacing w:val="-7"/>
          <w:sz w:val="28"/>
          <w:szCs w:val="28"/>
        </w:rPr>
      </w:pPr>
      <w:r>
        <w:rPr>
          <w:rFonts w:ascii="Times New Roman" w:eastAsia="Times New Roman" w:hAnsi="Times New Roman" w:cs="Times New Roman"/>
          <w:b/>
          <w:iCs/>
          <w:spacing w:val="-7"/>
          <w:sz w:val="28"/>
          <w:szCs w:val="28"/>
        </w:rPr>
        <w:tab/>
      </w:r>
      <w:r w:rsidRPr="007346D8">
        <w:rPr>
          <w:rFonts w:ascii="Times New Roman" w:eastAsia="Times New Roman" w:hAnsi="Times New Roman" w:cs="Times New Roman"/>
          <w:b/>
          <w:iCs/>
          <w:spacing w:val="-7"/>
          <w:sz w:val="28"/>
          <w:szCs w:val="28"/>
        </w:rPr>
        <w:t>а) основная:</w:t>
      </w:r>
    </w:p>
    <w:p w:rsidR="00DC7F49" w:rsidRDefault="00DC7F49" w:rsidP="00DC7F49">
      <w:pPr>
        <w:widowControl w:val="0"/>
        <w:autoSpaceDE w:val="0"/>
        <w:autoSpaceDN w:val="0"/>
        <w:adjustRightInd w:val="0"/>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6E5037">
        <w:rPr>
          <w:rFonts w:ascii="Times New Roman" w:eastAsia="Times New Roman" w:hAnsi="Times New Roman" w:cs="Times New Roman"/>
          <w:sz w:val="28"/>
          <w:szCs w:val="28"/>
        </w:rPr>
        <w:t xml:space="preserve">Налоговое администрирование и </w:t>
      </w:r>
      <w:proofErr w:type="gramStart"/>
      <w:r w:rsidRPr="006E5037">
        <w:rPr>
          <w:rFonts w:ascii="Times New Roman" w:eastAsia="Times New Roman" w:hAnsi="Times New Roman" w:cs="Times New Roman"/>
          <w:sz w:val="28"/>
          <w:szCs w:val="28"/>
        </w:rPr>
        <w:t>контроль :</w:t>
      </w:r>
      <w:proofErr w:type="gramEnd"/>
      <w:r w:rsidRPr="006E5037">
        <w:rPr>
          <w:rFonts w:ascii="Times New Roman" w:eastAsia="Times New Roman" w:hAnsi="Times New Roman" w:cs="Times New Roman"/>
          <w:sz w:val="28"/>
          <w:szCs w:val="28"/>
        </w:rPr>
        <w:t xml:space="preserve"> учебник / под ред. д.э.н. проф. Л.И. Гончаренко. — </w:t>
      </w:r>
      <w:proofErr w:type="gramStart"/>
      <w:r w:rsidRPr="006E5037">
        <w:rPr>
          <w:rFonts w:ascii="Times New Roman" w:eastAsia="Times New Roman" w:hAnsi="Times New Roman" w:cs="Times New Roman"/>
          <w:sz w:val="28"/>
          <w:szCs w:val="28"/>
        </w:rPr>
        <w:t>Москва :</w:t>
      </w:r>
      <w:proofErr w:type="gramEnd"/>
      <w:r w:rsidRPr="006E5037">
        <w:rPr>
          <w:rFonts w:ascii="Times New Roman" w:eastAsia="Times New Roman" w:hAnsi="Times New Roman" w:cs="Times New Roman"/>
          <w:sz w:val="28"/>
          <w:szCs w:val="28"/>
        </w:rPr>
        <w:t xml:space="preserve"> Магистр : ИНФРА/М, 2020. — 448 с. - (Магистратура). - ЭБС ZNANIUM.com. - URL: http://znanium.com/catalog/product/1073458 (дата обращения: 20.05.2021). — </w:t>
      </w:r>
      <w:proofErr w:type="gramStart"/>
      <w:r w:rsidRPr="006E5037">
        <w:rPr>
          <w:rFonts w:ascii="Times New Roman" w:eastAsia="Times New Roman" w:hAnsi="Times New Roman" w:cs="Times New Roman"/>
          <w:sz w:val="28"/>
          <w:szCs w:val="28"/>
        </w:rPr>
        <w:t>Текст :</w:t>
      </w:r>
      <w:proofErr w:type="gramEnd"/>
      <w:r w:rsidRPr="006E5037">
        <w:rPr>
          <w:rFonts w:ascii="Times New Roman" w:eastAsia="Times New Roman" w:hAnsi="Times New Roman" w:cs="Times New Roman"/>
          <w:sz w:val="28"/>
          <w:szCs w:val="28"/>
        </w:rPr>
        <w:t xml:space="preserve"> электронный.</w:t>
      </w:r>
    </w:p>
    <w:p w:rsidR="00DC7F49" w:rsidRPr="0008708F" w:rsidRDefault="00DC7F49" w:rsidP="00DC7F49">
      <w:pPr>
        <w:widowControl w:val="0"/>
        <w:autoSpaceDE w:val="0"/>
        <w:autoSpaceDN w:val="0"/>
        <w:adjustRightInd w:val="0"/>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 </w:t>
      </w:r>
      <w:proofErr w:type="spellStart"/>
      <w:r w:rsidRPr="006E5037">
        <w:rPr>
          <w:rFonts w:ascii="Times New Roman" w:eastAsia="Times New Roman" w:hAnsi="Times New Roman" w:cs="Times New Roman"/>
          <w:sz w:val="28"/>
          <w:szCs w:val="28"/>
        </w:rPr>
        <w:t>Авдийский</w:t>
      </w:r>
      <w:proofErr w:type="spellEnd"/>
      <w:r w:rsidRPr="006E5037">
        <w:rPr>
          <w:rFonts w:ascii="Times New Roman" w:eastAsia="Times New Roman" w:hAnsi="Times New Roman" w:cs="Times New Roman"/>
          <w:sz w:val="28"/>
          <w:szCs w:val="28"/>
        </w:rPr>
        <w:t xml:space="preserve">, В.И. Налоговые риски в системе экономической безопасности: учебное пособие </w:t>
      </w:r>
      <w:proofErr w:type="gramStart"/>
      <w:r w:rsidRPr="006E5037">
        <w:rPr>
          <w:rFonts w:ascii="Times New Roman" w:eastAsia="Times New Roman" w:hAnsi="Times New Roman" w:cs="Times New Roman"/>
          <w:sz w:val="28"/>
          <w:szCs w:val="28"/>
        </w:rPr>
        <w:t>/  В.И.</w:t>
      </w:r>
      <w:proofErr w:type="gramEnd"/>
      <w:r w:rsidRPr="006E5037">
        <w:rPr>
          <w:rFonts w:ascii="Times New Roman" w:eastAsia="Times New Roman" w:hAnsi="Times New Roman" w:cs="Times New Roman"/>
          <w:sz w:val="28"/>
          <w:szCs w:val="28"/>
        </w:rPr>
        <w:t xml:space="preserve"> </w:t>
      </w:r>
      <w:proofErr w:type="spellStart"/>
      <w:r w:rsidRPr="006E5037">
        <w:rPr>
          <w:rFonts w:ascii="Times New Roman" w:eastAsia="Times New Roman" w:hAnsi="Times New Roman" w:cs="Times New Roman"/>
          <w:sz w:val="28"/>
          <w:szCs w:val="28"/>
        </w:rPr>
        <w:t>Авдийский</w:t>
      </w:r>
      <w:proofErr w:type="spellEnd"/>
      <w:r w:rsidRPr="006E5037">
        <w:rPr>
          <w:rFonts w:ascii="Times New Roman" w:eastAsia="Times New Roman" w:hAnsi="Times New Roman" w:cs="Times New Roman"/>
          <w:sz w:val="28"/>
          <w:szCs w:val="28"/>
        </w:rPr>
        <w:t xml:space="preserve">, В.В. Земсков, А.И. Соловьев. — Москва: ИНФРА-М, 2019. — 236 с. - (Высшее образование: Магистратура). — ЭБС ZNANIUM.com. – URL: http://znanium.com/catalog/product/987729 (дата обращения:24.05.2021). - </w:t>
      </w:r>
      <w:proofErr w:type="gramStart"/>
      <w:r w:rsidRPr="006E5037">
        <w:rPr>
          <w:rFonts w:ascii="Times New Roman" w:eastAsia="Times New Roman" w:hAnsi="Times New Roman" w:cs="Times New Roman"/>
          <w:sz w:val="28"/>
          <w:szCs w:val="28"/>
        </w:rPr>
        <w:t>Текст :</w:t>
      </w:r>
      <w:proofErr w:type="gramEnd"/>
      <w:r w:rsidRPr="006E5037">
        <w:rPr>
          <w:rFonts w:ascii="Times New Roman" w:eastAsia="Times New Roman" w:hAnsi="Times New Roman" w:cs="Times New Roman"/>
          <w:sz w:val="28"/>
          <w:szCs w:val="28"/>
        </w:rPr>
        <w:t xml:space="preserve"> электронный.</w:t>
      </w:r>
    </w:p>
    <w:p w:rsidR="00DC7F49" w:rsidRPr="007346D8" w:rsidRDefault="00DC7F49" w:rsidP="00DC7F49">
      <w:pPr>
        <w:widowControl w:val="0"/>
        <w:spacing w:after="0" w:line="36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Pr="007346D8">
        <w:rPr>
          <w:rFonts w:ascii="Times New Roman" w:eastAsia="Times New Roman" w:hAnsi="Times New Roman" w:cs="Times New Roman"/>
          <w:b/>
          <w:bCs/>
          <w:sz w:val="28"/>
          <w:szCs w:val="28"/>
        </w:rPr>
        <w:t>б) дополнительная:</w:t>
      </w:r>
    </w:p>
    <w:p w:rsidR="00DC7F49" w:rsidRDefault="00DC7F49" w:rsidP="00DC7F49">
      <w:pPr>
        <w:widowControl w:val="0"/>
        <w:autoSpaceDE w:val="0"/>
        <w:autoSpaceDN w:val="0"/>
        <w:adjustRightInd w:val="0"/>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Pr="006E5037">
        <w:rPr>
          <w:rFonts w:ascii="Times New Roman" w:eastAsia="Times New Roman" w:hAnsi="Times New Roman" w:cs="Times New Roman"/>
          <w:sz w:val="28"/>
          <w:szCs w:val="28"/>
        </w:rPr>
        <w:t xml:space="preserve">Аронов, А.В. Налоговая политика и налоговое администрирование: учебное пособие / А.В. Аронов, В.А. Кашин. - 2-е изд. – </w:t>
      </w:r>
      <w:proofErr w:type="gramStart"/>
      <w:r w:rsidRPr="006E5037">
        <w:rPr>
          <w:rFonts w:ascii="Times New Roman" w:eastAsia="Times New Roman" w:hAnsi="Times New Roman" w:cs="Times New Roman"/>
          <w:sz w:val="28"/>
          <w:szCs w:val="28"/>
        </w:rPr>
        <w:t>Москва :</w:t>
      </w:r>
      <w:proofErr w:type="gramEnd"/>
      <w:r w:rsidRPr="006E5037">
        <w:rPr>
          <w:rFonts w:ascii="Times New Roman" w:eastAsia="Times New Roman" w:hAnsi="Times New Roman" w:cs="Times New Roman"/>
          <w:sz w:val="28"/>
          <w:szCs w:val="28"/>
        </w:rPr>
        <w:t xml:space="preserve"> Магистр, НИЦ ИНФРА-М, 2019. - 544 с. -  ЭБС </w:t>
      </w:r>
      <w:proofErr w:type="gramStart"/>
      <w:r w:rsidRPr="006E5037">
        <w:rPr>
          <w:rFonts w:ascii="Times New Roman" w:eastAsia="Times New Roman" w:hAnsi="Times New Roman" w:cs="Times New Roman"/>
          <w:sz w:val="28"/>
          <w:szCs w:val="28"/>
        </w:rPr>
        <w:t>ZNANIUM.com.–</w:t>
      </w:r>
      <w:proofErr w:type="gramEnd"/>
      <w:r w:rsidRPr="006E5037">
        <w:rPr>
          <w:rFonts w:ascii="Times New Roman" w:eastAsia="Times New Roman" w:hAnsi="Times New Roman" w:cs="Times New Roman"/>
          <w:sz w:val="28"/>
          <w:szCs w:val="28"/>
        </w:rPr>
        <w:t xml:space="preserve"> URL: http://znanium.com/catalog/product/1002046 (дата обращения: 24.05.2021). — </w:t>
      </w:r>
      <w:proofErr w:type="gramStart"/>
      <w:r w:rsidRPr="006E5037">
        <w:rPr>
          <w:rFonts w:ascii="Times New Roman" w:eastAsia="Times New Roman" w:hAnsi="Times New Roman" w:cs="Times New Roman"/>
          <w:sz w:val="28"/>
          <w:szCs w:val="28"/>
        </w:rPr>
        <w:t>Текст :</w:t>
      </w:r>
      <w:proofErr w:type="gramEnd"/>
      <w:r w:rsidRPr="006E5037">
        <w:rPr>
          <w:rFonts w:ascii="Times New Roman" w:eastAsia="Times New Roman" w:hAnsi="Times New Roman" w:cs="Times New Roman"/>
          <w:sz w:val="28"/>
          <w:szCs w:val="28"/>
        </w:rPr>
        <w:t xml:space="preserve"> электронный.</w:t>
      </w:r>
    </w:p>
    <w:p w:rsidR="00DC7F49" w:rsidRDefault="00DC7F49" w:rsidP="00DC7F49">
      <w:pPr>
        <w:widowControl w:val="0"/>
        <w:autoSpaceDE w:val="0"/>
        <w:autoSpaceDN w:val="0"/>
        <w:adjustRightInd w:val="0"/>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Pr="005F37CD">
        <w:rPr>
          <w:rFonts w:ascii="Times New Roman" w:eastAsia="Times New Roman" w:hAnsi="Times New Roman" w:cs="Times New Roman"/>
          <w:sz w:val="28"/>
          <w:szCs w:val="28"/>
        </w:rPr>
        <w:t xml:space="preserve">Налоговые льготы. Теория и практика </w:t>
      </w:r>
      <w:proofErr w:type="gramStart"/>
      <w:r w:rsidRPr="005F37CD">
        <w:rPr>
          <w:rFonts w:ascii="Times New Roman" w:eastAsia="Times New Roman" w:hAnsi="Times New Roman" w:cs="Times New Roman"/>
          <w:sz w:val="28"/>
          <w:szCs w:val="28"/>
        </w:rPr>
        <w:t>применения :</w:t>
      </w:r>
      <w:proofErr w:type="gramEnd"/>
      <w:r w:rsidRPr="005F37CD">
        <w:rPr>
          <w:rFonts w:ascii="Times New Roman" w:eastAsia="Times New Roman" w:hAnsi="Times New Roman" w:cs="Times New Roman"/>
          <w:sz w:val="28"/>
          <w:szCs w:val="28"/>
        </w:rPr>
        <w:t xml:space="preserve"> монография для магистрантов, обучающихся по программам направления «Финансы и кредит» / И.А. </w:t>
      </w:r>
      <w:proofErr w:type="spellStart"/>
      <w:r w:rsidRPr="005F37CD">
        <w:rPr>
          <w:rFonts w:ascii="Times New Roman" w:eastAsia="Times New Roman" w:hAnsi="Times New Roman" w:cs="Times New Roman"/>
          <w:sz w:val="28"/>
          <w:szCs w:val="28"/>
        </w:rPr>
        <w:t>Майбуров</w:t>
      </w:r>
      <w:proofErr w:type="spellEnd"/>
      <w:r w:rsidRPr="005F37CD">
        <w:rPr>
          <w:rFonts w:ascii="Times New Roman" w:eastAsia="Times New Roman" w:hAnsi="Times New Roman" w:cs="Times New Roman"/>
          <w:sz w:val="28"/>
          <w:szCs w:val="28"/>
        </w:rPr>
        <w:t xml:space="preserve"> [и др.] ; под ред. И.А. </w:t>
      </w:r>
      <w:proofErr w:type="spellStart"/>
      <w:r w:rsidRPr="005F37CD">
        <w:rPr>
          <w:rFonts w:ascii="Times New Roman" w:eastAsia="Times New Roman" w:hAnsi="Times New Roman" w:cs="Times New Roman"/>
          <w:sz w:val="28"/>
          <w:szCs w:val="28"/>
        </w:rPr>
        <w:t>Майбурова</w:t>
      </w:r>
      <w:proofErr w:type="spellEnd"/>
      <w:r w:rsidRPr="005F37CD">
        <w:rPr>
          <w:rFonts w:ascii="Times New Roman" w:eastAsia="Times New Roman" w:hAnsi="Times New Roman" w:cs="Times New Roman"/>
          <w:sz w:val="28"/>
          <w:szCs w:val="28"/>
        </w:rPr>
        <w:t xml:space="preserve">, Ю.Б. Иванова. - </w:t>
      </w:r>
      <w:proofErr w:type="gramStart"/>
      <w:r w:rsidRPr="005F37CD">
        <w:rPr>
          <w:rFonts w:ascii="Times New Roman" w:eastAsia="Times New Roman" w:hAnsi="Times New Roman" w:cs="Times New Roman"/>
          <w:sz w:val="28"/>
          <w:szCs w:val="28"/>
        </w:rPr>
        <w:t>Москва :</w:t>
      </w:r>
      <w:proofErr w:type="gramEnd"/>
      <w:r w:rsidRPr="005F37CD">
        <w:rPr>
          <w:rFonts w:ascii="Times New Roman" w:eastAsia="Times New Roman" w:hAnsi="Times New Roman" w:cs="Times New Roman"/>
          <w:sz w:val="28"/>
          <w:szCs w:val="28"/>
        </w:rPr>
        <w:t xml:space="preserve"> ЮНИТИ-ДАНА, 2017. - 487 с. - (</w:t>
      </w:r>
      <w:proofErr w:type="spellStart"/>
      <w:r w:rsidRPr="005F37CD">
        <w:rPr>
          <w:rFonts w:ascii="Times New Roman" w:eastAsia="Times New Roman" w:hAnsi="Times New Roman" w:cs="Times New Roman"/>
          <w:sz w:val="28"/>
          <w:szCs w:val="28"/>
        </w:rPr>
        <w:t>Magistei</w:t>
      </w:r>
      <w:proofErr w:type="spellEnd"/>
      <w:r w:rsidRPr="005F37CD">
        <w:rPr>
          <w:rFonts w:ascii="Times New Roman" w:eastAsia="Times New Roman" w:hAnsi="Times New Roman" w:cs="Times New Roman"/>
          <w:sz w:val="28"/>
          <w:szCs w:val="28"/>
        </w:rPr>
        <w:t xml:space="preserve">). -  ЭБС ZNANIUM.com - URL: https://new.znanium.com/catalog/product/1027121 (дата обращения: 24.05.2021) - </w:t>
      </w:r>
      <w:proofErr w:type="gramStart"/>
      <w:r w:rsidRPr="005F37CD">
        <w:rPr>
          <w:rFonts w:ascii="Times New Roman" w:eastAsia="Times New Roman" w:hAnsi="Times New Roman" w:cs="Times New Roman"/>
          <w:sz w:val="28"/>
          <w:szCs w:val="28"/>
        </w:rPr>
        <w:t>Текст :</w:t>
      </w:r>
      <w:proofErr w:type="gramEnd"/>
      <w:r w:rsidRPr="005F37CD">
        <w:rPr>
          <w:rFonts w:ascii="Times New Roman" w:eastAsia="Times New Roman" w:hAnsi="Times New Roman" w:cs="Times New Roman"/>
          <w:sz w:val="28"/>
          <w:szCs w:val="28"/>
        </w:rPr>
        <w:t xml:space="preserve"> электронный.</w:t>
      </w:r>
    </w:p>
    <w:p w:rsidR="00DC7F49" w:rsidRDefault="00DC7F49" w:rsidP="00DC7F49">
      <w:pPr>
        <w:widowControl w:val="0"/>
        <w:autoSpaceDE w:val="0"/>
        <w:autoSpaceDN w:val="0"/>
        <w:adjustRightInd w:val="0"/>
        <w:spacing w:after="0"/>
        <w:ind w:firstLine="567"/>
        <w:jc w:val="both"/>
        <w:rPr>
          <w:rFonts w:ascii="Times New Roman" w:eastAsia="Times New Roman" w:hAnsi="Times New Roman" w:cs="Times New Roman"/>
          <w:sz w:val="28"/>
          <w:szCs w:val="28"/>
        </w:rPr>
      </w:pPr>
    </w:p>
    <w:p w:rsidR="00DC7F49" w:rsidRDefault="00DC7F49" w:rsidP="00DC7F49">
      <w:pPr>
        <w:widowControl w:val="0"/>
        <w:autoSpaceDE w:val="0"/>
        <w:autoSpaceDN w:val="0"/>
        <w:adjustRightInd w:val="0"/>
        <w:spacing w:after="0"/>
        <w:ind w:firstLine="567"/>
        <w:jc w:val="both"/>
        <w:rPr>
          <w:rFonts w:ascii="Times New Roman" w:eastAsia="Times New Roman" w:hAnsi="Times New Roman" w:cs="Times New Roman"/>
          <w:sz w:val="28"/>
          <w:szCs w:val="28"/>
        </w:rPr>
      </w:pPr>
    </w:p>
    <w:p w:rsidR="00DC7F49" w:rsidRPr="005F37CD" w:rsidRDefault="00DC7F49" w:rsidP="00DC7F49">
      <w:pPr>
        <w:widowControl w:val="0"/>
        <w:autoSpaceDE w:val="0"/>
        <w:autoSpaceDN w:val="0"/>
        <w:adjustRightInd w:val="0"/>
        <w:spacing w:after="0"/>
        <w:ind w:firstLine="567"/>
        <w:jc w:val="both"/>
        <w:rPr>
          <w:rFonts w:ascii="Times New Roman" w:eastAsia="Times New Roman" w:hAnsi="Times New Roman" w:cs="Times New Roman"/>
          <w:sz w:val="28"/>
          <w:szCs w:val="28"/>
        </w:rPr>
      </w:pPr>
    </w:p>
    <w:p w:rsidR="00DC7F49" w:rsidRPr="00A82B96" w:rsidRDefault="00DC7F49" w:rsidP="00DC7F49">
      <w:pPr>
        <w:pStyle w:val="aa"/>
        <w:numPr>
          <w:ilvl w:val="0"/>
          <w:numId w:val="2"/>
        </w:numPr>
        <w:tabs>
          <w:tab w:val="left" w:pos="720"/>
          <w:tab w:val="left" w:pos="993"/>
        </w:tabs>
        <w:spacing w:after="0"/>
        <w:ind w:left="0" w:firstLine="709"/>
        <w:jc w:val="both"/>
        <w:outlineLvl w:val="0"/>
        <w:rPr>
          <w:rFonts w:ascii="Times New Roman" w:eastAsia="Times New Roman" w:hAnsi="Times New Roman" w:cs="Times New Roman"/>
          <w:b/>
          <w:sz w:val="28"/>
        </w:rPr>
      </w:pPr>
      <w:r w:rsidRPr="00A82B96">
        <w:rPr>
          <w:rFonts w:ascii="Times New Roman" w:eastAsia="Times New Roman" w:hAnsi="Times New Roman" w:cs="Times New Roman"/>
          <w:b/>
          <w:sz w:val="28"/>
        </w:rPr>
        <w:lastRenderedPageBreak/>
        <w:t>Перечень ресурсов информационно-телекоммуникационной сети «Интернет», необходимых для освоения дисциплины</w:t>
      </w:r>
    </w:p>
    <w:p w:rsidR="00DC7F49" w:rsidRPr="00A05121" w:rsidRDefault="00DC7F49" w:rsidP="00DC7F49">
      <w:pPr>
        <w:pStyle w:val="3"/>
        <w:widowControl w:val="0"/>
        <w:numPr>
          <w:ilvl w:val="0"/>
          <w:numId w:val="16"/>
        </w:numPr>
        <w:tabs>
          <w:tab w:val="left" w:pos="851"/>
          <w:tab w:val="left" w:pos="1134"/>
        </w:tabs>
        <w:spacing w:after="0"/>
        <w:ind w:left="0" w:firstLine="709"/>
        <w:jc w:val="both"/>
        <w:rPr>
          <w:rFonts w:ascii="Times New Roman" w:hAnsi="Times New Roman" w:cs="Times New Roman"/>
          <w:color w:val="000000"/>
          <w:sz w:val="28"/>
          <w:szCs w:val="28"/>
          <w:shd w:val="clear" w:color="auto" w:fill="FFFFFF"/>
        </w:rPr>
      </w:pPr>
      <w:r w:rsidRPr="00A05121">
        <w:rPr>
          <w:rStyle w:val="nowrap"/>
          <w:rFonts w:ascii="Times New Roman" w:hAnsi="Times New Roman" w:cs="Times New Roman"/>
          <w:sz w:val="28"/>
          <w:szCs w:val="28"/>
        </w:rPr>
        <w:t>www.minfin.ru —</w:t>
      </w:r>
      <w:r w:rsidRPr="00A05121">
        <w:rPr>
          <w:rFonts w:ascii="Times New Roman" w:hAnsi="Times New Roman" w:cs="Times New Roman"/>
          <w:sz w:val="28"/>
          <w:szCs w:val="28"/>
        </w:rPr>
        <w:t xml:space="preserve"> Министерство финансов РФ </w:t>
      </w:r>
    </w:p>
    <w:p w:rsidR="00DC7F49" w:rsidRPr="00A05121" w:rsidRDefault="00DC7F49" w:rsidP="00DC7F49">
      <w:pPr>
        <w:pStyle w:val="3"/>
        <w:widowControl w:val="0"/>
        <w:numPr>
          <w:ilvl w:val="0"/>
          <w:numId w:val="16"/>
        </w:numPr>
        <w:tabs>
          <w:tab w:val="left" w:pos="851"/>
          <w:tab w:val="left" w:pos="1134"/>
        </w:tabs>
        <w:spacing w:after="0"/>
        <w:ind w:left="0" w:firstLine="709"/>
        <w:jc w:val="both"/>
        <w:rPr>
          <w:rFonts w:ascii="Times New Roman" w:hAnsi="Times New Roman" w:cs="Times New Roman"/>
          <w:color w:val="000000"/>
          <w:sz w:val="28"/>
          <w:szCs w:val="28"/>
          <w:shd w:val="clear" w:color="auto" w:fill="FFFFFF"/>
        </w:rPr>
      </w:pPr>
      <w:r w:rsidRPr="00A05121">
        <w:rPr>
          <w:rStyle w:val="nowrap"/>
          <w:rFonts w:ascii="Times New Roman" w:hAnsi="Times New Roman" w:cs="Times New Roman"/>
          <w:sz w:val="28"/>
          <w:szCs w:val="28"/>
        </w:rPr>
        <w:t>www.nalog.ru —</w:t>
      </w:r>
      <w:r w:rsidRPr="00A05121">
        <w:rPr>
          <w:rFonts w:ascii="Times New Roman" w:hAnsi="Times New Roman" w:cs="Times New Roman"/>
          <w:sz w:val="28"/>
          <w:szCs w:val="28"/>
        </w:rPr>
        <w:t xml:space="preserve"> Федеральная налоговая служба РФ </w:t>
      </w:r>
    </w:p>
    <w:p w:rsidR="00DC7F49" w:rsidRPr="00A05121" w:rsidRDefault="00DC7F49" w:rsidP="00DC7F49">
      <w:pPr>
        <w:pStyle w:val="3"/>
        <w:widowControl w:val="0"/>
        <w:numPr>
          <w:ilvl w:val="0"/>
          <w:numId w:val="16"/>
        </w:numPr>
        <w:tabs>
          <w:tab w:val="left" w:pos="851"/>
          <w:tab w:val="left" w:pos="1134"/>
        </w:tabs>
        <w:spacing w:after="0"/>
        <w:ind w:left="0" w:firstLine="709"/>
        <w:jc w:val="both"/>
        <w:rPr>
          <w:rFonts w:ascii="Times New Roman" w:hAnsi="Times New Roman" w:cs="Times New Roman"/>
          <w:color w:val="000000"/>
          <w:sz w:val="28"/>
          <w:szCs w:val="28"/>
          <w:shd w:val="clear" w:color="auto" w:fill="FFFFFF"/>
        </w:rPr>
      </w:pPr>
      <w:r w:rsidRPr="00A05121">
        <w:rPr>
          <w:rStyle w:val="nowrap"/>
          <w:rFonts w:ascii="Times New Roman" w:hAnsi="Times New Roman" w:cs="Times New Roman"/>
          <w:sz w:val="28"/>
          <w:szCs w:val="28"/>
        </w:rPr>
        <w:t>www.prime-tass.ru —</w:t>
      </w:r>
      <w:r w:rsidRPr="00A05121">
        <w:rPr>
          <w:rFonts w:ascii="Times New Roman" w:hAnsi="Times New Roman" w:cs="Times New Roman"/>
          <w:sz w:val="28"/>
          <w:szCs w:val="28"/>
        </w:rPr>
        <w:t xml:space="preserve"> Агентство экономической информации </w:t>
      </w:r>
    </w:p>
    <w:p w:rsidR="00DC7F49" w:rsidRPr="00A05121" w:rsidRDefault="00DC7F49" w:rsidP="00DC7F49">
      <w:pPr>
        <w:pStyle w:val="3"/>
        <w:widowControl w:val="0"/>
        <w:numPr>
          <w:ilvl w:val="0"/>
          <w:numId w:val="16"/>
        </w:numPr>
        <w:tabs>
          <w:tab w:val="left" w:pos="851"/>
          <w:tab w:val="left" w:pos="1134"/>
        </w:tabs>
        <w:spacing w:after="0"/>
        <w:ind w:left="0" w:firstLine="709"/>
        <w:jc w:val="both"/>
        <w:rPr>
          <w:rFonts w:ascii="Times New Roman" w:hAnsi="Times New Roman" w:cs="Times New Roman"/>
          <w:color w:val="000000"/>
          <w:sz w:val="28"/>
          <w:szCs w:val="28"/>
          <w:shd w:val="clear" w:color="auto" w:fill="FFFFFF"/>
        </w:rPr>
      </w:pPr>
      <w:r w:rsidRPr="00A05121">
        <w:rPr>
          <w:rStyle w:val="nowrap"/>
          <w:rFonts w:ascii="Times New Roman" w:hAnsi="Times New Roman" w:cs="Times New Roman"/>
          <w:sz w:val="28"/>
          <w:szCs w:val="28"/>
        </w:rPr>
        <w:t>www.quote.ru —</w:t>
      </w:r>
      <w:r w:rsidRPr="00A05121">
        <w:rPr>
          <w:rFonts w:ascii="Times New Roman" w:hAnsi="Times New Roman" w:cs="Times New Roman"/>
          <w:sz w:val="28"/>
          <w:szCs w:val="28"/>
        </w:rPr>
        <w:t xml:space="preserve"> финансовые показатели российских предприятий </w:t>
      </w:r>
    </w:p>
    <w:p w:rsidR="00DC7F49" w:rsidRPr="00A05121" w:rsidRDefault="00DC7F49" w:rsidP="00DC7F49">
      <w:pPr>
        <w:pStyle w:val="3"/>
        <w:widowControl w:val="0"/>
        <w:numPr>
          <w:ilvl w:val="0"/>
          <w:numId w:val="16"/>
        </w:numPr>
        <w:tabs>
          <w:tab w:val="left" w:pos="851"/>
          <w:tab w:val="left" w:pos="1134"/>
        </w:tabs>
        <w:spacing w:after="0"/>
        <w:ind w:left="0" w:firstLine="709"/>
        <w:jc w:val="both"/>
        <w:rPr>
          <w:rFonts w:ascii="Times New Roman" w:hAnsi="Times New Roman" w:cs="Times New Roman"/>
          <w:color w:val="000000"/>
          <w:sz w:val="28"/>
          <w:szCs w:val="28"/>
          <w:shd w:val="clear" w:color="auto" w:fill="FFFFFF"/>
        </w:rPr>
      </w:pPr>
      <w:r w:rsidRPr="00A05121">
        <w:rPr>
          <w:rStyle w:val="nowrap"/>
          <w:rFonts w:ascii="Times New Roman" w:hAnsi="Times New Roman" w:cs="Times New Roman"/>
          <w:sz w:val="28"/>
          <w:szCs w:val="28"/>
        </w:rPr>
        <w:t>www.raexpert.ru —</w:t>
      </w:r>
      <w:r w:rsidRPr="00A05121">
        <w:rPr>
          <w:rFonts w:ascii="Times New Roman" w:hAnsi="Times New Roman" w:cs="Times New Roman"/>
          <w:sz w:val="28"/>
          <w:szCs w:val="28"/>
        </w:rPr>
        <w:t xml:space="preserve"> Рейтинговое агентство ЭКСПЕРТ РА </w:t>
      </w:r>
    </w:p>
    <w:p w:rsidR="00DC7F49" w:rsidRPr="00A05121" w:rsidRDefault="00DC7F49" w:rsidP="00DC7F49">
      <w:pPr>
        <w:pStyle w:val="3"/>
        <w:widowControl w:val="0"/>
        <w:numPr>
          <w:ilvl w:val="0"/>
          <w:numId w:val="16"/>
        </w:numPr>
        <w:tabs>
          <w:tab w:val="left" w:pos="851"/>
          <w:tab w:val="left" w:pos="1134"/>
        </w:tabs>
        <w:spacing w:after="0"/>
        <w:ind w:left="0" w:firstLine="709"/>
        <w:jc w:val="both"/>
        <w:rPr>
          <w:rFonts w:ascii="Times New Roman" w:hAnsi="Times New Roman" w:cs="Times New Roman"/>
          <w:color w:val="000000"/>
          <w:sz w:val="28"/>
          <w:szCs w:val="28"/>
          <w:shd w:val="clear" w:color="auto" w:fill="FFFFFF"/>
        </w:rPr>
      </w:pPr>
      <w:r w:rsidRPr="00A05121">
        <w:rPr>
          <w:rStyle w:val="nowrap"/>
          <w:rFonts w:ascii="Times New Roman" w:hAnsi="Times New Roman" w:cs="Times New Roman"/>
          <w:sz w:val="28"/>
          <w:szCs w:val="28"/>
        </w:rPr>
        <w:t>www.rbc.ru —</w:t>
      </w:r>
      <w:r w:rsidRPr="00A05121">
        <w:rPr>
          <w:rFonts w:ascii="Times New Roman" w:hAnsi="Times New Roman" w:cs="Times New Roman"/>
          <w:sz w:val="28"/>
          <w:szCs w:val="28"/>
        </w:rPr>
        <w:t xml:space="preserve"> РИА РБК </w:t>
      </w:r>
    </w:p>
    <w:p w:rsidR="00DC7F49" w:rsidRPr="00A05121" w:rsidRDefault="00DC7F49" w:rsidP="00DC7F49">
      <w:pPr>
        <w:pStyle w:val="3"/>
        <w:widowControl w:val="0"/>
        <w:numPr>
          <w:ilvl w:val="0"/>
          <w:numId w:val="16"/>
        </w:numPr>
        <w:tabs>
          <w:tab w:val="left" w:pos="851"/>
          <w:tab w:val="left" w:pos="1134"/>
        </w:tabs>
        <w:spacing w:after="0"/>
        <w:ind w:left="0" w:firstLine="709"/>
        <w:jc w:val="both"/>
        <w:rPr>
          <w:rFonts w:ascii="Times New Roman" w:hAnsi="Times New Roman" w:cs="Times New Roman"/>
          <w:color w:val="000000"/>
          <w:sz w:val="28"/>
          <w:szCs w:val="28"/>
          <w:shd w:val="clear" w:color="auto" w:fill="FFFFFF"/>
        </w:rPr>
      </w:pPr>
      <w:r w:rsidRPr="00A05121">
        <w:rPr>
          <w:rStyle w:val="nowrap"/>
          <w:rFonts w:ascii="Times New Roman" w:hAnsi="Times New Roman" w:cs="Times New Roman"/>
          <w:sz w:val="28"/>
          <w:szCs w:val="28"/>
        </w:rPr>
        <w:t>www.riskland.ru —</w:t>
      </w:r>
      <w:r w:rsidRPr="00A05121">
        <w:rPr>
          <w:rFonts w:ascii="Times New Roman" w:hAnsi="Times New Roman" w:cs="Times New Roman"/>
          <w:sz w:val="28"/>
          <w:szCs w:val="28"/>
        </w:rPr>
        <w:t xml:space="preserve"> Экспертиза рисков </w:t>
      </w:r>
    </w:p>
    <w:p w:rsidR="00DC7F49" w:rsidRPr="00A05121" w:rsidRDefault="00DC7F49" w:rsidP="00DC7F49">
      <w:pPr>
        <w:pStyle w:val="3"/>
        <w:widowControl w:val="0"/>
        <w:numPr>
          <w:ilvl w:val="0"/>
          <w:numId w:val="16"/>
        </w:numPr>
        <w:tabs>
          <w:tab w:val="left" w:pos="851"/>
          <w:tab w:val="left" w:pos="1134"/>
        </w:tabs>
        <w:spacing w:after="0"/>
        <w:ind w:left="0" w:firstLine="709"/>
        <w:jc w:val="both"/>
        <w:rPr>
          <w:rFonts w:ascii="Times New Roman" w:hAnsi="Times New Roman" w:cs="Times New Roman"/>
          <w:color w:val="000000"/>
          <w:sz w:val="28"/>
          <w:szCs w:val="28"/>
          <w:shd w:val="clear" w:color="auto" w:fill="FFFFFF"/>
        </w:rPr>
      </w:pPr>
      <w:r w:rsidRPr="00A05121">
        <w:rPr>
          <w:rFonts w:ascii="Times New Roman" w:hAnsi="Times New Roman" w:cs="Times New Roman"/>
          <w:color w:val="000000"/>
          <w:sz w:val="28"/>
          <w:szCs w:val="28"/>
          <w:shd w:val="clear" w:color="auto" w:fill="FFFFFF"/>
        </w:rPr>
        <w:t>http://www.consultant.ru/ - СПС Консультант Плюс.</w:t>
      </w:r>
    </w:p>
    <w:p w:rsidR="00DC7F49" w:rsidRPr="00A05121" w:rsidRDefault="00402F88" w:rsidP="00DC7F49">
      <w:pPr>
        <w:pStyle w:val="3"/>
        <w:widowControl w:val="0"/>
        <w:numPr>
          <w:ilvl w:val="0"/>
          <w:numId w:val="16"/>
        </w:numPr>
        <w:tabs>
          <w:tab w:val="left" w:pos="851"/>
          <w:tab w:val="left" w:pos="1134"/>
        </w:tabs>
        <w:spacing w:after="0"/>
        <w:ind w:left="0" w:firstLine="709"/>
        <w:jc w:val="both"/>
        <w:rPr>
          <w:rFonts w:ascii="Times New Roman" w:hAnsi="Times New Roman" w:cs="Times New Roman"/>
          <w:color w:val="000000"/>
          <w:sz w:val="28"/>
          <w:szCs w:val="28"/>
          <w:shd w:val="clear" w:color="auto" w:fill="FFFFFF"/>
        </w:rPr>
      </w:pPr>
      <w:hyperlink r:id="rId10" w:history="1">
        <w:r w:rsidR="00DC7F49" w:rsidRPr="00A05121">
          <w:rPr>
            <w:rFonts w:ascii="Times New Roman" w:hAnsi="Times New Roman" w:cs="Times New Roman"/>
            <w:color w:val="000000"/>
            <w:sz w:val="28"/>
            <w:szCs w:val="28"/>
            <w:shd w:val="clear" w:color="auto" w:fill="FFFFFF"/>
          </w:rPr>
          <w:t>http://www/garant.ru/</w:t>
        </w:r>
      </w:hyperlink>
      <w:r w:rsidR="00DC7F49" w:rsidRPr="00A05121">
        <w:rPr>
          <w:rFonts w:ascii="Times New Roman" w:hAnsi="Times New Roman" w:cs="Times New Roman"/>
          <w:color w:val="000000"/>
          <w:sz w:val="28"/>
          <w:szCs w:val="28"/>
          <w:shd w:val="clear" w:color="auto" w:fill="FFFFFF"/>
        </w:rPr>
        <w:t xml:space="preserve"> - СПС Гарант. </w:t>
      </w:r>
    </w:p>
    <w:p w:rsidR="00DC7F49" w:rsidRPr="00680358" w:rsidRDefault="00DC7F49" w:rsidP="00DC7F49">
      <w:pPr>
        <w:pStyle w:val="ac"/>
        <w:numPr>
          <w:ilvl w:val="0"/>
          <w:numId w:val="16"/>
        </w:numPr>
        <w:tabs>
          <w:tab w:val="left" w:pos="851"/>
          <w:tab w:val="left" w:pos="1134"/>
        </w:tabs>
        <w:spacing w:before="0" w:beforeAutospacing="0" w:after="0" w:afterAutospacing="0" w:line="276" w:lineRule="auto"/>
        <w:ind w:left="0" w:firstLine="709"/>
        <w:jc w:val="both"/>
        <w:rPr>
          <w:sz w:val="28"/>
          <w:szCs w:val="28"/>
          <w:u w:val="single"/>
        </w:rPr>
      </w:pPr>
      <w:r w:rsidRPr="00680358">
        <w:rPr>
          <w:sz w:val="28"/>
          <w:szCs w:val="28"/>
        </w:rPr>
        <w:t xml:space="preserve">Электронная библиотека Финансового университета (ЭБ) </w:t>
      </w:r>
      <w:r w:rsidRPr="00680358">
        <w:rPr>
          <w:sz w:val="28"/>
          <w:szCs w:val="28"/>
          <w:u w:val="single"/>
        </w:rPr>
        <w:t xml:space="preserve">http://elib.fa.ru/ (http://library.fa.ru/files/elibfa.pdf) </w:t>
      </w:r>
    </w:p>
    <w:p w:rsidR="00DC7F49" w:rsidRPr="00680358" w:rsidRDefault="00DC7F49" w:rsidP="00DC7F49">
      <w:pPr>
        <w:pStyle w:val="ac"/>
        <w:numPr>
          <w:ilvl w:val="0"/>
          <w:numId w:val="16"/>
        </w:numPr>
        <w:tabs>
          <w:tab w:val="left" w:pos="851"/>
          <w:tab w:val="left" w:pos="1134"/>
        </w:tabs>
        <w:spacing w:before="0" w:beforeAutospacing="0" w:after="0" w:afterAutospacing="0" w:line="276" w:lineRule="auto"/>
        <w:ind w:left="0" w:firstLine="709"/>
        <w:jc w:val="both"/>
        <w:rPr>
          <w:sz w:val="28"/>
          <w:szCs w:val="28"/>
        </w:rPr>
      </w:pPr>
      <w:r w:rsidRPr="00680358">
        <w:rPr>
          <w:sz w:val="28"/>
          <w:szCs w:val="28"/>
        </w:rPr>
        <w:t xml:space="preserve">Электронно-библиотечная система BOOK.RU </w:t>
      </w:r>
      <w:r w:rsidRPr="00680358">
        <w:rPr>
          <w:sz w:val="28"/>
          <w:szCs w:val="28"/>
          <w:u w:val="single"/>
        </w:rPr>
        <w:t xml:space="preserve">http://www.book.ru </w:t>
      </w:r>
    </w:p>
    <w:p w:rsidR="00DC7F49" w:rsidRPr="00680358" w:rsidRDefault="00DC7F49" w:rsidP="00DC7F49">
      <w:pPr>
        <w:pStyle w:val="ac"/>
        <w:numPr>
          <w:ilvl w:val="0"/>
          <w:numId w:val="16"/>
        </w:numPr>
        <w:tabs>
          <w:tab w:val="left" w:pos="851"/>
          <w:tab w:val="left" w:pos="1134"/>
        </w:tabs>
        <w:spacing w:before="0" w:beforeAutospacing="0" w:after="0" w:afterAutospacing="0" w:line="276" w:lineRule="auto"/>
        <w:ind w:left="0" w:firstLine="709"/>
        <w:jc w:val="both"/>
        <w:rPr>
          <w:sz w:val="28"/>
          <w:szCs w:val="28"/>
        </w:rPr>
      </w:pPr>
      <w:r w:rsidRPr="00680358">
        <w:rPr>
          <w:sz w:val="28"/>
          <w:szCs w:val="28"/>
        </w:rPr>
        <w:t xml:space="preserve">Электронно-библиотечная система «Университетская библиотека ОНЛАЙН» </w:t>
      </w:r>
      <w:hyperlink r:id="rId11" w:history="1">
        <w:r w:rsidRPr="00680358">
          <w:rPr>
            <w:rStyle w:val="ae"/>
            <w:sz w:val="28"/>
            <w:szCs w:val="28"/>
          </w:rPr>
          <w:t>http://biblioclub.ru/</w:t>
        </w:r>
      </w:hyperlink>
      <w:r w:rsidRPr="00680358">
        <w:rPr>
          <w:sz w:val="28"/>
          <w:szCs w:val="28"/>
        </w:rPr>
        <w:t xml:space="preserve"> </w:t>
      </w:r>
    </w:p>
    <w:p w:rsidR="00DC7F49" w:rsidRPr="00680358" w:rsidRDefault="00DC7F49" w:rsidP="00DC7F49">
      <w:pPr>
        <w:pStyle w:val="ac"/>
        <w:numPr>
          <w:ilvl w:val="0"/>
          <w:numId w:val="16"/>
        </w:numPr>
        <w:tabs>
          <w:tab w:val="left" w:pos="851"/>
          <w:tab w:val="left" w:pos="1134"/>
        </w:tabs>
        <w:spacing w:before="0" w:beforeAutospacing="0" w:after="0" w:afterAutospacing="0" w:line="276" w:lineRule="auto"/>
        <w:ind w:left="0" w:firstLine="709"/>
        <w:jc w:val="both"/>
        <w:rPr>
          <w:sz w:val="28"/>
          <w:szCs w:val="28"/>
        </w:rPr>
      </w:pPr>
      <w:r w:rsidRPr="00680358">
        <w:rPr>
          <w:sz w:val="28"/>
          <w:szCs w:val="28"/>
        </w:rPr>
        <w:t xml:space="preserve">Электронно-библиотечная система </w:t>
      </w:r>
      <w:proofErr w:type="spellStart"/>
      <w:r w:rsidRPr="00680358">
        <w:rPr>
          <w:sz w:val="28"/>
          <w:szCs w:val="28"/>
        </w:rPr>
        <w:t>Znanium</w:t>
      </w:r>
      <w:proofErr w:type="spellEnd"/>
      <w:r w:rsidRPr="00680358">
        <w:rPr>
          <w:sz w:val="28"/>
          <w:szCs w:val="28"/>
        </w:rPr>
        <w:t xml:space="preserve"> </w:t>
      </w:r>
      <w:r w:rsidRPr="00680358">
        <w:rPr>
          <w:sz w:val="28"/>
          <w:szCs w:val="28"/>
          <w:u w:val="single"/>
        </w:rPr>
        <w:t xml:space="preserve">http://www.znanium.com </w:t>
      </w:r>
    </w:p>
    <w:p w:rsidR="00DC7F49" w:rsidRPr="00680358" w:rsidRDefault="00DC7F49" w:rsidP="00DC7F49">
      <w:pPr>
        <w:pStyle w:val="ac"/>
        <w:numPr>
          <w:ilvl w:val="0"/>
          <w:numId w:val="16"/>
        </w:numPr>
        <w:tabs>
          <w:tab w:val="left" w:pos="851"/>
          <w:tab w:val="left" w:pos="1134"/>
        </w:tabs>
        <w:spacing w:before="0" w:beforeAutospacing="0" w:after="0" w:afterAutospacing="0" w:line="276" w:lineRule="auto"/>
        <w:ind w:left="0" w:firstLine="709"/>
        <w:jc w:val="both"/>
        <w:rPr>
          <w:sz w:val="28"/>
          <w:szCs w:val="28"/>
        </w:rPr>
      </w:pPr>
      <w:r w:rsidRPr="00680358">
        <w:rPr>
          <w:sz w:val="28"/>
          <w:szCs w:val="28"/>
        </w:rPr>
        <w:t xml:space="preserve"> «Деловая онлайн библиотека» издательства «Альпина </w:t>
      </w:r>
      <w:proofErr w:type="spellStart"/>
      <w:r w:rsidRPr="00680358">
        <w:rPr>
          <w:sz w:val="28"/>
          <w:szCs w:val="28"/>
        </w:rPr>
        <w:t>Паблишер</w:t>
      </w:r>
      <w:proofErr w:type="spellEnd"/>
      <w:r w:rsidRPr="00680358">
        <w:rPr>
          <w:sz w:val="28"/>
          <w:szCs w:val="28"/>
        </w:rPr>
        <w:t xml:space="preserve">» </w:t>
      </w:r>
      <w:r w:rsidRPr="00680358">
        <w:rPr>
          <w:sz w:val="28"/>
          <w:szCs w:val="28"/>
          <w:u w:val="single"/>
        </w:rPr>
        <w:t>http://lib.alpinadigital.ru/en/library</w:t>
      </w:r>
      <w:r w:rsidRPr="00680358">
        <w:rPr>
          <w:sz w:val="28"/>
          <w:szCs w:val="28"/>
        </w:rPr>
        <w:t xml:space="preserve"> </w:t>
      </w:r>
    </w:p>
    <w:p w:rsidR="00DC7F49" w:rsidRPr="00680358" w:rsidRDefault="00DC7F49" w:rsidP="00DC7F49">
      <w:pPr>
        <w:pStyle w:val="ac"/>
        <w:numPr>
          <w:ilvl w:val="0"/>
          <w:numId w:val="16"/>
        </w:numPr>
        <w:tabs>
          <w:tab w:val="left" w:pos="851"/>
          <w:tab w:val="left" w:pos="1134"/>
        </w:tabs>
        <w:spacing w:before="0" w:beforeAutospacing="0" w:after="0" w:afterAutospacing="0" w:line="276" w:lineRule="auto"/>
        <w:ind w:left="0" w:firstLine="709"/>
        <w:jc w:val="both"/>
        <w:rPr>
          <w:sz w:val="28"/>
          <w:szCs w:val="28"/>
        </w:rPr>
      </w:pPr>
      <w:r w:rsidRPr="00680358">
        <w:rPr>
          <w:sz w:val="28"/>
          <w:szCs w:val="28"/>
        </w:rPr>
        <w:t xml:space="preserve"> Электронно-библиотечная система издательства «Лань» </w:t>
      </w:r>
      <w:r w:rsidRPr="00680358">
        <w:rPr>
          <w:sz w:val="28"/>
          <w:szCs w:val="28"/>
          <w:u w:val="single"/>
        </w:rPr>
        <w:t>https://e.lanbook.com/</w:t>
      </w:r>
      <w:r w:rsidRPr="00680358">
        <w:rPr>
          <w:sz w:val="28"/>
          <w:szCs w:val="28"/>
        </w:rPr>
        <w:t xml:space="preserve"> </w:t>
      </w:r>
    </w:p>
    <w:p w:rsidR="00DC7F49" w:rsidRPr="00680358" w:rsidRDefault="00DC7F49" w:rsidP="00DC7F49">
      <w:pPr>
        <w:pStyle w:val="ac"/>
        <w:numPr>
          <w:ilvl w:val="0"/>
          <w:numId w:val="16"/>
        </w:numPr>
        <w:tabs>
          <w:tab w:val="left" w:pos="851"/>
          <w:tab w:val="left" w:pos="1134"/>
        </w:tabs>
        <w:spacing w:before="0" w:beforeAutospacing="0" w:after="0" w:afterAutospacing="0" w:line="276" w:lineRule="auto"/>
        <w:ind w:left="0" w:firstLine="709"/>
        <w:jc w:val="both"/>
        <w:rPr>
          <w:sz w:val="28"/>
          <w:szCs w:val="28"/>
        </w:rPr>
      </w:pPr>
      <w:r w:rsidRPr="00680358">
        <w:rPr>
          <w:sz w:val="28"/>
          <w:szCs w:val="28"/>
        </w:rPr>
        <w:t xml:space="preserve">Электронно-библиотечная система издательства «ЮРАЙТ» </w:t>
      </w:r>
      <w:r w:rsidRPr="00680358">
        <w:rPr>
          <w:sz w:val="28"/>
          <w:szCs w:val="28"/>
          <w:u w:val="single"/>
        </w:rPr>
        <w:t>https://www.biblio-online.ru/</w:t>
      </w:r>
      <w:r w:rsidRPr="00680358">
        <w:rPr>
          <w:sz w:val="28"/>
          <w:szCs w:val="28"/>
        </w:rPr>
        <w:t xml:space="preserve"> </w:t>
      </w:r>
    </w:p>
    <w:p w:rsidR="00DC7F49" w:rsidRDefault="00DC7F49" w:rsidP="00DC7F49">
      <w:pPr>
        <w:pStyle w:val="ac"/>
        <w:numPr>
          <w:ilvl w:val="0"/>
          <w:numId w:val="16"/>
        </w:numPr>
        <w:tabs>
          <w:tab w:val="left" w:pos="851"/>
          <w:tab w:val="left" w:pos="1134"/>
        </w:tabs>
        <w:spacing w:before="0" w:beforeAutospacing="0" w:after="0" w:afterAutospacing="0" w:line="276" w:lineRule="auto"/>
        <w:ind w:left="0" w:firstLine="709"/>
        <w:jc w:val="both"/>
        <w:rPr>
          <w:sz w:val="28"/>
          <w:szCs w:val="28"/>
        </w:rPr>
      </w:pPr>
      <w:r w:rsidRPr="00680358">
        <w:rPr>
          <w:sz w:val="28"/>
          <w:szCs w:val="28"/>
        </w:rPr>
        <w:t xml:space="preserve">Научная электронная библиотека eLibrary.ru </w:t>
      </w:r>
      <w:r w:rsidRPr="00680358">
        <w:rPr>
          <w:sz w:val="28"/>
          <w:szCs w:val="28"/>
          <w:u w:val="single"/>
        </w:rPr>
        <w:t>http://elibrary.ru</w:t>
      </w:r>
      <w:r w:rsidRPr="00680358">
        <w:rPr>
          <w:sz w:val="28"/>
          <w:szCs w:val="28"/>
        </w:rPr>
        <w:t xml:space="preserve"> </w:t>
      </w:r>
    </w:p>
    <w:p w:rsidR="00DC7F49" w:rsidRDefault="00DC7F49" w:rsidP="00DC7F49">
      <w:pPr>
        <w:pStyle w:val="ac"/>
        <w:tabs>
          <w:tab w:val="left" w:pos="851"/>
          <w:tab w:val="left" w:pos="1134"/>
        </w:tabs>
        <w:spacing w:before="0" w:beforeAutospacing="0" w:after="0" w:afterAutospacing="0"/>
        <w:ind w:left="709"/>
        <w:jc w:val="both"/>
        <w:rPr>
          <w:sz w:val="28"/>
          <w:szCs w:val="28"/>
        </w:rPr>
      </w:pPr>
    </w:p>
    <w:p w:rsidR="0008708F" w:rsidRPr="00680358" w:rsidRDefault="0008708F" w:rsidP="003515A8">
      <w:pPr>
        <w:pStyle w:val="ac"/>
        <w:tabs>
          <w:tab w:val="left" w:pos="851"/>
          <w:tab w:val="left" w:pos="1134"/>
        </w:tabs>
        <w:spacing w:before="0" w:beforeAutospacing="0" w:after="0" w:afterAutospacing="0"/>
        <w:jc w:val="both"/>
        <w:rPr>
          <w:sz w:val="28"/>
          <w:szCs w:val="28"/>
        </w:rPr>
      </w:pPr>
    </w:p>
    <w:p w:rsidR="00C715D4" w:rsidRPr="00093DD2" w:rsidRDefault="00C715D4" w:rsidP="00093DD2">
      <w:pPr>
        <w:pStyle w:val="1"/>
        <w:keepNext w:val="0"/>
        <w:keepLines w:val="0"/>
        <w:widowControl w:val="0"/>
        <w:numPr>
          <w:ilvl w:val="0"/>
          <w:numId w:val="1"/>
        </w:numPr>
        <w:spacing w:before="0"/>
        <w:ind w:left="0" w:firstLine="851"/>
        <w:jc w:val="both"/>
        <w:rPr>
          <w:rFonts w:ascii="Times New Roman" w:hAnsi="Times New Roman" w:cs="Times New Roman"/>
          <w:color w:val="000000" w:themeColor="text1"/>
        </w:rPr>
      </w:pPr>
      <w:bookmarkStart w:id="65" w:name="_Toc424404907"/>
      <w:bookmarkStart w:id="66" w:name="_Toc29731410"/>
      <w:bookmarkEnd w:id="61"/>
      <w:bookmarkEnd w:id="62"/>
      <w:bookmarkEnd w:id="63"/>
      <w:r w:rsidRPr="00093DD2">
        <w:rPr>
          <w:rFonts w:ascii="Times New Roman" w:hAnsi="Times New Roman" w:cs="Times New Roman"/>
          <w:color w:val="000000" w:themeColor="text1"/>
        </w:rPr>
        <w:t>Методические указания для обучающихся по освоению дисциплины</w:t>
      </w:r>
      <w:bookmarkEnd w:id="65"/>
      <w:bookmarkEnd w:id="66"/>
    </w:p>
    <w:p w:rsidR="00455BDF" w:rsidRPr="007B6F8F" w:rsidRDefault="00455BDF" w:rsidP="00455BDF">
      <w:pPr>
        <w:widowControl w:val="0"/>
        <w:shd w:val="clear" w:color="auto" w:fill="FFFFFF"/>
        <w:spacing w:after="0" w:line="360" w:lineRule="auto"/>
        <w:ind w:firstLine="709"/>
        <w:jc w:val="both"/>
        <w:rPr>
          <w:rFonts w:ascii="Times New Roman" w:hAnsi="Times New Roman" w:cs="Times New Roman"/>
          <w:sz w:val="28"/>
          <w:szCs w:val="28"/>
        </w:rPr>
      </w:pPr>
      <w:r w:rsidRPr="00C33258">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C33258">
        <w:rPr>
          <w:rFonts w:ascii="Times New Roman" w:hAnsi="Times New Roman" w:cs="Times New Roman"/>
          <w:sz w:val="28"/>
          <w:szCs w:val="28"/>
        </w:rPr>
        <w:t>бакалавриата</w:t>
      </w:r>
      <w:proofErr w:type="spellEnd"/>
      <w:r w:rsidRPr="00C33258">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C33258">
        <w:rPr>
          <w:rFonts w:ascii="Times New Roman" w:hAnsi="Times New Roman" w:cs="Times New Roman"/>
          <w:sz w:val="28"/>
          <w:szCs w:val="28"/>
        </w:rPr>
        <w:t>Финуниверситета</w:t>
      </w:r>
      <w:proofErr w:type="spellEnd"/>
      <w:r w:rsidRPr="00C33258">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C33258">
        <w:rPr>
          <w:rFonts w:ascii="Times New Roman" w:hAnsi="Times New Roman" w:cs="Times New Roman"/>
          <w:sz w:val="28"/>
          <w:szCs w:val="28"/>
        </w:rPr>
        <w:t>Финуниверситета</w:t>
      </w:r>
      <w:proofErr w:type="spellEnd"/>
      <w:r w:rsidRPr="00C33258">
        <w:rPr>
          <w:rFonts w:ascii="Times New Roman" w:hAnsi="Times New Roman" w:cs="Times New Roman"/>
          <w:sz w:val="28"/>
          <w:szCs w:val="28"/>
        </w:rPr>
        <w:t>»), использовать методические рекомендации департамента.</w:t>
      </w:r>
    </w:p>
    <w:p w:rsidR="00455BDF" w:rsidRPr="003515A8" w:rsidRDefault="00455BDF" w:rsidP="003515A8">
      <w:pPr>
        <w:widowControl w:val="0"/>
        <w:spacing w:after="0" w:line="360" w:lineRule="auto"/>
        <w:ind w:firstLine="709"/>
        <w:jc w:val="both"/>
        <w:rPr>
          <w:rFonts w:ascii="Times New Roman" w:hAnsi="Times New Roman" w:cs="Times New Roman"/>
          <w:sz w:val="28"/>
          <w:szCs w:val="28"/>
        </w:rPr>
      </w:pPr>
    </w:p>
    <w:p w:rsidR="009D70ED" w:rsidRPr="00093DD2" w:rsidRDefault="009D70ED" w:rsidP="00DC7F49">
      <w:pPr>
        <w:keepNext/>
        <w:numPr>
          <w:ilvl w:val="0"/>
          <w:numId w:val="12"/>
        </w:numPr>
        <w:spacing w:after="0"/>
        <w:ind w:left="0" w:firstLine="567"/>
        <w:jc w:val="both"/>
        <w:outlineLvl w:val="0"/>
        <w:rPr>
          <w:rFonts w:ascii="Times New Roman" w:eastAsia="Times New Roman" w:hAnsi="Times New Roman" w:cs="Arial"/>
          <w:b/>
          <w:bCs/>
          <w:kern w:val="32"/>
          <w:sz w:val="28"/>
          <w:szCs w:val="32"/>
        </w:rPr>
      </w:pPr>
      <w:bookmarkStart w:id="67" w:name="_Toc29731411"/>
      <w:r w:rsidRPr="00093DD2">
        <w:rPr>
          <w:rFonts w:ascii="Times New Roman" w:eastAsia="Times New Roman" w:hAnsi="Times New Roman" w:cs="Arial"/>
          <w:b/>
          <w:bCs/>
          <w:kern w:val="32"/>
          <w:sz w:val="28"/>
          <w:szCs w:val="32"/>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7"/>
    </w:p>
    <w:p w:rsidR="009D70ED" w:rsidRPr="00093DD2" w:rsidRDefault="009D70ED" w:rsidP="00093DD2">
      <w:pPr>
        <w:widowControl w:val="0"/>
        <w:spacing w:after="0"/>
        <w:ind w:firstLine="851"/>
        <w:jc w:val="both"/>
        <w:rPr>
          <w:rFonts w:ascii="Times New Roman" w:eastAsia="Times New Roman" w:hAnsi="Times New Roman" w:cs="Times New Roman"/>
          <w:color w:val="000000"/>
          <w:sz w:val="28"/>
          <w:szCs w:val="28"/>
        </w:rPr>
      </w:pPr>
    </w:p>
    <w:p w:rsidR="009D70ED" w:rsidRPr="00093DD2" w:rsidRDefault="009D70ED" w:rsidP="00093DD2">
      <w:pPr>
        <w:spacing w:after="0" w:line="240" w:lineRule="auto"/>
        <w:ind w:firstLine="426"/>
        <w:rPr>
          <w:rFonts w:ascii="Times New Roman" w:eastAsia="Times New Roman" w:hAnsi="Times New Roman" w:cs="Times New Roman"/>
          <w:b/>
          <w:sz w:val="28"/>
          <w:szCs w:val="24"/>
        </w:rPr>
      </w:pPr>
      <w:r w:rsidRPr="00093DD2">
        <w:rPr>
          <w:rFonts w:ascii="Times New Roman" w:eastAsia="Times New Roman" w:hAnsi="Times New Roman" w:cs="Times New Roman"/>
          <w:b/>
          <w:sz w:val="28"/>
          <w:szCs w:val="24"/>
        </w:rPr>
        <w:t>11.1. Комплект лицензионного программного обеспечения:</w:t>
      </w:r>
    </w:p>
    <w:p w:rsidR="009D70ED" w:rsidRPr="00093DD2" w:rsidRDefault="009D70ED" w:rsidP="00093DD2">
      <w:pPr>
        <w:spacing w:after="0" w:line="240" w:lineRule="auto"/>
        <w:ind w:firstLine="426"/>
        <w:jc w:val="both"/>
        <w:rPr>
          <w:rFonts w:ascii="Times New Roman" w:eastAsia="Times New Roman" w:hAnsi="Times New Roman" w:cs="Times New Roman"/>
          <w:sz w:val="28"/>
          <w:szCs w:val="28"/>
        </w:rPr>
      </w:pPr>
      <w:r w:rsidRPr="00093DD2">
        <w:rPr>
          <w:rFonts w:ascii="Times New Roman" w:eastAsia="Times New Roman" w:hAnsi="Times New Roman" w:cs="Times New Roman"/>
          <w:sz w:val="28"/>
          <w:szCs w:val="24"/>
        </w:rPr>
        <w:t xml:space="preserve">1. </w:t>
      </w:r>
      <w:r w:rsidRPr="00093DD2">
        <w:rPr>
          <w:rFonts w:ascii="Times New Roman" w:eastAsia="Times New Roman" w:hAnsi="Times New Roman" w:cs="Times New Roman"/>
          <w:sz w:val="28"/>
          <w:szCs w:val="28"/>
        </w:rPr>
        <w:t xml:space="preserve">Компьютерные программы общего назначения </w:t>
      </w:r>
      <w:r w:rsidRPr="00093DD2">
        <w:rPr>
          <w:rFonts w:ascii="Times New Roman" w:eastAsia="Times New Roman" w:hAnsi="Times New Roman" w:cs="Times New Roman"/>
          <w:sz w:val="28"/>
          <w:szCs w:val="28"/>
          <w:lang w:val="en-US"/>
        </w:rPr>
        <w:t>Windows</w:t>
      </w:r>
      <w:r w:rsidRPr="00093DD2">
        <w:rPr>
          <w:rFonts w:ascii="Times New Roman" w:eastAsia="Times New Roman" w:hAnsi="Times New Roman" w:cs="Times New Roman"/>
          <w:sz w:val="28"/>
          <w:szCs w:val="28"/>
        </w:rPr>
        <w:t xml:space="preserve">, </w:t>
      </w:r>
      <w:proofErr w:type="spellStart"/>
      <w:r w:rsidRPr="00093DD2">
        <w:rPr>
          <w:rFonts w:ascii="Times New Roman" w:eastAsia="Times New Roman" w:hAnsi="Times New Roman" w:cs="Times New Roman"/>
          <w:sz w:val="28"/>
          <w:szCs w:val="28"/>
        </w:rPr>
        <w:t>Microsoft</w:t>
      </w:r>
      <w:proofErr w:type="spellEnd"/>
      <w:r w:rsidRPr="00093DD2">
        <w:rPr>
          <w:rFonts w:ascii="Times New Roman" w:eastAsia="Times New Roman" w:hAnsi="Times New Roman" w:cs="Times New Roman"/>
          <w:sz w:val="28"/>
          <w:szCs w:val="28"/>
          <w:lang w:val="en-US"/>
        </w:rPr>
        <w:t>Office</w:t>
      </w:r>
    </w:p>
    <w:p w:rsidR="009D70ED" w:rsidRPr="00093DD2" w:rsidRDefault="009D70ED" w:rsidP="00093DD2">
      <w:pPr>
        <w:spacing w:after="0" w:line="240" w:lineRule="auto"/>
        <w:ind w:firstLine="426"/>
        <w:jc w:val="both"/>
        <w:rPr>
          <w:rFonts w:ascii="Times New Roman" w:eastAsia="Times New Roman" w:hAnsi="Times New Roman" w:cs="Times New Roman"/>
          <w:sz w:val="28"/>
          <w:szCs w:val="28"/>
        </w:rPr>
      </w:pPr>
      <w:r w:rsidRPr="00093DD2">
        <w:rPr>
          <w:rFonts w:ascii="Times New Roman" w:eastAsia="Times New Roman" w:hAnsi="Times New Roman" w:cs="Times New Roman"/>
          <w:sz w:val="28"/>
          <w:szCs w:val="28"/>
        </w:rPr>
        <w:t xml:space="preserve">2.Антивирус </w:t>
      </w:r>
      <w:proofErr w:type="spellStart"/>
      <w:r w:rsidRPr="00093DD2">
        <w:rPr>
          <w:rFonts w:ascii="Times New Roman" w:eastAsia="Times New Roman" w:hAnsi="Times New Roman" w:cs="Times New Roman"/>
          <w:sz w:val="28"/>
          <w:szCs w:val="28"/>
          <w:lang w:val="en-US"/>
        </w:rPr>
        <w:t>ESETEndpointSecurity</w:t>
      </w:r>
      <w:proofErr w:type="spellEnd"/>
    </w:p>
    <w:p w:rsidR="009D70ED" w:rsidRPr="00093DD2" w:rsidRDefault="009D70ED" w:rsidP="00093DD2">
      <w:pPr>
        <w:spacing w:after="0"/>
        <w:rPr>
          <w:rFonts w:ascii="Times New Roman" w:eastAsia="Times New Roman" w:hAnsi="Times New Roman" w:cs="Times New Roman"/>
          <w:sz w:val="28"/>
          <w:szCs w:val="28"/>
        </w:rPr>
      </w:pPr>
    </w:p>
    <w:p w:rsidR="009D70ED" w:rsidRPr="00093DD2" w:rsidRDefault="009D70ED" w:rsidP="00093DD2">
      <w:pPr>
        <w:spacing w:after="0" w:line="240" w:lineRule="auto"/>
        <w:ind w:firstLine="567"/>
        <w:jc w:val="both"/>
        <w:rPr>
          <w:rFonts w:ascii="Times New Roman" w:eastAsia="Times New Roman" w:hAnsi="Times New Roman" w:cs="Times New Roman"/>
          <w:b/>
          <w:sz w:val="28"/>
          <w:szCs w:val="24"/>
        </w:rPr>
      </w:pPr>
      <w:r w:rsidRPr="00093DD2">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rsidR="009D70ED" w:rsidRPr="00093DD2" w:rsidRDefault="009D70ED" w:rsidP="00093DD2">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41"/>
        <w:gridCol w:w="3793"/>
      </w:tblGrid>
      <w:tr w:rsidR="009D70ED" w:rsidRPr="00093DD2" w:rsidTr="00D20A76">
        <w:tc>
          <w:tcPr>
            <w:tcW w:w="861" w:type="dxa"/>
            <w:vAlign w:val="center"/>
          </w:tcPr>
          <w:p w:rsidR="009D70ED" w:rsidRPr="00093DD2" w:rsidRDefault="009D70ED" w:rsidP="00093DD2">
            <w:pPr>
              <w:widowControl w:val="0"/>
              <w:spacing w:after="0" w:line="240" w:lineRule="auto"/>
              <w:jc w:val="center"/>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№п/п</w:t>
            </w:r>
          </w:p>
        </w:tc>
        <w:tc>
          <w:tcPr>
            <w:tcW w:w="4621" w:type="dxa"/>
            <w:vAlign w:val="center"/>
          </w:tcPr>
          <w:p w:rsidR="009D70ED" w:rsidRPr="00093DD2" w:rsidRDefault="009D70ED" w:rsidP="00093DD2">
            <w:pPr>
              <w:widowControl w:val="0"/>
              <w:spacing w:after="0" w:line="240" w:lineRule="auto"/>
              <w:jc w:val="center"/>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982" w:type="dxa"/>
            <w:vAlign w:val="center"/>
          </w:tcPr>
          <w:p w:rsidR="009D70ED" w:rsidRPr="00093DD2" w:rsidRDefault="009D70ED" w:rsidP="00093DD2">
            <w:pPr>
              <w:widowControl w:val="0"/>
              <w:spacing w:after="0" w:line="240" w:lineRule="auto"/>
              <w:jc w:val="center"/>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Наименование разделов и тем</w:t>
            </w:r>
          </w:p>
        </w:tc>
      </w:tr>
      <w:tr w:rsidR="009D70ED" w:rsidRPr="00093DD2" w:rsidTr="00D20A76">
        <w:tc>
          <w:tcPr>
            <w:tcW w:w="861" w:type="dxa"/>
          </w:tcPr>
          <w:p w:rsidR="009D70ED" w:rsidRPr="00093DD2" w:rsidRDefault="009D70ED" w:rsidP="00093DD2">
            <w:pPr>
              <w:widowControl w:val="0"/>
              <w:spacing w:after="0" w:line="240" w:lineRule="auto"/>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1</w:t>
            </w:r>
          </w:p>
        </w:tc>
        <w:tc>
          <w:tcPr>
            <w:tcW w:w="4621" w:type="dxa"/>
          </w:tcPr>
          <w:p w:rsidR="009D70ED" w:rsidRPr="00093DD2" w:rsidRDefault="009D70ED" w:rsidP="00093DD2">
            <w:pPr>
              <w:widowControl w:val="0"/>
              <w:spacing w:after="0" w:line="240" w:lineRule="auto"/>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Правовая база данных «</w:t>
            </w:r>
            <w:proofErr w:type="spellStart"/>
            <w:r w:rsidRPr="00093DD2">
              <w:rPr>
                <w:rFonts w:ascii="Times New Roman" w:eastAsia="Times New Roman" w:hAnsi="Times New Roman" w:cs="Times New Roman"/>
                <w:color w:val="000000"/>
                <w:sz w:val="28"/>
                <w:szCs w:val="28"/>
              </w:rPr>
              <w:t>КонсультантПлюс</w:t>
            </w:r>
            <w:proofErr w:type="spellEnd"/>
            <w:r w:rsidRPr="00093DD2">
              <w:rPr>
                <w:rFonts w:ascii="Times New Roman" w:eastAsia="Times New Roman" w:hAnsi="Times New Roman" w:cs="Times New Roman"/>
                <w:color w:val="000000"/>
                <w:sz w:val="28"/>
                <w:szCs w:val="28"/>
              </w:rPr>
              <w:t>»</w:t>
            </w:r>
          </w:p>
        </w:tc>
        <w:tc>
          <w:tcPr>
            <w:tcW w:w="3982" w:type="dxa"/>
          </w:tcPr>
          <w:p w:rsidR="009D70ED" w:rsidRPr="00093DD2" w:rsidRDefault="009D70ED" w:rsidP="00093DD2">
            <w:pPr>
              <w:widowControl w:val="0"/>
              <w:spacing w:after="0" w:line="240" w:lineRule="auto"/>
              <w:jc w:val="center"/>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Темы 1 </w:t>
            </w:r>
            <w:r w:rsidR="00215ECA" w:rsidRPr="00093DD2">
              <w:rPr>
                <w:rFonts w:ascii="Times New Roman" w:eastAsia="Times New Roman" w:hAnsi="Times New Roman" w:cs="Times New Roman"/>
                <w:color w:val="000000"/>
                <w:sz w:val="28"/>
                <w:szCs w:val="28"/>
              </w:rPr>
              <w:t>–5</w:t>
            </w:r>
          </w:p>
        </w:tc>
      </w:tr>
      <w:tr w:rsidR="009D70ED" w:rsidRPr="00093DD2" w:rsidTr="00D20A76">
        <w:tc>
          <w:tcPr>
            <w:tcW w:w="861" w:type="dxa"/>
          </w:tcPr>
          <w:p w:rsidR="009D70ED" w:rsidRPr="00093DD2" w:rsidRDefault="009D70ED" w:rsidP="00093DD2">
            <w:pPr>
              <w:widowControl w:val="0"/>
              <w:spacing w:after="0" w:line="240" w:lineRule="auto"/>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2</w:t>
            </w:r>
          </w:p>
        </w:tc>
        <w:tc>
          <w:tcPr>
            <w:tcW w:w="4621" w:type="dxa"/>
          </w:tcPr>
          <w:p w:rsidR="009D70ED" w:rsidRPr="00093DD2" w:rsidRDefault="009D70ED" w:rsidP="00093DD2">
            <w:pPr>
              <w:widowControl w:val="0"/>
              <w:spacing w:after="0" w:line="240" w:lineRule="auto"/>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Справочно-правовая система «Гарант»</w:t>
            </w:r>
          </w:p>
        </w:tc>
        <w:tc>
          <w:tcPr>
            <w:tcW w:w="3982" w:type="dxa"/>
          </w:tcPr>
          <w:p w:rsidR="009D70ED" w:rsidRPr="00093DD2" w:rsidRDefault="009D70ED" w:rsidP="00093DD2">
            <w:pPr>
              <w:spacing w:after="0" w:line="240" w:lineRule="auto"/>
              <w:jc w:val="center"/>
              <w:rPr>
                <w:rFonts w:ascii="Letter Gothic" w:eastAsia="Times New Roman" w:hAnsi="Letter Gothic" w:cs="Arial Unicode MS"/>
                <w:sz w:val="28"/>
                <w:szCs w:val="24"/>
              </w:rPr>
            </w:pPr>
            <w:r w:rsidRPr="00093DD2">
              <w:rPr>
                <w:rFonts w:ascii="Times New Roman" w:eastAsia="Times New Roman" w:hAnsi="Times New Roman" w:cs="Times New Roman"/>
                <w:color w:val="000000"/>
                <w:sz w:val="28"/>
                <w:szCs w:val="28"/>
              </w:rPr>
              <w:t xml:space="preserve">Темы 1 </w:t>
            </w:r>
            <w:r w:rsidR="00215ECA" w:rsidRPr="00093DD2">
              <w:rPr>
                <w:rFonts w:ascii="Times New Roman" w:eastAsia="Times New Roman" w:hAnsi="Times New Roman" w:cs="Times New Roman"/>
                <w:color w:val="000000"/>
                <w:sz w:val="28"/>
                <w:szCs w:val="28"/>
              </w:rPr>
              <w:t>–5</w:t>
            </w:r>
          </w:p>
        </w:tc>
      </w:tr>
      <w:tr w:rsidR="009D70ED" w:rsidRPr="00093DD2" w:rsidTr="00D20A76">
        <w:tc>
          <w:tcPr>
            <w:tcW w:w="861" w:type="dxa"/>
            <w:tcBorders>
              <w:top w:val="single" w:sz="4" w:space="0" w:color="auto"/>
              <w:left w:val="single" w:sz="4" w:space="0" w:color="auto"/>
              <w:bottom w:val="single" w:sz="4" w:space="0" w:color="auto"/>
              <w:right w:val="single" w:sz="4" w:space="0" w:color="auto"/>
            </w:tcBorders>
            <w:shd w:val="clear" w:color="auto" w:fill="FFFFFF"/>
          </w:tcPr>
          <w:p w:rsidR="009D70ED" w:rsidRPr="00093DD2" w:rsidRDefault="009D70ED" w:rsidP="00093DD2">
            <w:pPr>
              <w:widowControl w:val="0"/>
              <w:autoSpaceDE w:val="0"/>
              <w:autoSpaceDN w:val="0"/>
              <w:adjustRightInd w:val="0"/>
              <w:spacing w:after="0" w:line="240" w:lineRule="auto"/>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rsidR="009D70ED" w:rsidRPr="00093DD2" w:rsidRDefault="009D70ED" w:rsidP="00093DD2">
            <w:pPr>
              <w:widowControl w:val="0"/>
              <w:spacing w:after="0" w:line="240" w:lineRule="auto"/>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rsidR="009D70ED" w:rsidRPr="00093DD2" w:rsidRDefault="009D70ED" w:rsidP="00093DD2">
            <w:pPr>
              <w:spacing w:after="0" w:line="240" w:lineRule="auto"/>
              <w:jc w:val="center"/>
              <w:rPr>
                <w:rFonts w:ascii="Letter Gothic" w:eastAsia="Times New Roman" w:hAnsi="Letter Gothic" w:cs="Arial Unicode MS"/>
                <w:sz w:val="28"/>
                <w:szCs w:val="24"/>
              </w:rPr>
            </w:pPr>
            <w:r w:rsidRPr="00093DD2">
              <w:rPr>
                <w:rFonts w:ascii="Times New Roman" w:eastAsia="Times New Roman" w:hAnsi="Times New Roman" w:cs="Times New Roman"/>
                <w:color w:val="000000"/>
                <w:sz w:val="28"/>
                <w:szCs w:val="28"/>
              </w:rPr>
              <w:t xml:space="preserve">Темы 1 </w:t>
            </w:r>
            <w:r w:rsidR="00215ECA" w:rsidRPr="00093DD2">
              <w:rPr>
                <w:rFonts w:ascii="Times New Roman" w:eastAsia="Times New Roman" w:hAnsi="Times New Roman" w:cs="Times New Roman"/>
                <w:color w:val="000000"/>
                <w:sz w:val="28"/>
                <w:szCs w:val="28"/>
              </w:rPr>
              <w:t>–5</w:t>
            </w:r>
          </w:p>
        </w:tc>
      </w:tr>
      <w:tr w:rsidR="009D70ED" w:rsidRPr="00093DD2" w:rsidTr="00D20A76">
        <w:tc>
          <w:tcPr>
            <w:tcW w:w="861" w:type="dxa"/>
            <w:tcBorders>
              <w:top w:val="single" w:sz="4" w:space="0" w:color="auto"/>
              <w:left w:val="single" w:sz="4" w:space="0" w:color="auto"/>
              <w:bottom w:val="single" w:sz="4" w:space="0" w:color="auto"/>
              <w:right w:val="single" w:sz="4" w:space="0" w:color="auto"/>
            </w:tcBorders>
            <w:shd w:val="clear" w:color="auto" w:fill="FFFFFF"/>
          </w:tcPr>
          <w:p w:rsidR="009D70ED" w:rsidRPr="00093DD2" w:rsidRDefault="009D70ED" w:rsidP="00093DD2">
            <w:pPr>
              <w:widowControl w:val="0"/>
              <w:autoSpaceDE w:val="0"/>
              <w:autoSpaceDN w:val="0"/>
              <w:adjustRightInd w:val="0"/>
              <w:spacing w:after="0" w:line="240" w:lineRule="auto"/>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rsidR="009D70ED" w:rsidRPr="00093DD2" w:rsidRDefault="009D70ED" w:rsidP="00093DD2">
            <w:pPr>
              <w:widowControl w:val="0"/>
              <w:spacing w:after="0" w:line="240" w:lineRule="auto"/>
              <w:jc w:val="both"/>
              <w:rPr>
                <w:rFonts w:ascii="Times New Roman" w:eastAsia="Times New Roman" w:hAnsi="Times New Roman" w:cs="Times New Roman"/>
                <w:color w:val="000000"/>
                <w:sz w:val="28"/>
                <w:szCs w:val="28"/>
              </w:rPr>
            </w:pPr>
            <w:r w:rsidRPr="00093DD2">
              <w:rPr>
                <w:rFonts w:ascii="Times New Roman" w:eastAsia="Times New Roman" w:hAnsi="Times New Roman" w:cs="Times New Roman"/>
                <w:color w:val="000000"/>
                <w:sz w:val="28"/>
                <w:szCs w:val="28"/>
              </w:rPr>
              <w:t xml:space="preserve">Информационная система </w:t>
            </w:r>
            <w:proofErr w:type="spellStart"/>
            <w:r w:rsidRPr="00093DD2">
              <w:rPr>
                <w:rFonts w:ascii="Times New Roman" w:eastAsia="Times New Roman" w:hAnsi="Times New Roman" w:cs="Times New Roman"/>
                <w:color w:val="000000"/>
                <w:sz w:val="28"/>
                <w:szCs w:val="28"/>
              </w:rPr>
              <w:t>Bloomberg</w:t>
            </w:r>
            <w:proofErr w:type="spellEnd"/>
            <w:r w:rsidRPr="00093DD2">
              <w:rPr>
                <w:rFonts w:ascii="Times New Roman" w:eastAsia="Times New Roman" w:hAnsi="Times New Roman" w:cs="Times New Roman"/>
                <w:color w:val="000000"/>
                <w:sz w:val="28"/>
                <w:szCs w:val="28"/>
              </w:rPr>
              <w:t xml:space="preserve">.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rsidR="009D70ED" w:rsidRPr="00093DD2" w:rsidRDefault="009D70ED" w:rsidP="00093DD2">
            <w:pPr>
              <w:spacing w:after="0" w:line="240" w:lineRule="auto"/>
              <w:jc w:val="center"/>
              <w:rPr>
                <w:rFonts w:ascii="Letter Gothic" w:eastAsia="Times New Roman" w:hAnsi="Letter Gothic" w:cs="Arial Unicode MS"/>
                <w:sz w:val="28"/>
                <w:szCs w:val="24"/>
              </w:rPr>
            </w:pPr>
            <w:r w:rsidRPr="00093DD2">
              <w:rPr>
                <w:rFonts w:ascii="Times New Roman" w:eastAsia="Times New Roman" w:hAnsi="Times New Roman" w:cs="Times New Roman"/>
                <w:color w:val="000000"/>
                <w:sz w:val="28"/>
                <w:szCs w:val="28"/>
              </w:rPr>
              <w:t xml:space="preserve">Темы 1 - </w:t>
            </w:r>
            <w:r w:rsidR="00215ECA" w:rsidRPr="00093DD2">
              <w:rPr>
                <w:rFonts w:ascii="Times New Roman" w:eastAsia="Times New Roman" w:hAnsi="Times New Roman" w:cs="Times New Roman"/>
                <w:color w:val="000000"/>
                <w:sz w:val="28"/>
                <w:szCs w:val="28"/>
              </w:rPr>
              <w:t>5</w:t>
            </w:r>
          </w:p>
        </w:tc>
      </w:tr>
    </w:tbl>
    <w:p w:rsidR="009D70ED" w:rsidRPr="00093DD2" w:rsidRDefault="009D70ED" w:rsidP="0008708F">
      <w:pPr>
        <w:suppressAutoHyphens/>
        <w:spacing w:after="0"/>
        <w:ind w:firstLine="708"/>
        <w:jc w:val="both"/>
        <w:rPr>
          <w:rFonts w:ascii="Times New Roman" w:eastAsia="Times New Roman" w:hAnsi="Times New Roman" w:cs="Times New Roman"/>
          <w:b/>
          <w:sz w:val="28"/>
          <w:szCs w:val="24"/>
        </w:rPr>
      </w:pPr>
      <w:r w:rsidRPr="00093DD2">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rsidR="009D70ED" w:rsidRPr="00093DD2" w:rsidRDefault="009D70ED" w:rsidP="0008708F">
      <w:pPr>
        <w:widowControl w:val="0"/>
        <w:spacing w:after="0"/>
        <w:ind w:firstLine="709"/>
        <w:jc w:val="both"/>
        <w:rPr>
          <w:rFonts w:ascii="Times New Roman" w:eastAsia="Times New Roman" w:hAnsi="Times New Roman" w:cs="Times New Roman"/>
          <w:sz w:val="28"/>
          <w:szCs w:val="28"/>
        </w:rPr>
      </w:pPr>
    </w:p>
    <w:p w:rsidR="00C715D4" w:rsidRPr="0008708F" w:rsidRDefault="00C715D4" w:rsidP="0008708F">
      <w:pPr>
        <w:pStyle w:val="1"/>
        <w:keepNext w:val="0"/>
        <w:keepLines w:val="0"/>
        <w:widowControl w:val="0"/>
        <w:numPr>
          <w:ilvl w:val="0"/>
          <w:numId w:val="13"/>
        </w:numPr>
        <w:spacing w:before="0"/>
        <w:ind w:left="0" w:firstLine="709"/>
        <w:jc w:val="both"/>
        <w:rPr>
          <w:rFonts w:ascii="Times New Roman" w:hAnsi="Times New Roman" w:cs="Times New Roman"/>
          <w:color w:val="000000" w:themeColor="text1"/>
        </w:rPr>
      </w:pPr>
      <w:bookmarkStart w:id="68" w:name="_Toc424404909"/>
      <w:bookmarkStart w:id="69" w:name="_Toc29731412"/>
      <w:r w:rsidRPr="00093DD2">
        <w:rPr>
          <w:rFonts w:ascii="Times New Roman" w:hAnsi="Times New Roman" w:cs="Times New Roman"/>
          <w:color w:val="000000" w:themeColor="text1"/>
        </w:rPr>
        <w:t>Описание материально-технической базы, необходимой для осуществления образовательного процесса по дисциплине</w:t>
      </w:r>
      <w:bookmarkEnd w:id="68"/>
      <w:bookmarkEnd w:id="69"/>
    </w:p>
    <w:p w:rsidR="00C715D4" w:rsidRPr="00093DD2" w:rsidRDefault="00C715D4" w:rsidP="00093DD2">
      <w:pPr>
        <w:widowControl w:val="0"/>
        <w:spacing w:after="0" w:line="360" w:lineRule="auto"/>
        <w:ind w:firstLine="709"/>
        <w:jc w:val="both"/>
        <w:rPr>
          <w:rFonts w:ascii="Times New Roman" w:hAnsi="Times New Roman" w:cs="Times New Roman"/>
          <w:color w:val="000000"/>
          <w:sz w:val="28"/>
          <w:szCs w:val="28"/>
        </w:rPr>
      </w:pPr>
      <w:r w:rsidRPr="00093DD2">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93DD2">
        <w:rPr>
          <w:rFonts w:ascii="Times New Roman" w:hAnsi="Times New Roman" w:cs="Times New Roman"/>
          <w:color w:val="000000"/>
          <w:sz w:val="28"/>
          <w:szCs w:val="28"/>
          <w:lang w:val="en-US"/>
        </w:rPr>
        <w:t>Internet</w:t>
      </w:r>
      <w:r w:rsidRPr="00093DD2">
        <w:rPr>
          <w:rFonts w:ascii="Times New Roman" w:hAnsi="Times New Roman" w:cs="Times New Roman"/>
          <w:color w:val="000000"/>
          <w:sz w:val="28"/>
          <w:szCs w:val="28"/>
        </w:rPr>
        <w:t>;</w:t>
      </w:r>
    </w:p>
    <w:p w:rsidR="008422F4" w:rsidRPr="009D70ED" w:rsidRDefault="00C715D4" w:rsidP="00093DD2">
      <w:pPr>
        <w:widowControl w:val="0"/>
        <w:spacing w:after="0" w:line="360" w:lineRule="auto"/>
        <w:ind w:firstLine="709"/>
        <w:jc w:val="both"/>
        <w:rPr>
          <w:rFonts w:ascii="Times New Roman" w:hAnsi="Times New Roman" w:cs="Times New Roman"/>
          <w:color w:val="000000"/>
          <w:sz w:val="28"/>
          <w:szCs w:val="28"/>
        </w:rPr>
      </w:pPr>
      <w:r w:rsidRPr="00093DD2">
        <w:rPr>
          <w:rFonts w:ascii="Times New Roman" w:hAnsi="Times New Roman" w:cs="Times New Roman"/>
          <w:color w:val="000000"/>
          <w:sz w:val="28"/>
          <w:szCs w:val="28"/>
        </w:rPr>
        <w:t xml:space="preserve">2. </w:t>
      </w:r>
      <w:proofErr w:type="spellStart"/>
      <w:r w:rsidRPr="00093DD2">
        <w:rPr>
          <w:rFonts w:ascii="Times New Roman" w:hAnsi="Times New Roman" w:cs="Times New Roman"/>
          <w:color w:val="000000"/>
          <w:sz w:val="28"/>
          <w:szCs w:val="28"/>
        </w:rPr>
        <w:t>Skype</w:t>
      </w:r>
      <w:proofErr w:type="spellEnd"/>
      <w:r w:rsidRPr="00093DD2">
        <w:rPr>
          <w:rFonts w:ascii="Times New Roman" w:hAnsi="Times New Roman" w:cs="Times New Roman"/>
          <w:color w:val="000000"/>
          <w:sz w:val="28"/>
          <w:szCs w:val="28"/>
        </w:rPr>
        <w:t>, для проведения консультаций.</w:t>
      </w:r>
    </w:p>
    <w:sectPr w:rsidR="008422F4" w:rsidRPr="009D70ED" w:rsidSect="00287E8C">
      <w:footerReference w:type="default" r:id="rId12"/>
      <w:footerReference w:type="first" r:id="rId1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F88" w:rsidRDefault="00402F88" w:rsidP="002A3CF8">
      <w:pPr>
        <w:spacing w:after="0" w:line="240" w:lineRule="auto"/>
      </w:pPr>
      <w:r>
        <w:separator/>
      </w:r>
    </w:p>
  </w:endnote>
  <w:endnote w:type="continuationSeparator" w:id="0">
    <w:p w:rsidR="00402F88" w:rsidRDefault="00402F88" w:rsidP="002A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583217"/>
      <w:docPartObj>
        <w:docPartGallery w:val="Page Numbers (Bottom of Page)"/>
        <w:docPartUnique/>
      </w:docPartObj>
    </w:sdtPr>
    <w:sdtEndPr>
      <w:rPr>
        <w:rFonts w:ascii="Times New Roman" w:hAnsi="Times New Roman" w:cs="Times New Roman"/>
      </w:rPr>
    </w:sdtEndPr>
    <w:sdtContent>
      <w:p w:rsidR="00C143FB" w:rsidRPr="00496EB9" w:rsidRDefault="00C143FB">
        <w:pPr>
          <w:pStyle w:val="a5"/>
          <w:jc w:val="center"/>
          <w:rPr>
            <w:rFonts w:ascii="Times New Roman" w:hAnsi="Times New Roman" w:cs="Times New Roman"/>
          </w:rPr>
        </w:pPr>
        <w:r w:rsidRPr="00496EB9">
          <w:rPr>
            <w:rFonts w:ascii="Times New Roman" w:hAnsi="Times New Roman" w:cs="Times New Roman"/>
          </w:rPr>
          <w:fldChar w:fldCharType="begin"/>
        </w:r>
        <w:r w:rsidRPr="00496EB9">
          <w:rPr>
            <w:rFonts w:ascii="Times New Roman" w:hAnsi="Times New Roman" w:cs="Times New Roman"/>
          </w:rPr>
          <w:instrText>PAGE   \* MERGEFORMAT</w:instrText>
        </w:r>
        <w:r w:rsidRPr="00496EB9">
          <w:rPr>
            <w:rFonts w:ascii="Times New Roman" w:hAnsi="Times New Roman" w:cs="Times New Roman"/>
          </w:rPr>
          <w:fldChar w:fldCharType="separate"/>
        </w:r>
        <w:r w:rsidR="00E72285">
          <w:rPr>
            <w:rFonts w:ascii="Times New Roman" w:hAnsi="Times New Roman" w:cs="Times New Roman"/>
            <w:noProof/>
          </w:rPr>
          <w:t>9</w:t>
        </w:r>
        <w:r w:rsidRPr="00496EB9">
          <w:rPr>
            <w:rFonts w:ascii="Times New Roman" w:hAnsi="Times New Roman" w:cs="Times New Roman"/>
            <w:noProof/>
          </w:rPr>
          <w:fldChar w:fldCharType="end"/>
        </w:r>
      </w:p>
    </w:sdtContent>
  </w:sdt>
  <w:p w:rsidR="00C143FB" w:rsidRDefault="00C143FB">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3FB" w:rsidRDefault="00C143FB">
    <w:pPr>
      <w:pStyle w:val="a5"/>
      <w:jc w:val="center"/>
    </w:pPr>
  </w:p>
  <w:p w:rsidR="00C143FB" w:rsidRDefault="00C143F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F88" w:rsidRDefault="00402F88" w:rsidP="002A3CF8">
      <w:pPr>
        <w:spacing w:after="0" w:line="240" w:lineRule="auto"/>
      </w:pPr>
      <w:r>
        <w:separator/>
      </w:r>
    </w:p>
  </w:footnote>
  <w:footnote w:type="continuationSeparator" w:id="0">
    <w:p w:rsidR="00402F88" w:rsidRDefault="00402F88" w:rsidP="002A3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2B3A"/>
    <w:multiLevelType w:val="hybridMultilevel"/>
    <w:tmpl w:val="291A57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2800FE2"/>
    <w:multiLevelType w:val="hybridMultilevel"/>
    <w:tmpl w:val="B368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A20167"/>
    <w:multiLevelType w:val="hybridMultilevel"/>
    <w:tmpl w:val="102245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174055"/>
    <w:multiLevelType w:val="hybridMultilevel"/>
    <w:tmpl w:val="2C72A162"/>
    <w:lvl w:ilvl="0" w:tplc="21425AD8">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9C189E"/>
    <w:multiLevelType w:val="hybridMultilevel"/>
    <w:tmpl w:val="E0FE29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42D4A"/>
    <w:multiLevelType w:val="hybridMultilevel"/>
    <w:tmpl w:val="A210C9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2406250"/>
    <w:multiLevelType w:val="hybridMultilevel"/>
    <w:tmpl w:val="B364B01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DA46CF"/>
    <w:multiLevelType w:val="hybridMultilevel"/>
    <w:tmpl w:val="34A405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81878DC"/>
    <w:multiLevelType w:val="hybridMultilevel"/>
    <w:tmpl w:val="4B160A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2B4022"/>
    <w:multiLevelType w:val="multilevel"/>
    <w:tmpl w:val="248686B2"/>
    <w:lvl w:ilvl="0">
      <w:start w:val="10"/>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1" w15:restartNumberingAfterBreak="0">
    <w:nsid w:val="19C42A43"/>
    <w:multiLevelType w:val="hybridMultilevel"/>
    <w:tmpl w:val="D50E1742"/>
    <w:lvl w:ilvl="0" w:tplc="C7F0FA22">
      <w:start w:val="1"/>
      <w:numFmt w:val="decimal"/>
      <w:lvlText w:val="%1."/>
      <w:lvlJc w:val="left"/>
      <w:pPr>
        <w:ind w:left="360" w:hanging="360"/>
      </w:pPr>
      <w:rPr>
        <w:b w:val="0"/>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AB3D0A"/>
    <w:multiLevelType w:val="hybridMultilevel"/>
    <w:tmpl w:val="EDF6A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01061E"/>
    <w:multiLevelType w:val="hybridMultilevel"/>
    <w:tmpl w:val="52F858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C8548D8"/>
    <w:multiLevelType w:val="hybridMultilevel"/>
    <w:tmpl w:val="8AFEC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EE0889"/>
    <w:multiLevelType w:val="hybridMultilevel"/>
    <w:tmpl w:val="36E4252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6"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7" w15:restartNumberingAfterBreak="0">
    <w:nsid w:val="2AF95BD5"/>
    <w:multiLevelType w:val="hybridMultilevel"/>
    <w:tmpl w:val="5B181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38093E"/>
    <w:multiLevelType w:val="hybridMultilevel"/>
    <w:tmpl w:val="6A14FFE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7A26DB7"/>
    <w:multiLevelType w:val="hybridMultilevel"/>
    <w:tmpl w:val="CA76AD9E"/>
    <w:lvl w:ilvl="0" w:tplc="C4D0D582">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2B65E3"/>
    <w:multiLevelType w:val="hybridMultilevel"/>
    <w:tmpl w:val="EC7E1D2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3F380095"/>
    <w:multiLevelType w:val="hybridMultilevel"/>
    <w:tmpl w:val="2952B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9335DC"/>
    <w:multiLevelType w:val="hybridMultilevel"/>
    <w:tmpl w:val="AB2C5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A904C2"/>
    <w:multiLevelType w:val="hybridMultilevel"/>
    <w:tmpl w:val="A210C9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438330D4"/>
    <w:multiLevelType w:val="hybridMultilevel"/>
    <w:tmpl w:val="52F858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9627D1B"/>
    <w:multiLevelType w:val="hybridMultilevel"/>
    <w:tmpl w:val="7330590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15:restartNumberingAfterBreak="0">
    <w:nsid w:val="54E3534A"/>
    <w:multiLevelType w:val="hybridMultilevel"/>
    <w:tmpl w:val="FEF6BF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6862D11"/>
    <w:multiLevelType w:val="hybridMultilevel"/>
    <w:tmpl w:val="53041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401AE5"/>
    <w:multiLevelType w:val="hybridMultilevel"/>
    <w:tmpl w:val="E104F85E"/>
    <w:lvl w:ilvl="0" w:tplc="21425AD8">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467832"/>
    <w:multiLevelType w:val="hybridMultilevel"/>
    <w:tmpl w:val="56BCDBD8"/>
    <w:lvl w:ilvl="0" w:tplc="998AEB3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0256F2"/>
    <w:multiLevelType w:val="hybridMultilevel"/>
    <w:tmpl w:val="F6EEC5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AA43A4"/>
    <w:multiLevelType w:val="hybridMultilevel"/>
    <w:tmpl w:val="7494C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453CB6"/>
    <w:multiLevelType w:val="hybridMultilevel"/>
    <w:tmpl w:val="5170ADEE"/>
    <w:lvl w:ilvl="0" w:tplc="789434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518222F"/>
    <w:multiLevelType w:val="hybridMultilevel"/>
    <w:tmpl w:val="2C72A162"/>
    <w:lvl w:ilvl="0" w:tplc="21425AD8">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B66CCB"/>
    <w:multiLevelType w:val="hybridMultilevel"/>
    <w:tmpl w:val="4B0C9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D401D3"/>
    <w:multiLevelType w:val="hybridMultilevel"/>
    <w:tmpl w:val="2952B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933509"/>
    <w:multiLevelType w:val="hybridMultilevel"/>
    <w:tmpl w:val="36E4252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38" w15:restartNumberingAfterBreak="0">
    <w:nsid w:val="705368C3"/>
    <w:multiLevelType w:val="hybridMultilevel"/>
    <w:tmpl w:val="2B107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C34069"/>
    <w:multiLevelType w:val="hybridMultilevel"/>
    <w:tmpl w:val="F2600E2C"/>
    <w:lvl w:ilvl="0" w:tplc="49EA13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9AE5AF2"/>
    <w:multiLevelType w:val="hybridMultilevel"/>
    <w:tmpl w:val="60C02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AAE33FE"/>
    <w:multiLevelType w:val="hybridMultilevel"/>
    <w:tmpl w:val="B7AE1D22"/>
    <w:lvl w:ilvl="0" w:tplc="21425AD8">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E1002F7"/>
    <w:multiLevelType w:val="hybridMultilevel"/>
    <w:tmpl w:val="F8BCE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5"/>
  </w:num>
  <w:num w:numId="3">
    <w:abstractNumId w:val="40"/>
  </w:num>
  <w:num w:numId="4">
    <w:abstractNumId w:val="32"/>
  </w:num>
  <w:num w:numId="5">
    <w:abstractNumId w:val="17"/>
  </w:num>
  <w:num w:numId="6">
    <w:abstractNumId w:val="21"/>
  </w:num>
  <w:num w:numId="7">
    <w:abstractNumId w:val="12"/>
  </w:num>
  <w:num w:numId="8">
    <w:abstractNumId w:val="0"/>
  </w:num>
  <w:num w:numId="9">
    <w:abstractNumId w:val="2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0"/>
  </w:num>
  <w:num w:numId="13">
    <w:abstractNumId w:val="16"/>
  </w:num>
  <w:num w:numId="14">
    <w:abstractNumId w:val="18"/>
  </w:num>
  <w:num w:numId="15">
    <w:abstractNumId w:val="42"/>
  </w:num>
  <w:num w:numId="16">
    <w:abstractNumId w:val="19"/>
  </w:num>
  <w:num w:numId="17">
    <w:abstractNumId w:val="6"/>
  </w:num>
  <w:num w:numId="18">
    <w:abstractNumId w:val="24"/>
  </w:num>
  <w:num w:numId="19">
    <w:abstractNumId w:val="4"/>
  </w:num>
  <w:num w:numId="20">
    <w:abstractNumId w:val="23"/>
  </w:num>
  <w:num w:numId="21">
    <w:abstractNumId w:val="9"/>
  </w:num>
  <w:num w:numId="22">
    <w:abstractNumId w:val="31"/>
  </w:num>
  <w:num w:numId="23">
    <w:abstractNumId w:val="30"/>
  </w:num>
  <w:num w:numId="24">
    <w:abstractNumId w:val="13"/>
  </w:num>
  <w:num w:numId="25">
    <w:abstractNumId w:val="25"/>
  </w:num>
  <w:num w:numId="26">
    <w:abstractNumId w:val="8"/>
  </w:num>
  <w:num w:numId="27">
    <w:abstractNumId w:val="37"/>
  </w:num>
  <w:num w:numId="28">
    <w:abstractNumId w:val="33"/>
  </w:num>
  <w:num w:numId="29">
    <w:abstractNumId w:val="36"/>
  </w:num>
  <w:num w:numId="30">
    <w:abstractNumId w:val="38"/>
  </w:num>
  <w:num w:numId="31">
    <w:abstractNumId w:val="7"/>
  </w:num>
  <w:num w:numId="32">
    <w:abstractNumId w:val="27"/>
  </w:num>
  <w:num w:numId="33">
    <w:abstractNumId w:val="11"/>
  </w:num>
  <w:num w:numId="34">
    <w:abstractNumId w:val="35"/>
  </w:num>
  <w:num w:numId="35">
    <w:abstractNumId w:val="22"/>
  </w:num>
  <w:num w:numId="36">
    <w:abstractNumId w:val="41"/>
  </w:num>
  <w:num w:numId="37">
    <w:abstractNumId w:val="3"/>
  </w:num>
  <w:num w:numId="38">
    <w:abstractNumId w:val="34"/>
  </w:num>
  <w:num w:numId="39">
    <w:abstractNumId w:val="29"/>
  </w:num>
  <w:num w:numId="40">
    <w:abstractNumId w:val="5"/>
  </w:num>
  <w:num w:numId="41">
    <w:abstractNumId w:val="1"/>
  </w:num>
  <w:num w:numId="42">
    <w:abstractNumId w:val="14"/>
  </w:num>
  <w:num w:numId="43">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8A0"/>
    <w:rsid w:val="00005903"/>
    <w:rsid w:val="0001362C"/>
    <w:rsid w:val="00022D04"/>
    <w:rsid w:val="00024034"/>
    <w:rsid w:val="00025F45"/>
    <w:rsid w:val="00026C61"/>
    <w:rsid w:val="00040528"/>
    <w:rsid w:val="000409FE"/>
    <w:rsid w:val="000501C5"/>
    <w:rsid w:val="00050C96"/>
    <w:rsid w:val="00052939"/>
    <w:rsid w:val="00053B4A"/>
    <w:rsid w:val="00056308"/>
    <w:rsid w:val="000567CA"/>
    <w:rsid w:val="00057B3C"/>
    <w:rsid w:val="00057F92"/>
    <w:rsid w:val="000607CF"/>
    <w:rsid w:val="00065E36"/>
    <w:rsid w:val="00066377"/>
    <w:rsid w:val="000664D5"/>
    <w:rsid w:val="00067897"/>
    <w:rsid w:val="00072092"/>
    <w:rsid w:val="00077D19"/>
    <w:rsid w:val="0008033E"/>
    <w:rsid w:val="0008708F"/>
    <w:rsid w:val="00093DD2"/>
    <w:rsid w:val="000A1FE3"/>
    <w:rsid w:val="000B1374"/>
    <w:rsid w:val="000B2554"/>
    <w:rsid w:val="000B2BB4"/>
    <w:rsid w:val="000B4222"/>
    <w:rsid w:val="000B7772"/>
    <w:rsid w:val="000C1E58"/>
    <w:rsid w:val="000C68B8"/>
    <w:rsid w:val="000C7E44"/>
    <w:rsid w:val="000D509A"/>
    <w:rsid w:val="000D57DC"/>
    <w:rsid w:val="000D7E9D"/>
    <w:rsid w:val="000E3043"/>
    <w:rsid w:val="000F1803"/>
    <w:rsid w:val="00101268"/>
    <w:rsid w:val="001124E9"/>
    <w:rsid w:val="00112843"/>
    <w:rsid w:val="00113415"/>
    <w:rsid w:val="00114FE7"/>
    <w:rsid w:val="00115386"/>
    <w:rsid w:val="001175AE"/>
    <w:rsid w:val="00125A2B"/>
    <w:rsid w:val="00136E86"/>
    <w:rsid w:val="00140589"/>
    <w:rsid w:val="00142444"/>
    <w:rsid w:val="001428A0"/>
    <w:rsid w:val="00147BA4"/>
    <w:rsid w:val="00151276"/>
    <w:rsid w:val="00160823"/>
    <w:rsid w:val="00161233"/>
    <w:rsid w:val="00165071"/>
    <w:rsid w:val="0018112F"/>
    <w:rsid w:val="0019596C"/>
    <w:rsid w:val="00197877"/>
    <w:rsid w:val="001A031C"/>
    <w:rsid w:val="001A2ADF"/>
    <w:rsid w:val="001A3CE3"/>
    <w:rsid w:val="001B0959"/>
    <w:rsid w:val="001B0B11"/>
    <w:rsid w:val="001D4E01"/>
    <w:rsid w:val="001D6724"/>
    <w:rsid w:val="001E4B90"/>
    <w:rsid w:val="001F373A"/>
    <w:rsid w:val="002004C4"/>
    <w:rsid w:val="00200888"/>
    <w:rsid w:val="00200DFF"/>
    <w:rsid w:val="00200ECE"/>
    <w:rsid w:val="00202350"/>
    <w:rsid w:val="00202CD2"/>
    <w:rsid w:val="00203287"/>
    <w:rsid w:val="00207658"/>
    <w:rsid w:val="002100EB"/>
    <w:rsid w:val="002149AF"/>
    <w:rsid w:val="00215ECA"/>
    <w:rsid w:val="0022485D"/>
    <w:rsid w:val="002334A0"/>
    <w:rsid w:val="0023679B"/>
    <w:rsid w:val="00250A86"/>
    <w:rsid w:val="00251BA2"/>
    <w:rsid w:val="00256286"/>
    <w:rsid w:val="00256BF0"/>
    <w:rsid w:val="00261A77"/>
    <w:rsid w:val="0026335D"/>
    <w:rsid w:val="00266052"/>
    <w:rsid w:val="00271725"/>
    <w:rsid w:val="00272DAE"/>
    <w:rsid w:val="0027339A"/>
    <w:rsid w:val="00277980"/>
    <w:rsid w:val="002843B2"/>
    <w:rsid w:val="00286BEC"/>
    <w:rsid w:val="00287E8C"/>
    <w:rsid w:val="0029187C"/>
    <w:rsid w:val="002A3CF8"/>
    <w:rsid w:val="002B03E8"/>
    <w:rsid w:val="002B7AB9"/>
    <w:rsid w:val="002C1F00"/>
    <w:rsid w:val="002C5577"/>
    <w:rsid w:val="002D001C"/>
    <w:rsid w:val="002E6EAD"/>
    <w:rsid w:val="002F100A"/>
    <w:rsid w:val="002F65DB"/>
    <w:rsid w:val="002F72F8"/>
    <w:rsid w:val="002F7D5E"/>
    <w:rsid w:val="003006BE"/>
    <w:rsid w:val="0030326D"/>
    <w:rsid w:val="00303E50"/>
    <w:rsid w:val="00307C23"/>
    <w:rsid w:val="0031154F"/>
    <w:rsid w:val="00320F12"/>
    <w:rsid w:val="00322BAE"/>
    <w:rsid w:val="00322CD8"/>
    <w:rsid w:val="00325359"/>
    <w:rsid w:val="00332B31"/>
    <w:rsid w:val="003341A9"/>
    <w:rsid w:val="003415E6"/>
    <w:rsid w:val="00343CC7"/>
    <w:rsid w:val="00346D8F"/>
    <w:rsid w:val="003515A8"/>
    <w:rsid w:val="0035171B"/>
    <w:rsid w:val="0035387F"/>
    <w:rsid w:val="0036180A"/>
    <w:rsid w:val="00361FB1"/>
    <w:rsid w:val="00362C4A"/>
    <w:rsid w:val="00363D9B"/>
    <w:rsid w:val="003643B9"/>
    <w:rsid w:val="00365387"/>
    <w:rsid w:val="003679C1"/>
    <w:rsid w:val="00371642"/>
    <w:rsid w:val="00372C78"/>
    <w:rsid w:val="00373041"/>
    <w:rsid w:val="003749F4"/>
    <w:rsid w:val="00375571"/>
    <w:rsid w:val="00376216"/>
    <w:rsid w:val="00376C81"/>
    <w:rsid w:val="00377304"/>
    <w:rsid w:val="00380D4B"/>
    <w:rsid w:val="003816B7"/>
    <w:rsid w:val="00381E48"/>
    <w:rsid w:val="0038527B"/>
    <w:rsid w:val="00385506"/>
    <w:rsid w:val="00390FF5"/>
    <w:rsid w:val="00393EB2"/>
    <w:rsid w:val="003950D8"/>
    <w:rsid w:val="0039607E"/>
    <w:rsid w:val="00397FC9"/>
    <w:rsid w:val="003A2CEC"/>
    <w:rsid w:val="003A53B9"/>
    <w:rsid w:val="003A60BF"/>
    <w:rsid w:val="003A75AE"/>
    <w:rsid w:val="003B0DD0"/>
    <w:rsid w:val="003B1FB6"/>
    <w:rsid w:val="003B254B"/>
    <w:rsid w:val="003B28CB"/>
    <w:rsid w:val="003B7DA7"/>
    <w:rsid w:val="003C0423"/>
    <w:rsid w:val="003D00C7"/>
    <w:rsid w:val="003D0F3D"/>
    <w:rsid w:val="003D41A0"/>
    <w:rsid w:val="003D5F85"/>
    <w:rsid w:val="003E52F6"/>
    <w:rsid w:val="003F085A"/>
    <w:rsid w:val="003F3BC7"/>
    <w:rsid w:val="003F7A3E"/>
    <w:rsid w:val="003F7E90"/>
    <w:rsid w:val="0040067F"/>
    <w:rsid w:val="00400B81"/>
    <w:rsid w:val="00402F88"/>
    <w:rsid w:val="004061B9"/>
    <w:rsid w:val="00406D3B"/>
    <w:rsid w:val="0040768A"/>
    <w:rsid w:val="004115EC"/>
    <w:rsid w:val="00412CDF"/>
    <w:rsid w:val="00414FF4"/>
    <w:rsid w:val="004234DE"/>
    <w:rsid w:val="00424F58"/>
    <w:rsid w:val="00433DCA"/>
    <w:rsid w:val="004350E1"/>
    <w:rsid w:val="00442828"/>
    <w:rsid w:val="00444589"/>
    <w:rsid w:val="00447D11"/>
    <w:rsid w:val="00451CDB"/>
    <w:rsid w:val="00455BDF"/>
    <w:rsid w:val="00460C34"/>
    <w:rsid w:val="004674EC"/>
    <w:rsid w:val="00471733"/>
    <w:rsid w:val="00471BED"/>
    <w:rsid w:val="00471EFB"/>
    <w:rsid w:val="00483040"/>
    <w:rsid w:val="004852B7"/>
    <w:rsid w:val="00485561"/>
    <w:rsid w:val="00485D3B"/>
    <w:rsid w:val="00486FAC"/>
    <w:rsid w:val="004926AA"/>
    <w:rsid w:val="0049389C"/>
    <w:rsid w:val="00495ED8"/>
    <w:rsid w:val="00496EB9"/>
    <w:rsid w:val="004A2B0E"/>
    <w:rsid w:val="004A446C"/>
    <w:rsid w:val="004A4473"/>
    <w:rsid w:val="004A6F90"/>
    <w:rsid w:val="004B593A"/>
    <w:rsid w:val="004B6583"/>
    <w:rsid w:val="004C5978"/>
    <w:rsid w:val="004C6AA8"/>
    <w:rsid w:val="004C6B5B"/>
    <w:rsid w:val="004D270F"/>
    <w:rsid w:val="004D6295"/>
    <w:rsid w:val="004D7B42"/>
    <w:rsid w:val="004D7E24"/>
    <w:rsid w:val="004F3F3D"/>
    <w:rsid w:val="004F6F5B"/>
    <w:rsid w:val="00501295"/>
    <w:rsid w:val="00502AB1"/>
    <w:rsid w:val="00502E5F"/>
    <w:rsid w:val="00503488"/>
    <w:rsid w:val="005054A7"/>
    <w:rsid w:val="00512DEE"/>
    <w:rsid w:val="00513A43"/>
    <w:rsid w:val="00514FF9"/>
    <w:rsid w:val="00517C30"/>
    <w:rsid w:val="00520E4E"/>
    <w:rsid w:val="00522815"/>
    <w:rsid w:val="00525E3F"/>
    <w:rsid w:val="005305C1"/>
    <w:rsid w:val="0053081C"/>
    <w:rsid w:val="005315B4"/>
    <w:rsid w:val="00535854"/>
    <w:rsid w:val="0053655D"/>
    <w:rsid w:val="00544746"/>
    <w:rsid w:val="005552EB"/>
    <w:rsid w:val="00555302"/>
    <w:rsid w:val="00561184"/>
    <w:rsid w:val="00561662"/>
    <w:rsid w:val="005653FB"/>
    <w:rsid w:val="00567C44"/>
    <w:rsid w:val="005715AE"/>
    <w:rsid w:val="00573080"/>
    <w:rsid w:val="00580439"/>
    <w:rsid w:val="00582A66"/>
    <w:rsid w:val="005849AD"/>
    <w:rsid w:val="00591A42"/>
    <w:rsid w:val="005933BE"/>
    <w:rsid w:val="00594739"/>
    <w:rsid w:val="00594FE2"/>
    <w:rsid w:val="00595F34"/>
    <w:rsid w:val="005963BE"/>
    <w:rsid w:val="005973E3"/>
    <w:rsid w:val="005A390E"/>
    <w:rsid w:val="005A3AC9"/>
    <w:rsid w:val="005A64D2"/>
    <w:rsid w:val="005A74DC"/>
    <w:rsid w:val="005B388B"/>
    <w:rsid w:val="005B7135"/>
    <w:rsid w:val="005C1212"/>
    <w:rsid w:val="005E0981"/>
    <w:rsid w:val="005E3A79"/>
    <w:rsid w:val="005E46BA"/>
    <w:rsid w:val="005E5EAD"/>
    <w:rsid w:val="005F0AEC"/>
    <w:rsid w:val="005F1257"/>
    <w:rsid w:val="005F1EBC"/>
    <w:rsid w:val="005F5EC6"/>
    <w:rsid w:val="00603D31"/>
    <w:rsid w:val="006040F1"/>
    <w:rsid w:val="00604E15"/>
    <w:rsid w:val="00610DA6"/>
    <w:rsid w:val="006118B0"/>
    <w:rsid w:val="00611EF8"/>
    <w:rsid w:val="006148DE"/>
    <w:rsid w:val="006168DC"/>
    <w:rsid w:val="00620853"/>
    <w:rsid w:val="00622658"/>
    <w:rsid w:val="0062305D"/>
    <w:rsid w:val="00625489"/>
    <w:rsid w:val="00625FE2"/>
    <w:rsid w:val="006315E0"/>
    <w:rsid w:val="00637296"/>
    <w:rsid w:val="00644A31"/>
    <w:rsid w:val="00645682"/>
    <w:rsid w:val="00650353"/>
    <w:rsid w:val="0065514B"/>
    <w:rsid w:val="006622A6"/>
    <w:rsid w:val="00664A6A"/>
    <w:rsid w:val="00670C4D"/>
    <w:rsid w:val="00680732"/>
    <w:rsid w:val="00681789"/>
    <w:rsid w:val="00687C68"/>
    <w:rsid w:val="0069050B"/>
    <w:rsid w:val="00690666"/>
    <w:rsid w:val="00694466"/>
    <w:rsid w:val="00695560"/>
    <w:rsid w:val="006A1E9B"/>
    <w:rsid w:val="006A29CB"/>
    <w:rsid w:val="006A3246"/>
    <w:rsid w:val="006A4017"/>
    <w:rsid w:val="006A488A"/>
    <w:rsid w:val="006B2C68"/>
    <w:rsid w:val="006B513E"/>
    <w:rsid w:val="006C4D22"/>
    <w:rsid w:val="006D090F"/>
    <w:rsid w:val="006D41CD"/>
    <w:rsid w:val="006D5DCF"/>
    <w:rsid w:val="006D688B"/>
    <w:rsid w:val="006E2460"/>
    <w:rsid w:val="006F22FA"/>
    <w:rsid w:val="006F5E95"/>
    <w:rsid w:val="006F6C34"/>
    <w:rsid w:val="006F7367"/>
    <w:rsid w:val="007024D6"/>
    <w:rsid w:val="007042FC"/>
    <w:rsid w:val="0070688A"/>
    <w:rsid w:val="007151F7"/>
    <w:rsid w:val="00731AE3"/>
    <w:rsid w:val="00733295"/>
    <w:rsid w:val="007346D8"/>
    <w:rsid w:val="00734FE4"/>
    <w:rsid w:val="00741478"/>
    <w:rsid w:val="00742914"/>
    <w:rsid w:val="00746F84"/>
    <w:rsid w:val="007526EC"/>
    <w:rsid w:val="00761316"/>
    <w:rsid w:val="00766B65"/>
    <w:rsid w:val="0077246F"/>
    <w:rsid w:val="00777738"/>
    <w:rsid w:val="00780C91"/>
    <w:rsid w:val="00781B94"/>
    <w:rsid w:val="00787018"/>
    <w:rsid w:val="00791630"/>
    <w:rsid w:val="007A092E"/>
    <w:rsid w:val="007A0D39"/>
    <w:rsid w:val="007A3969"/>
    <w:rsid w:val="007A4AB8"/>
    <w:rsid w:val="007B3089"/>
    <w:rsid w:val="007B54F6"/>
    <w:rsid w:val="007B59F9"/>
    <w:rsid w:val="007B6F8F"/>
    <w:rsid w:val="007C1857"/>
    <w:rsid w:val="007C2804"/>
    <w:rsid w:val="007D2870"/>
    <w:rsid w:val="007D4030"/>
    <w:rsid w:val="007D55E0"/>
    <w:rsid w:val="007D6FBC"/>
    <w:rsid w:val="007E0054"/>
    <w:rsid w:val="007F1709"/>
    <w:rsid w:val="007F563E"/>
    <w:rsid w:val="0080018B"/>
    <w:rsid w:val="00800C04"/>
    <w:rsid w:val="0080254B"/>
    <w:rsid w:val="00806CFB"/>
    <w:rsid w:val="00813319"/>
    <w:rsid w:val="00813B37"/>
    <w:rsid w:val="00816BE6"/>
    <w:rsid w:val="00821113"/>
    <w:rsid w:val="00824805"/>
    <w:rsid w:val="008255CA"/>
    <w:rsid w:val="0083247F"/>
    <w:rsid w:val="008339D1"/>
    <w:rsid w:val="008413FD"/>
    <w:rsid w:val="0084166C"/>
    <w:rsid w:val="008422F4"/>
    <w:rsid w:val="00844E1A"/>
    <w:rsid w:val="00845DE7"/>
    <w:rsid w:val="00846E8D"/>
    <w:rsid w:val="00855C3F"/>
    <w:rsid w:val="00857D6C"/>
    <w:rsid w:val="0086510A"/>
    <w:rsid w:val="00865EFC"/>
    <w:rsid w:val="00867003"/>
    <w:rsid w:val="008708AB"/>
    <w:rsid w:val="00872B62"/>
    <w:rsid w:val="00873038"/>
    <w:rsid w:val="00884156"/>
    <w:rsid w:val="00892902"/>
    <w:rsid w:val="00895CD1"/>
    <w:rsid w:val="0089723D"/>
    <w:rsid w:val="00897696"/>
    <w:rsid w:val="008A676F"/>
    <w:rsid w:val="008B1F9C"/>
    <w:rsid w:val="008C06F0"/>
    <w:rsid w:val="008C0C28"/>
    <w:rsid w:val="008C16EE"/>
    <w:rsid w:val="008C1935"/>
    <w:rsid w:val="008C2057"/>
    <w:rsid w:val="008C5CD0"/>
    <w:rsid w:val="008C69E1"/>
    <w:rsid w:val="008C7E68"/>
    <w:rsid w:val="008D068C"/>
    <w:rsid w:val="008D1748"/>
    <w:rsid w:val="008D2AE2"/>
    <w:rsid w:val="008F0788"/>
    <w:rsid w:val="008F14FC"/>
    <w:rsid w:val="008F2ED9"/>
    <w:rsid w:val="008F5F18"/>
    <w:rsid w:val="008F7E9B"/>
    <w:rsid w:val="00912F7C"/>
    <w:rsid w:val="009141D2"/>
    <w:rsid w:val="0091622B"/>
    <w:rsid w:val="0092129A"/>
    <w:rsid w:val="00921501"/>
    <w:rsid w:val="00921627"/>
    <w:rsid w:val="00921D53"/>
    <w:rsid w:val="00927591"/>
    <w:rsid w:val="00927EA2"/>
    <w:rsid w:val="00931506"/>
    <w:rsid w:val="00942121"/>
    <w:rsid w:val="009422B7"/>
    <w:rsid w:val="00943912"/>
    <w:rsid w:val="00947301"/>
    <w:rsid w:val="00951AA5"/>
    <w:rsid w:val="00953B32"/>
    <w:rsid w:val="00955B73"/>
    <w:rsid w:val="0096069D"/>
    <w:rsid w:val="00964307"/>
    <w:rsid w:val="00965882"/>
    <w:rsid w:val="00971593"/>
    <w:rsid w:val="009838C1"/>
    <w:rsid w:val="00985BD9"/>
    <w:rsid w:val="00995FC4"/>
    <w:rsid w:val="009A0DAD"/>
    <w:rsid w:val="009A2BE5"/>
    <w:rsid w:val="009A4D28"/>
    <w:rsid w:val="009B09FD"/>
    <w:rsid w:val="009B1DD1"/>
    <w:rsid w:val="009B409A"/>
    <w:rsid w:val="009C1137"/>
    <w:rsid w:val="009C250A"/>
    <w:rsid w:val="009C4D91"/>
    <w:rsid w:val="009C7271"/>
    <w:rsid w:val="009D5347"/>
    <w:rsid w:val="009D557F"/>
    <w:rsid w:val="009D70ED"/>
    <w:rsid w:val="009E1A37"/>
    <w:rsid w:val="009E4AAD"/>
    <w:rsid w:val="009F04E0"/>
    <w:rsid w:val="00A03716"/>
    <w:rsid w:val="00A05121"/>
    <w:rsid w:val="00A109ED"/>
    <w:rsid w:val="00A121D8"/>
    <w:rsid w:val="00A12434"/>
    <w:rsid w:val="00A1278D"/>
    <w:rsid w:val="00A15F3B"/>
    <w:rsid w:val="00A210EF"/>
    <w:rsid w:val="00A26960"/>
    <w:rsid w:val="00A307DC"/>
    <w:rsid w:val="00A31865"/>
    <w:rsid w:val="00A4111E"/>
    <w:rsid w:val="00A41929"/>
    <w:rsid w:val="00A436B8"/>
    <w:rsid w:val="00A54278"/>
    <w:rsid w:val="00A5625A"/>
    <w:rsid w:val="00A56F2F"/>
    <w:rsid w:val="00A62457"/>
    <w:rsid w:val="00A71549"/>
    <w:rsid w:val="00A73BEF"/>
    <w:rsid w:val="00A749C7"/>
    <w:rsid w:val="00A7775B"/>
    <w:rsid w:val="00A77A7A"/>
    <w:rsid w:val="00A82B96"/>
    <w:rsid w:val="00A93D75"/>
    <w:rsid w:val="00A97A60"/>
    <w:rsid w:val="00AA78A6"/>
    <w:rsid w:val="00AA7F55"/>
    <w:rsid w:val="00AB3C5C"/>
    <w:rsid w:val="00AB5131"/>
    <w:rsid w:val="00AB51BC"/>
    <w:rsid w:val="00AB577F"/>
    <w:rsid w:val="00AC0AD5"/>
    <w:rsid w:val="00AC1D08"/>
    <w:rsid w:val="00AC2F6C"/>
    <w:rsid w:val="00AC661D"/>
    <w:rsid w:val="00AD00C3"/>
    <w:rsid w:val="00AD2A82"/>
    <w:rsid w:val="00AD38A8"/>
    <w:rsid w:val="00AD623A"/>
    <w:rsid w:val="00AE2A9F"/>
    <w:rsid w:val="00AE4C4D"/>
    <w:rsid w:val="00AF2A57"/>
    <w:rsid w:val="00B06902"/>
    <w:rsid w:val="00B2207F"/>
    <w:rsid w:val="00B26743"/>
    <w:rsid w:val="00B30801"/>
    <w:rsid w:val="00B36E21"/>
    <w:rsid w:val="00B3706B"/>
    <w:rsid w:val="00B40D65"/>
    <w:rsid w:val="00B41C7B"/>
    <w:rsid w:val="00B44F6E"/>
    <w:rsid w:val="00B46353"/>
    <w:rsid w:val="00B5262A"/>
    <w:rsid w:val="00B5430B"/>
    <w:rsid w:val="00B552EA"/>
    <w:rsid w:val="00B57751"/>
    <w:rsid w:val="00B57816"/>
    <w:rsid w:val="00B60DC6"/>
    <w:rsid w:val="00B63420"/>
    <w:rsid w:val="00B6529D"/>
    <w:rsid w:val="00B7070E"/>
    <w:rsid w:val="00B7353F"/>
    <w:rsid w:val="00B80579"/>
    <w:rsid w:val="00B81DDA"/>
    <w:rsid w:val="00B85F67"/>
    <w:rsid w:val="00B871A8"/>
    <w:rsid w:val="00BA0065"/>
    <w:rsid w:val="00BA0FAF"/>
    <w:rsid w:val="00BA649B"/>
    <w:rsid w:val="00BA790F"/>
    <w:rsid w:val="00BB18D5"/>
    <w:rsid w:val="00BB4A8B"/>
    <w:rsid w:val="00BC7466"/>
    <w:rsid w:val="00BD2109"/>
    <w:rsid w:val="00BD244D"/>
    <w:rsid w:val="00BD4376"/>
    <w:rsid w:val="00BD79E0"/>
    <w:rsid w:val="00BE30F5"/>
    <w:rsid w:val="00BF76DA"/>
    <w:rsid w:val="00C00E3A"/>
    <w:rsid w:val="00C0503B"/>
    <w:rsid w:val="00C11514"/>
    <w:rsid w:val="00C143FB"/>
    <w:rsid w:val="00C20C58"/>
    <w:rsid w:val="00C21DA9"/>
    <w:rsid w:val="00C235EF"/>
    <w:rsid w:val="00C240E9"/>
    <w:rsid w:val="00C27211"/>
    <w:rsid w:val="00C33258"/>
    <w:rsid w:val="00C352FD"/>
    <w:rsid w:val="00C402E9"/>
    <w:rsid w:val="00C403F4"/>
    <w:rsid w:val="00C436B4"/>
    <w:rsid w:val="00C51DC7"/>
    <w:rsid w:val="00C56AFE"/>
    <w:rsid w:val="00C56F6B"/>
    <w:rsid w:val="00C715D4"/>
    <w:rsid w:val="00C742AA"/>
    <w:rsid w:val="00C77A6B"/>
    <w:rsid w:val="00C822B9"/>
    <w:rsid w:val="00C841F0"/>
    <w:rsid w:val="00C87B04"/>
    <w:rsid w:val="00C972F6"/>
    <w:rsid w:val="00CA0DDA"/>
    <w:rsid w:val="00CA4210"/>
    <w:rsid w:val="00CA512D"/>
    <w:rsid w:val="00CB138D"/>
    <w:rsid w:val="00CB2B5C"/>
    <w:rsid w:val="00CC0CD8"/>
    <w:rsid w:val="00CC445A"/>
    <w:rsid w:val="00CD1758"/>
    <w:rsid w:val="00CD6AF8"/>
    <w:rsid w:val="00CD725D"/>
    <w:rsid w:val="00CE1728"/>
    <w:rsid w:val="00CE3ADD"/>
    <w:rsid w:val="00CE595B"/>
    <w:rsid w:val="00CE67A3"/>
    <w:rsid w:val="00CF02AC"/>
    <w:rsid w:val="00CF3840"/>
    <w:rsid w:val="00CF4653"/>
    <w:rsid w:val="00CF68B2"/>
    <w:rsid w:val="00CF7DB5"/>
    <w:rsid w:val="00D022B5"/>
    <w:rsid w:val="00D0252C"/>
    <w:rsid w:val="00D06B4F"/>
    <w:rsid w:val="00D0741E"/>
    <w:rsid w:val="00D11023"/>
    <w:rsid w:val="00D1207C"/>
    <w:rsid w:val="00D1620B"/>
    <w:rsid w:val="00D16FA8"/>
    <w:rsid w:val="00D20117"/>
    <w:rsid w:val="00D20A76"/>
    <w:rsid w:val="00D2186E"/>
    <w:rsid w:val="00D2456A"/>
    <w:rsid w:val="00D256CB"/>
    <w:rsid w:val="00D33F37"/>
    <w:rsid w:val="00D41C60"/>
    <w:rsid w:val="00D432D2"/>
    <w:rsid w:val="00D43C67"/>
    <w:rsid w:val="00D55DB9"/>
    <w:rsid w:val="00D57185"/>
    <w:rsid w:val="00D623CE"/>
    <w:rsid w:val="00D62E11"/>
    <w:rsid w:val="00D6720C"/>
    <w:rsid w:val="00D71728"/>
    <w:rsid w:val="00D7416F"/>
    <w:rsid w:val="00D748C9"/>
    <w:rsid w:val="00D80C12"/>
    <w:rsid w:val="00D80E99"/>
    <w:rsid w:val="00D84276"/>
    <w:rsid w:val="00D90B73"/>
    <w:rsid w:val="00DA1B4B"/>
    <w:rsid w:val="00DA69FC"/>
    <w:rsid w:val="00DA6B33"/>
    <w:rsid w:val="00DB2A1A"/>
    <w:rsid w:val="00DC012E"/>
    <w:rsid w:val="00DC2032"/>
    <w:rsid w:val="00DC2135"/>
    <w:rsid w:val="00DC3FCF"/>
    <w:rsid w:val="00DC6B72"/>
    <w:rsid w:val="00DC7F49"/>
    <w:rsid w:val="00DD3534"/>
    <w:rsid w:val="00DE66D8"/>
    <w:rsid w:val="00DE6B6C"/>
    <w:rsid w:val="00DF31D5"/>
    <w:rsid w:val="00DF6457"/>
    <w:rsid w:val="00DF64FD"/>
    <w:rsid w:val="00DF67D5"/>
    <w:rsid w:val="00E01815"/>
    <w:rsid w:val="00E14197"/>
    <w:rsid w:val="00E16010"/>
    <w:rsid w:val="00E16BCB"/>
    <w:rsid w:val="00E22F3D"/>
    <w:rsid w:val="00E233B1"/>
    <w:rsid w:val="00E237AE"/>
    <w:rsid w:val="00E31BE0"/>
    <w:rsid w:val="00E40D83"/>
    <w:rsid w:val="00E41F9F"/>
    <w:rsid w:val="00E4379F"/>
    <w:rsid w:val="00E45404"/>
    <w:rsid w:val="00E571BD"/>
    <w:rsid w:val="00E61980"/>
    <w:rsid w:val="00E70E4E"/>
    <w:rsid w:val="00E72285"/>
    <w:rsid w:val="00E74DEF"/>
    <w:rsid w:val="00E811EA"/>
    <w:rsid w:val="00E816B0"/>
    <w:rsid w:val="00E82244"/>
    <w:rsid w:val="00E83D22"/>
    <w:rsid w:val="00E85686"/>
    <w:rsid w:val="00E866DB"/>
    <w:rsid w:val="00E92FAD"/>
    <w:rsid w:val="00EA102D"/>
    <w:rsid w:val="00EA44E2"/>
    <w:rsid w:val="00EA4555"/>
    <w:rsid w:val="00EA5B4F"/>
    <w:rsid w:val="00EA5D2F"/>
    <w:rsid w:val="00EA61E9"/>
    <w:rsid w:val="00EA69DA"/>
    <w:rsid w:val="00EA7429"/>
    <w:rsid w:val="00EB20BF"/>
    <w:rsid w:val="00EB3998"/>
    <w:rsid w:val="00EC1ED3"/>
    <w:rsid w:val="00ED154F"/>
    <w:rsid w:val="00ED6BC5"/>
    <w:rsid w:val="00EE6E94"/>
    <w:rsid w:val="00EF17CD"/>
    <w:rsid w:val="00EF516C"/>
    <w:rsid w:val="00EF5823"/>
    <w:rsid w:val="00EF66FA"/>
    <w:rsid w:val="00EF705C"/>
    <w:rsid w:val="00F00B29"/>
    <w:rsid w:val="00F01C26"/>
    <w:rsid w:val="00F0270C"/>
    <w:rsid w:val="00F16CBA"/>
    <w:rsid w:val="00F21D46"/>
    <w:rsid w:val="00F26BA3"/>
    <w:rsid w:val="00F340A8"/>
    <w:rsid w:val="00F34952"/>
    <w:rsid w:val="00F415E7"/>
    <w:rsid w:val="00F425BB"/>
    <w:rsid w:val="00F43BF4"/>
    <w:rsid w:val="00F47F6A"/>
    <w:rsid w:val="00F62C00"/>
    <w:rsid w:val="00F65365"/>
    <w:rsid w:val="00F65D63"/>
    <w:rsid w:val="00F700AD"/>
    <w:rsid w:val="00F70B88"/>
    <w:rsid w:val="00F71CC3"/>
    <w:rsid w:val="00F748C1"/>
    <w:rsid w:val="00F80C40"/>
    <w:rsid w:val="00F82A05"/>
    <w:rsid w:val="00F830F3"/>
    <w:rsid w:val="00F8550E"/>
    <w:rsid w:val="00F86B09"/>
    <w:rsid w:val="00F907B2"/>
    <w:rsid w:val="00F91D08"/>
    <w:rsid w:val="00F935AF"/>
    <w:rsid w:val="00F97B12"/>
    <w:rsid w:val="00FA1929"/>
    <w:rsid w:val="00FA632D"/>
    <w:rsid w:val="00FA6813"/>
    <w:rsid w:val="00FA7ADF"/>
    <w:rsid w:val="00FB7439"/>
    <w:rsid w:val="00FB7EAE"/>
    <w:rsid w:val="00FC023B"/>
    <w:rsid w:val="00FC0B04"/>
    <w:rsid w:val="00FC4BE5"/>
    <w:rsid w:val="00FC5420"/>
    <w:rsid w:val="00FC6FEE"/>
    <w:rsid w:val="00FD0D01"/>
    <w:rsid w:val="00FD365A"/>
    <w:rsid w:val="00FD3B7B"/>
    <w:rsid w:val="00FE502C"/>
    <w:rsid w:val="00FE5515"/>
    <w:rsid w:val="00FF0439"/>
    <w:rsid w:val="00FF28B6"/>
    <w:rsid w:val="00FF50C3"/>
    <w:rsid w:val="00FF7F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B8538B-766E-4814-8761-37CD61EB6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6B0"/>
  </w:style>
  <w:style w:type="paragraph" w:styleId="1">
    <w:name w:val="heading 1"/>
    <w:basedOn w:val="a"/>
    <w:next w:val="a"/>
    <w:link w:val="10"/>
    <w:uiPriority w:val="9"/>
    <w:qFormat/>
    <w:rsid w:val="000B13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871A8"/>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377304"/>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871A8"/>
    <w:rPr>
      <w:rFonts w:asciiTheme="majorHAnsi" w:eastAsiaTheme="majorEastAsia" w:hAnsiTheme="majorHAnsi" w:cstheme="majorBidi"/>
      <w:b/>
      <w:bCs/>
      <w:color w:val="4F81BD" w:themeColor="accent1"/>
      <w:sz w:val="26"/>
      <w:szCs w:val="26"/>
      <w:lang w:eastAsia="en-US"/>
    </w:rPr>
  </w:style>
  <w:style w:type="paragraph" w:customStyle="1" w:styleId="BodyText21">
    <w:name w:val="Body Text 21"/>
    <w:rsid w:val="00824805"/>
    <w:pPr>
      <w:spacing w:after="0" w:line="360" w:lineRule="auto"/>
      <w:ind w:firstLine="720"/>
      <w:jc w:val="both"/>
    </w:pPr>
    <w:rPr>
      <w:rFonts w:ascii="Times New Roman" w:eastAsia="Times New Roman" w:hAnsi="Times New Roman" w:cs="Times New Roman"/>
      <w:sz w:val="28"/>
      <w:szCs w:val="20"/>
    </w:rPr>
  </w:style>
  <w:style w:type="paragraph" w:styleId="a3">
    <w:name w:val="header"/>
    <w:basedOn w:val="a"/>
    <w:link w:val="a4"/>
    <w:uiPriority w:val="99"/>
    <w:unhideWhenUsed/>
    <w:rsid w:val="002A3C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A3CF8"/>
  </w:style>
  <w:style w:type="paragraph" w:styleId="a5">
    <w:name w:val="footer"/>
    <w:basedOn w:val="a"/>
    <w:link w:val="a6"/>
    <w:uiPriority w:val="99"/>
    <w:unhideWhenUsed/>
    <w:rsid w:val="002A3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A3CF8"/>
  </w:style>
  <w:style w:type="table" w:styleId="a7">
    <w:name w:val="Table Grid"/>
    <w:basedOn w:val="a1"/>
    <w:uiPriority w:val="59"/>
    <w:rsid w:val="00D120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ody Text"/>
    <w:basedOn w:val="a"/>
    <w:link w:val="a9"/>
    <w:rsid w:val="004A4473"/>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4A4473"/>
    <w:rPr>
      <w:rFonts w:ascii="Times New Roman" w:eastAsia="Times New Roman" w:hAnsi="Times New Roman" w:cs="Times New Roman"/>
      <w:sz w:val="24"/>
      <w:szCs w:val="24"/>
    </w:rPr>
  </w:style>
  <w:style w:type="paragraph" w:styleId="aa">
    <w:name w:val="List Paragraph"/>
    <w:basedOn w:val="a"/>
    <w:uiPriority w:val="34"/>
    <w:qFormat/>
    <w:rsid w:val="008422F4"/>
    <w:pPr>
      <w:ind w:left="720"/>
      <w:contextualSpacing/>
    </w:pPr>
  </w:style>
  <w:style w:type="character" w:customStyle="1" w:styleId="apple-converted-space">
    <w:name w:val="apple-converted-space"/>
    <w:basedOn w:val="a0"/>
    <w:rsid w:val="008422F4"/>
  </w:style>
  <w:style w:type="character" w:styleId="ab">
    <w:name w:val="Strong"/>
    <w:basedOn w:val="a0"/>
    <w:uiPriority w:val="22"/>
    <w:qFormat/>
    <w:rsid w:val="00A41929"/>
    <w:rPr>
      <w:b/>
      <w:bCs/>
    </w:rPr>
  </w:style>
  <w:style w:type="character" w:customStyle="1" w:styleId="FontStyle20">
    <w:name w:val="Font Style20"/>
    <w:basedOn w:val="a0"/>
    <w:uiPriority w:val="99"/>
    <w:rsid w:val="00B871A8"/>
    <w:rPr>
      <w:rFonts w:ascii="Times New Roman" w:hAnsi="Times New Roman" w:cs="Times New Roman" w:hint="default"/>
      <w:sz w:val="16"/>
      <w:szCs w:val="16"/>
    </w:rPr>
  </w:style>
  <w:style w:type="paragraph" w:customStyle="1" w:styleId="Style4">
    <w:name w:val="Style4"/>
    <w:basedOn w:val="a"/>
    <w:uiPriority w:val="99"/>
    <w:rsid w:val="00B871A8"/>
    <w:pPr>
      <w:widowControl w:val="0"/>
      <w:autoSpaceDE w:val="0"/>
      <w:autoSpaceDN w:val="0"/>
      <w:adjustRightInd w:val="0"/>
      <w:spacing w:after="0" w:line="203" w:lineRule="exact"/>
    </w:pPr>
    <w:rPr>
      <w:rFonts w:ascii="Times New Roman" w:eastAsia="Times New Roman" w:hAnsi="Times New Roman" w:cs="Times New Roman"/>
      <w:sz w:val="24"/>
      <w:szCs w:val="24"/>
    </w:rPr>
  </w:style>
  <w:style w:type="paragraph" w:customStyle="1" w:styleId="11">
    <w:name w:val="Абзац списка1"/>
    <w:basedOn w:val="a"/>
    <w:rsid w:val="00B871A8"/>
    <w:pPr>
      <w:ind w:left="720"/>
      <w:contextualSpacing/>
    </w:pPr>
    <w:rPr>
      <w:rFonts w:ascii="Calibri" w:eastAsia="Times New Roman" w:hAnsi="Calibri" w:cs="Times New Roman"/>
    </w:rPr>
  </w:style>
  <w:style w:type="paragraph" w:customStyle="1" w:styleId="Style5">
    <w:name w:val="Style5"/>
    <w:basedOn w:val="a"/>
    <w:uiPriority w:val="99"/>
    <w:rsid w:val="00B871A8"/>
    <w:pPr>
      <w:widowControl w:val="0"/>
      <w:autoSpaceDE w:val="0"/>
      <w:autoSpaceDN w:val="0"/>
      <w:adjustRightInd w:val="0"/>
      <w:spacing w:after="0" w:line="202" w:lineRule="exact"/>
      <w:jc w:val="both"/>
    </w:pPr>
    <w:rPr>
      <w:rFonts w:ascii="Times New Roman" w:eastAsia="Times New Roman" w:hAnsi="Times New Roman" w:cs="Times New Roman"/>
      <w:sz w:val="24"/>
      <w:szCs w:val="24"/>
    </w:rPr>
  </w:style>
  <w:style w:type="paragraph" w:styleId="ac">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d"/>
    <w:uiPriority w:val="99"/>
    <w:unhideWhenUsed/>
    <w:rsid w:val="00942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B1374"/>
    <w:rPr>
      <w:rFonts w:asciiTheme="majorHAnsi" w:eastAsiaTheme="majorEastAsia" w:hAnsiTheme="majorHAnsi" w:cstheme="majorBidi"/>
      <w:b/>
      <w:bCs/>
      <w:color w:val="365F91" w:themeColor="accent1" w:themeShade="BF"/>
      <w:sz w:val="28"/>
      <w:szCs w:val="28"/>
    </w:rPr>
  </w:style>
  <w:style w:type="character" w:styleId="ae">
    <w:name w:val="Hyperlink"/>
    <w:basedOn w:val="a0"/>
    <w:uiPriority w:val="99"/>
    <w:unhideWhenUsed/>
    <w:rsid w:val="000B1374"/>
    <w:rPr>
      <w:color w:val="0000FF" w:themeColor="hyperlink"/>
      <w:u w:val="single"/>
    </w:rPr>
  </w:style>
  <w:style w:type="paragraph" w:styleId="af">
    <w:name w:val="TOC Heading"/>
    <w:basedOn w:val="1"/>
    <w:next w:val="a"/>
    <w:uiPriority w:val="39"/>
    <w:unhideWhenUsed/>
    <w:qFormat/>
    <w:rsid w:val="00780C91"/>
    <w:pPr>
      <w:spacing w:before="240" w:line="259" w:lineRule="auto"/>
      <w:outlineLvl w:val="9"/>
    </w:pPr>
    <w:rPr>
      <w:b w:val="0"/>
      <w:bCs w:val="0"/>
      <w:sz w:val="32"/>
      <w:szCs w:val="32"/>
    </w:rPr>
  </w:style>
  <w:style w:type="paragraph" w:styleId="12">
    <w:name w:val="toc 1"/>
    <w:basedOn w:val="a"/>
    <w:next w:val="a"/>
    <w:autoRedefine/>
    <w:uiPriority w:val="39"/>
    <w:unhideWhenUsed/>
    <w:rsid w:val="00780C91"/>
    <w:pPr>
      <w:spacing w:after="100"/>
    </w:pPr>
  </w:style>
  <w:style w:type="paragraph" w:styleId="21">
    <w:name w:val="toc 2"/>
    <w:basedOn w:val="a"/>
    <w:next w:val="a"/>
    <w:autoRedefine/>
    <w:uiPriority w:val="39"/>
    <w:unhideWhenUsed/>
    <w:rsid w:val="00780C91"/>
    <w:pPr>
      <w:spacing w:after="100"/>
      <w:ind w:left="220"/>
    </w:pPr>
  </w:style>
  <w:style w:type="table" w:customStyle="1" w:styleId="13">
    <w:name w:val="Сетка таблицы1"/>
    <w:basedOn w:val="a1"/>
    <w:uiPriority w:val="39"/>
    <w:rsid w:val="00B36E2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FD3B7B"/>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FD3B7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D3B7B"/>
    <w:rPr>
      <w:rFonts w:ascii="Tahoma" w:hAnsi="Tahoma" w:cs="Tahoma"/>
      <w:sz w:val="16"/>
      <w:szCs w:val="16"/>
    </w:rPr>
  </w:style>
  <w:style w:type="character" w:customStyle="1" w:styleId="ident9932679">
    <w:name w:val="ident_993_2679"/>
    <w:basedOn w:val="a0"/>
    <w:rsid w:val="00921627"/>
  </w:style>
  <w:style w:type="paragraph" w:customStyle="1" w:styleId="xdefault">
    <w:name w:val="x_default"/>
    <w:basedOn w:val="a"/>
    <w:rsid w:val="00921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bg-color-themelighter">
    <w:name w:val="ms-bg-color-themelighter"/>
    <w:basedOn w:val="a0"/>
    <w:rsid w:val="00921627"/>
  </w:style>
  <w:style w:type="paragraph" w:styleId="22">
    <w:name w:val="Body Text 2"/>
    <w:basedOn w:val="a"/>
    <w:link w:val="23"/>
    <w:uiPriority w:val="99"/>
    <w:unhideWhenUsed/>
    <w:rsid w:val="00140589"/>
    <w:pPr>
      <w:spacing w:after="120" w:line="480" w:lineRule="auto"/>
    </w:pPr>
  </w:style>
  <w:style w:type="character" w:customStyle="1" w:styleId="23">
    <w:name w:val="Основной текст 2 Знак"/>
    <w:basedOn w:val="a0"/>
    <w:link w:val="22"/>
    <w:uiPriority w:val="99"/>
    <w:rsid w:val="00140589"/>
  </w:style>
  <w:style w:type="paragraph" w:styleId="af2">
    <w:name w:val="Plain Text"/>
    <w:basedOn w:val="a"/>
    <w:link w:val="af3"/>
    <w:rsid w:val="00486FAC"/>
    <w:pPr>
      <w:spacing w:after="0" w:line="240" w:lineRule="auto"/>
      <w:jc w:val="both"/>
    </w:pPr>
    <w:rPr>
      <w:rFonts w:ascii="Courier New" w:eastAsia="Times New Roman" w:hAnsi="Courier New" w:cs="Courier New"/>
      <w:sz w:val="24"/>
      <w:szCs w:val="20"/>
    </w:rPr>
  </w:style>
  <w:style w:type="character" w:customStyle="1" w:styleId="af3">
    <w:name w:val="Текст Знак"/>
    <w:basedOn w:val="a0"/>
    <w:link w:val="af2"/>
    <w:rsid w:val="00486FAC"/>
    <w:rPr>
      <w:rFonts w:ascii="Courier New" w:eastAsia="Times New Roman" w:hAnsi="Courier New" w:cs="Courier New"/>
      <w:sz w:val="24"/>
      <w:szCs w:val="20"/>
    </w:rPr>
  </w:style>
  <w:style w:type="paragraph" w:styleId="24">
    <w:name w:val="Body Text Indent 2"/>
    <w:basedOn w:val="a"/>
    <w:link w:val="25"/>
    <w:rsid w:val="00AC0AD5"/>
    <w:pPr>
      <w:spacing w:after="120" w:line="480" w:lineRule="auto"/>
      <w:ind w:left="283"/>
    </w:pPr>
    <w:rPr>
      <w:rFonts w:ascii="Times New Roman" w:eastAsia="Times New Roman" w:hAnsi="Times New Roman" w:cs="Times New Roman"/>
      <w:sz w:val="28"/>
      <w:szCs w:val="24"/>
    </w:rPr>
  </w:style>
  <w:style w:type="character" w:customStyle="1" w:styleId="25">
    <w:name w:val="Основной текст с отступом 2 Знак"/>
    <w:basedOn w:val="a0"/>
    <w:link w:val="24"/>
    <w:rsid w:val="00AC0AD5"/>
    <w:rPr>
      <w:rFonts w:ascii="Times New Roman" w:eastAsia="Times New Roman" w:hAnsi="Times New Roman" w:cs="Times New Roman"/>
      <w:sz w:val="28"/>
      <w:szCs w:val="24"/>
    </w:rPr>
  </w:style>
  <w:style w:type="paragraph" w:customStyle="1" w:styleId="ConsPlusNormal">
    <w:name w:val="ConsPlusNormal"/>
    <w:rsid w:val="00F86B0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2">
    <w:name w:val="Font Style12"/>
    <w:basedOn w:val="a0"/>
    <w:rsid w:val="00F86B09"/>
    <w:rPr>
      <w:rFonts w:ascii="Times New Roman" w:hAnsi="Times New Roman" w:cs="Times New Roman"/>
      <w:b/>
      <w:bCs/>
      <w:sz w:val="26"/>
      <w:szCs w:val="26"/>
    </w:rPr>
  </w:style>
  <w:style w:type="paragraph" w:customStyle="1" w:styleId="Default">
    <w:name w:val="Default"/>
    <w:rsid w:val="00AB51B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40">
    <w:name w:val="Заголовок 4 Знак"/>
    <w:basedOn w:val="a0"/>
    <w:link w:val="4"/>
    <w:rsid w:val="00377304"/>
    <w:rPr>
      <w:rFonts w:ascii="Times New Roman" w:eastAsia="Times New Roman" w:hAnsi="Times New Roman" w:cs="Times New Roman"/>
      <w:b/>
      <w:bCs/>
      <w:sz w:val="28"/>
      <w:szCs w:val="28"/>
    </w:rPr>
  </w:style>
  <w:style w:type="paragraph" w:styleId="af4">
    <w:name w:val="Title"/>
    <w:aliases w:val="Название Знак Знак Знак"/>
    <w:basedOn w:val="a"/>
    <w:link w:val="af5"/>
    <w:qFormat/>
    <w:rsid w:val="00C715D4"/>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rPr>
  </w:style>
  <w:style w:type="character" w:customStyle="1" w:styleId="af5">
    <w:name w:val="Заголовок Знак"/>
    <w:aliases w:val="Название Знак Знак Знак Знак"/>
    <w:basedOn w:val="a0"/>
    <w:link w:val="af4"/>
    <w:rsid w:val="00C715D4"/>
    <w:rPr>
      <w:rFonts w:ascii="Arial" w:eastAsia="Times New Roman" w:hAnsi="Arial" w:cs="Times New Roman"/>
      <w:b/>
      <w:sz w:val="28"/>
      <w:szCs w:val="20"/>
    </w:rPr>
  </w:style>
  <w:style w:type="paragraph" w:customStyle="1" w:styleId="af6">
    <w:name w:val="Базовый"/>
    <w:rsid w:val="00844E1A"/>
    <w:pPr>
      <w:tabs>
        <w:tab w:val="left" w:pos="709"/>
      </w:tabs>
      <w:suppressAutoHyphens/>
    </w:pPr>
    <w:rPr>
      <w:rFonts w:ascii="Times New Roman" w:eastAsia="Times New Roman" w:hAnsi="Times New Roman" w:cs="Times New Roman"/>
      <w:sz w:val="24"/>
      <w:szCs w:val="24"/>
    </w:rPr>
  </w:style>
  <w:style w:type="paragraph" w:customStyle="1" w:styleId="14">
    <w:name w:val="Обычный1"/>
    <w:rsid w:val="00844E1A"/>
    <w:pPr>
      <w:widowControl w:val="0"/>
      <w:tabs>
        <w:tab w:val="left" w:pos="709"/>
      </w:tabs>
      <w:suppressAutoHyphens/>
    </w:pPr>
    <w:rPr>
      <w:rFonts w:ascii="Times New Roman" w:eastAsia="Times New Roman" w:hAnsi="Times New Roman" w:cs="Times New Roman"/>
      <w:sz w:val="20"/>
      <w:szCs w:val="20"/>
    </w:rPr>
  </w:style>
  <w:style w:type="paragraph" w:customStyle="1" w:styleId="af7">
    <w:name w:val="Список определений"/>
    <w:basedOn w:val="a"/>
    <w:next w:val="a"/>
    <w:rsid w:val="005653FB"/>
    <w:pPr>
      <w:spacing w:after="0" w:line="240" w:lineRule="auto"/>
      <w:ind w:left="360"/>
    </w:pPr>
    <w:rPr>
      <w:rFonts w:ascii="Times New Roman" w:eastAsia="Times New Roman" w:hAnsi="Times New Roman" w:cs="Times New Roman"/>
      <w:snapToGrid w:val="0"/>
      <w:sz w:val="24"/>
      <w:szCs w:val="20"/>
    </w:rPr>
  </w:style>
  <w:style w:type="paragraph" w:styleId="3">
    <w:name w:val="Body Text Indent 3"/>
    <w:basedOn w:val="a"/>
    <w:link w:val="30"/>
    <w:uiPriority w:val="99"/>
    <w:unhideWhenUsed/>
    <w:rsid w:val="00E61980"/>
    <w:pPr>
      <w:spacing w:after="120"/>
      <w:ind w:left="283"/>
    </w:pPr>
    <w:rPr>
      <w:sz w:val="16"/>
      <w:szCs w:val="16"/>
    </w:rPr>
  </w:style>
  <w:style w:type="character" w:customStyle="1" w:styleId="30">
    <w:name w:val="Основной текст с отступом 3 Знак"/>
    <w:basedOn w:val="a0"/>
    <w:link w:val="3"/>
    <w:uiPriority w:val="99"/>
    <w:rsid w:val="00E61980"/>
    <w:rPr>
      <w:sz w:val="16"/>
      <w:szCs w:val="16"/>
    </w:rPr>
  </w:style>
  <w:style w:type="character" w:customStyle="1" w:styleId="nowrap">
    <w:name w:val="nowrap"/>
    <w:rsid w:val="00E61980"/>
  </w:style>
  <w:style w:type="character" w:customStyle="1" w:styleId="ad">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c"/>
    <w:uiPriority w:val="99"/>
    <w:locked/>
    <w:rsid w:val="00A05121"/>
    <w:rPr>
      <w:rFonts w:ascii="Times New Roman" w:eastAsia="Times New Roman" w:hAnsi="Times New Roman" w:cs="Times New Roman"/>
      <w:sz w:val="24"/>
      <w:szCs w:val="24"/>
    </w:rPr>
  </w:style>
  <w:style w:type="paragraph" w:customStyle="1" w:styleId="P2">
    <w:name w:val="Верхний колонтиP2ул"/>
    <w:basedOn w:val="a"/>
    <w:rsid w:val="00C56F6B"/>
    <w:pPr>
      <w:widowControl w:val="0"/>
      <w:tabs>
        <w:tab w:val="center" w:pos="4819"/>
        <w:tab w:val="right" w:pos="9071"/>
      </w:tabs>
      <w:spacing w:after="0" w:line="240" w:lineRule="auto"/>
    </w:pPr>
    <w:rPr>
      <w:rFonts w:ascii="MonoCondensed" w:eastAsia="Times New Roman" w:hAnsi="MonoCondensed" w:cs="Times New Roman"/>
      <w:sz w:val="28"/>
      <w:szCs w:val="20"/>
    </w:rPr>
  </w:style>
  <w:style w:type="character" w:customStyle="1" w:styleId="15">
    <w:name w:val="Неразрешенное упоминание1"/>
    <w:basedOn w:val="a0"/>
    <w:uiPriority w:val="99"/>
    <w:semiHidden/>
    <w:unhideWhenUsed/>
    <w:rsid w:val="005E46BA"/>
    <w:rPr>
      <w:color w:val="605E5C"/>
      <w:shd w:val="clear" w:color="auto" w:fill="E1DFDD"/>
    </w:rPr>
  </w:style>
  <w:style w:type="paragraph" w:styleId="af8">
    <w:name w:val="Body Text Indent"/>
    <w:basedOn w:val="a"/>
    <w:link w:val="af9"/>
    <w:semiHidden/>
    <w:unhideWhenUsed/>
    <w:rsid w:val="00884156"/>
    <w:pPr>
      <w:spacing w:after="120" w:line="240" w:lineRule="auto"/>
      <w:ind w:left="283"/>
    </w:pPr>
    <w:rPr>
      <w:rFonts w:ascii="Times New Roman" w:eastAsia="Times New Roman" w:hAnsi="Times New Roman" w:cs="Times New Roman"/>
      <w:sz w:val="24"/>
      <w:szCs w:val="24"/>
    </w:rPr>
  </w:style>
  <w:style w:type="character" w:customStyle="1" w:styleId="af9">
    <w:name w:val="Основной текст с отступом Знак"/>
    <w:basedOn w:val="a0"/>
    <w:link w:val="af8"/>
    <w:semiHidden/>
    <w:rsid w:val="00884156"/>
    <w:rPr>
      <w:rFonts w:ascii="Times New Roman" w:eastAsia="Times New Roman" w:hAnsi="Times New Roman" w:cs="Times New Roman"/>
      <w:sz w:val="24"/>
      <w:szCs w:val="24"/>
    </w:rPr>
  </w:style>
  <w:style w:type="paragraph" w:customStyle="1" w:styleId="210">
    <w:name w:val="Основной текст 21"/>
    <w:basedOn w:val="a"/>
    <w:rsid w:val="00884156"/>
    <w:pPr>
      <w:widowControl w:val="0"/>
      <w:snapToGrid w:val="0"/>
      <w:spacing w:after="0" w:line="240" w:lineRule="auto"/>
      <w:ind w:firstLine="43"/>
    </w:pPr>
    <w:rPr>
      <w:rFonts w:ascii="Times New Roman" w:eastAsia="Times New Roman" w:hAnsi="Times New Roman" w:cs="Times New Roman"/>
      <w:sz w:val="24"/>
      <w:szCs w:val="20"/>
    </w:rPr>
  </w:style>
  <w:style w:type="paragraph" w:customStyle="1" w:styleId="16">
    <w:name w:val="Стиль1"/>
    <w:basedOn w:val="a"/>
    <w:link w:val="17"/>
    <w:qFormat/>
    <w:rsid w:val="0086510A"/>
    <w:pPr>
      <w:widowControl w:val="0"/>
      <w:spacing w:after="0" w:line="360" w:lineRule="auto"/>
      <w:ind w:firstLine="709"/>
      <w:jc w:val="both"/>
    </w:pPr>
    <w:rPr>
      <w:rFonts w:ascii="Times New Roman" w:eastAsia="Times New Roman" w:hAnsi="Times New Roman" w:cs="Times New Roman"/>
      <w:color w:val="000000"/>
      <w:sz w:val="28"/>
      <w:szCs w:val="28"/>
    </w:rPr>
  </w:style>
  <w:style w:type="character" w:customStyle="1" w:styleId="17">
    <w:name w:val="Стиль1 Знак"/>
    <w:basedOn w:val="a0"/>
    <w:link w:val="16"/>
    <w:rsid w:val="0086510A"/>
    <w:rPr>
      <w:rFonts w:ascii="Times New Roman" w:eastAsia="Times New Roman" w:hAnsi="Times New Roman" w:cs="Times New Roman"/>
      <w:color w:val="000000"/>
      <w:sz w:val="28"/>
      <w:szCs w:val="28"/>
    </w:rPr>
  </w:style>
  <w:style w:type="paragraph" w:styleId="31">
    <w:name w:val="toc 3"/>
    <w:basedOn w:val="a"/>
    <w:next w:val="a"/>
    <w:autoRedefine/>
    <w:uiPriority w:val="39"/>
    <w:unhideWhenUsed/>
    <w:rsid w:val="00A749C7"/>
    <w:pPr>
      <w:spacing w:after="100"/>
      <w:ind w:left="440"/>
    </w:pPr>
  </w:style>
  <w:style w:type="paragraph" w:styleId="afa">
    <w:name w:val="footnote text"/>
    <w:basedOn w:val="a"/>
    <w:link w:val="afb"/>
    <w:uiPriority w:val="99"/>
    <w:semiHidden/>
    <w:unhideWhenUsed/>
    <w:rsid w:val="00FE5515"/>
    <w:pPr>
      <w:spacing w:after="0" w:line="240" w:lineRule="auto"/>
    </w:pPr>
    <w:rPr>
      <w:sz w:val="20"/>
      <w:szCs w:val="20"/>
    </w:rPr>
  </w:style>
  <w:style w:type="character" w:customStyle="1" w:styleId="afb">
    <w:name w:val="Текст сноски Знак"/>
    <w:basedOn w:val="a0"/>
    <w:link w:val="afa"/>
    <w:uiPriority w:val="99"/>
    <w:semiHidden/>
    <w:rsid w:val="00FE5515"/>
    <w:rPr>
      <w:sz w:val="20"/>
      <w:szCs w:val="20"/>
    </w:rPr>
  </w:style>
  <w:style w:type="character" w:styleId="afc">
    <w:name w:val="footnote reference"/>
    <w:basedOn w:val="a0"/>
    <w:uiPriority w:val="99"/>
    <w:semiHidden/>
    <w:unhideWhenUsed/>
    <w:rsid w:val="00FE5515"/>
    <w:rPr>
      <w:vertAlign w:val="superscript"/>
    </w:rPr>
  </w:style>
  <w:style w:type="character" w:customStyle="1" w:styleId="UnresolvedMention">
    <w:name w:val="Unresolved Mention"/>
    <w:basedOn w:val="a0"/>
    <w:uiPriority w:val="99"/>
    <w:semiHidden/>
    <w:unhideWhenUsed/>
    <w:rsid w:val="00C00E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1245">
      <w:bodyDiv w:val="1"/>
      <w:marLeft w:val="0"/>
      <w:marRight w:val="0"/>
      <w:marTop w:val="0"/>
      <w:marBottom w:val="0"/>
      <w:divBdr>
        <w:top w:val="none" w:sz="0" w:space="0" w:color="auto"/>
        <w:left w:val="none" w:sz="0" w:space="0" w:color="auto"/>
        <w:bottom w:val="none" w:sz="0" w:space="0" w:color="auto"/>
        <w:right w:val="none" w:sz="0" w:space="0" w:color="auto"/>
      </w:divBdr>
    </w:div>
    <w:div w:id="707796312">
      <w:bodyDiv w:val="1"/>
      <w:marLeft w:val="0"/>
      <w:marRight w:val="0"/>
      <w:marTop w:val="0"/>
      <w:marBottom w:val="0"/>
      <w:divBdr>
        <w:top w:val="none" w:sz="0" w:space="0" w:color="auto"/>
        <w:left w:val="none" w:sz="0" w:space="0" w:color="auto"/>
        <w:bottom w:val="none" w:sz="0" w:space="0" w:color="auto"/>
        <w:right w:val="none" w:sz="0" w:space="0" w:color="auto"/>
      </w:divBdr>
    </w:div>
    <w:div w:id="1127940868">
      <w:bodyDiv w:val="1"/>
      <w:marLeft w:val="0"/>
      <w:marRight w:val="0"/>
      <w:marTop w:val="0"/>
      <w:marBottom w:val="0"/>
      <w:divBdr>
        <w:top w:val="none" w:sz="0" w:space="0" w:color="auto"/>
        <w:left w:val="none" w:sz="0" w:space="0" w:color="auto"/>
        <w:bottom w:val="none" w:sz="0" w:space="0" w:color="auto"/>
        <w:right w:val="none" w:sz="0" w:space="0" w:color="auto"/>
      </w:divBdr>
    </w:div>
    <w:div w:id="1353189551">
      <w:bodyDiv w:val="1"/>
      <w:marLeft w:val="0"/>
      <w:marRight w:val="0"/>
      <w:marTop w:val="0"/>
      <w:marBottom w:val="0"/>
      <w:divBdr>
        <w:top w:val="none" w:sz="0" w:space="0" w:color="auto"/>
        <w:left w:val="none" w:sz="0" w:space="0" w:color="auto"/>
        <w:bottom w:val="none" w:sz="0" w:space="0" w:color="auto"/>
        <w:right w:val="none" w:sz="0" w:space="0" w:color="auto"/>
      </w:divBdr>
    </w:div>
    <w:div w:id="212226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F4F43053893C5881FED61D7C53CA16AE92DB8BB760F148B2666AD9DCC7C804822E202A257c7W1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s://portal.fa.ru/Files/Data/37cbca7c-086f-4587-8895-36c2a9932eab/Kr_Nalogriskvmeneg_mE_17.pd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DCC90-F924-4FEF-A877-8CEC74C27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39</Pages>
  <Words>10216</Words>
  <Characters>58236</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Nikolai Sin</dc:creator>
  <cp:lastModifiedBy>Граждан Оксана Николаевна</cp:lastModifiedBy>
  <cp:revision>11</cp:revision>
  <cp:lastPrinted>2021-06-11T10:54:00Z</cp:lastPrinted>
  <dcterms:created xsi:type="dcterms:W3CDTF">2021-05-21T12:47:00Z</dcterms:created>
  <dcterms:modified xsi:type="dcterms:W3CDTF">2022-03-17T13:05:00Z</dcterms:modified>
</cp:coreProperties>
</file>